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87B5D" w14:textId="3C206706" w:rsidR="00373BBA" w:rsidRPr="00AA7351" w:rsidRDefault="003E3374" w:rsidP="0042444C">
      <w:pPr>
        <w:rPr>
          <w:rFonts w:ascii="Arial" w:eastAsia="Arial" w:hAnsi="Arial" w:cs="Arial"/>
        </w:rPr>
      </w:pPr>
      <w:r w:rsidRPr="0042444C">
        <w:rPr>
          <w:rFonts w:ascii="Arial" w:hAnsi="Arial" w:cs="Arial"/>
          <w:noProof/>
        </w:rPr>
        <w:drawing>
          <wp:anchor distT="0" distB="0" distL="114300" distR="114300" simplePos="0" relativeHeight="251658240" behindDoc="1" locked="0" layoutInCell="1" allowOverlap="1" wp14:anchorId="11B511C8" wp14:editId="36BE30F6">
            <wp:simplePos x="0" y="0"/>
            <wp:positionH relativeFrom="column">
              <wp:posOffset>5029200</wp:posOffset>
            </wp:positionH>
            <wp:positionV relativeFrom="paragraph">
              <wp:posOffset>0</wp:posOffset>
            </wp:positionV>
            <wp:extent cx="939800" cy="1088390"/>
            <wp:effectExtent l="0" t="0" r="0" b="0"/>
            <wp:wrapTight wrapText="bothSides">
              <wp:wrapPolygon edited="0">
                <wp:start x="0" y="0"/>
                <wp:lineTo x="0" y="21172"/>
                <wp:lineTo x="21016" y="21172"/>
                <wp:lineTo x="21016" y="0"/>
                <wp:lineTo x="0" y="0"/>
              </wp:wrapPolygon>
            </wp:wrapTight>
            <wp:docPr id="2039899867" name="Picture 1" descr="A red dragon with wing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899867" name="Picture 1" descr="A red dragon with wings and text&#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39800" cy="1088390"/>
                    </a:xfrm>
                    <a:prstGeom prst="rect">
                      <a:avLst/>
                    </a:prstGeom>
                    <a:noFill/>
                  </pic:spPr>
                </pic:pic>
              </a:graphicData>
            </a:graphic>
            <wp14:sizeRelH relativeFrom="margin">
              <wp14:pctWidth>0</wp14:pctWidth>
            </wp14:sizeRelH>
            <wp14:sizeRelV relativeFrom="margin">
              <wp14:pctHeight>0</wp14:pctHeight>
            </wp14:sizeRelV>
          </wp:anchor>
        </w:drawing>
      </w:r>
    </w:p>
    <w:p w14:paraId="4C4B1D29" w14:textId="19766DE6" w:rsidR="00373BBA" w:rsidRPr="00AA7351" w:rsidRDefault="00373BBA" w:rsidP="0042444C">
      <w:pPr>
        <w:rPr>
          <w:rFonts w:ascii="Arial" w:eastAsia="Arial" w:hAnsi="Arial" w:cs="Arial"/>
        </w:rPr>
      </w:pPr>
    </w:p>
    <w:p w14:paraId="42651A9D" w14:textId="62B01CB3" w:rsidR="00373BBA" w:rsidRPr="00AA7351" w:rsidRDefault="00373BBA" w:rsidP="0042444C">
      <w:pPr>
        <w:rPr>
          <w:rFonts w:ascii="Arial" w:eastAsia="Arial" w:hAnsi="Arial" w:cs="Arial"/>
        </w:rPr>
      </w:pPr>
    </w:p>
    <w:p w14:paraId="099A68A7" w14:textId="01DC1C00" w:rsidR="00373BBA" w:rsidRPr="00AA7351" w:rsidRDefault="00373BBA" w:rsidP="0042444C">
      <w:pPr>
        <w:rPr>
          <w:rFonts w:ascii="Arial" w:eastAsia="Arial" w:hAnsi="Arial" w:cs="Arial"/>
        </w:rPr>
      </w:pPr>
    </w:p>
    <w:p w14:paraId="70A9D749" w14:textId="64529EC0" w:rsidR="003E3374" w:rsidRPr="000F09A5" w:rsidRDefault="00094D34" w:rsidP="0042444C">
      <w:pPr>
        <w:jc w:val="center"/>
        <w:rPr>
          <w:rFonts w:ascii="Arial" w:hAnsi="Arial" w:cs="Arial"/>
          <w:sz w:val="72"/>
          <w:szCs w:val="72"/>
        </w:rPr>
      </w:pPr>
      <w:r w:rsidRPr="000F09A5">
        <w:rPr>
          <w:rFonts w:ascii="Arial" w:hAnsi="Arial" w:cs="Arial"/>
          <w:sz w:val="72"/>
          <w:szCs w:val="72"/>
        </w:rPr>
        <w:t>Cardiff Council</w:t>
      </w:r>
    </w:p>
    <w:p w14:paraId="15F1C27C" w14:textId="28DB52A7" w:rsidR="00094D34" w:rsidRPr="000F09A5" w:rsidRDefault="003363CC" w:rsidP="0042444C">
      <w:pPr>
        <w:jc w:val="center"/>
        <w:rPr>
          <w:rFonts w:ascii="Arial" w:hAnsi="Arial" w:cs="Arial"/>
          <w:sz w:val="72"/>
          <w:szCs w:val="72"/>
        </w:rPr>
      </w:pPr>
      <w:r w:rsidRPr="000F09A5">
        <w:rPr>
          <w:rFonts w:ascii="Arial" w:hAnsi="Arial" w:cs="Arial"/>
          <w:sz w:val="72"/>
          <w:szCs w:val="72"/>
        </w:rPr>
        <w:t>Repairs</w:t>
      </w:r>
      <w:r w:rsidR="00094D34" w:rsidRPr="000F09A5">
        <w:rPr>
          <w:rFonts w:ascii="Arial" w:hAnsi="Arial" w:cs="Arial"/>
          <w:sz w:val="72"/>
          <w:szCs w:val="72"/>
        </w:rPr>
        <w:t xml:space="preserve"> Policy</w:t>
      </w:r>
    </w:p>
    <w:p w14:paraId="4F06A501" w14:textId="77777777" w:rsidR="003E3374" w:rsidRPr="00AA7351" w:rsidRDefault="003E3374" w:rsidP="0042444C">
      <w:pPr>
        <w:jc w:val="center"/>
        <w:rPr>
          <w:rFonts w:ascii="Arial" w:eastAsia="Arial" w:hAnsi="Arial" w:cs="Arial"/>
        </w:rPr>
      </w:pPr>
    </w:p>
    <w:p w14:paraId="2F34DA08" w14:textId="6205FBC3" w:rsidR="00E577F8" w:rsidRPr="000F09A5" w:rsidRDefault="0077346C" w:rsidP="0042444C">
      <w:pPr>
        <w:jc w:val="center"/>
        <w:rPr>
          <w:rFonts w:ascii="Arial" w:hAnsi="Arial" w:cs="Arial"/>
        </w:rPr>
      </w:pPr>
      <w:r w:rsidRPr="000F09A5">
        <w:rPr>
          <w:rFonts w:ascii="Arial" w:hAnsi="Arial" w:cs="Arial"/>
        </w:rPr>
        <w:t>This policy sets out the way that Cardiff Council Homes responds to responsive repairs across its housing stock. It explains how repairs can be reported, the timescales for completion and the responsibilities</w:t>
      </w:r>
      <w:r w:rsidR="00503973" w:rsidRPr="000F09A5">
        <w:rPr>
          <w:rFonts w:ascii="Arial" w:hAnsi="Arial" w:cs="Arial"/>
        </w:rPr>
        <w:t xml:space="preserve"> of both the Council and tenants </w:t>
      </w:r>
      <w:r w:rsidRPr="000F09A5">
        <w:rPr>
          <w:rFonts w:ascii="Arial" w:hAnsi="Arial" w:cs="Arial"/>
        </w:rPr>
        <w:t xml:space="preserve">for different types of repairs. </w:t>
      </w:r>
    </w:p>
    <w:p w14:paraId="302EA322" w14:textId="73D2788D" w:rsidR="00F77325" w:rsidRPr="00AA7351" w:rsidRDefault="00763497" w:rsidP="0042444C">
      <w:pPr>
        <w:rPr>
          <w:rFonts w:ascii="Arial" w:eastAsia="Arial" w:hAnsi="Arial" w:cs="Arial"/>
        </w:rPr>
      </w:pPr>
      <w:r w:rsidRPr="0042444C">
        <w:rPr>
          <w:rFonts w:ascii="Arial" w:hAnsi="Arial" w:cs="Arial"/>
          <w:noProof/>
        </w:rPr>
        <w:drawing>
          <wp:anchor distT="0" distB="0" distL="114300" distR="114300" simplePos="0" relativeHeight="251658241" behindDoc="1" locked="0" layoutInCell="1" allowOverlap="1" wp14:anchorId="17256DCE" wp14:editId="44E6C041">
            <wp:simplePos x="0" y="0"/>
            <wp:positionH relativeFrom="margin">
              <wp:align>center</wp:align>
            </wp:positionH>
            <wp:positionV relativeFrom="paragraph">
              <wp:posOffset>148953</wp:posOffset>
            </wp:positionV>
            <wp:extent cx="2807970" cy="2283460"/>
            <wp:effectExtent l="0" t="0" r="0" b="0"/>
            <wp:wrapTight wrapText="bothSides">
              <wp:wrapPolygon edited="0">
                <wp:start x="10258" y="360"/>
                <wp:lineTo x="9379" y="901"/>
                <wp:lineTo x="7034" y="3063"/>
                <wp:lineTo x="7034" y="3784"/>
                <wp:lineTo x="6448" y="6487"/>
                <wp:lineTo x="6448" y="7208"/>
                <wp:lineTo x="7327" y="9731"/>
                <wp:lineTo x="8060" y="10632"/>
                <wp:lineTo x="10404" y="12254"/>
                <wp:lineTo x="2784" y="13155"/>
                <wp:lineTo x="1905" y="13875"/>
                <wp:lineTo x="2198" y="15137"/>
                <wp:lineTo x="0" y="18561"/>
                <wp:lineTo x="147" y="20182"/>
                <wp:lineTo x="6594" y="20903"/>
                <wp:lineTo x="7620" y="20903"/>
                <wp:lineTo x="19636" y="20182"/>
                <wp:lineTo x="20076" y="17840"/>
                <wp:lineTo x="20662" y="16578"/>
                <wp:lineTo x="19929" y="15137"/>
                <wp:lineTo x="20516" y="13335"/>
                <wp:lineTo x="19636" y="12974"/>
                <wp:lineTo x="12749" y="12254"/>
                <wp:lineTo x="13628" y="12254"/>
                <wp:lineTo x="15973" y="10091"/>
                <wp:lineTo x="15973" y="9370"/>
                <wp:lineTo x="16559" y="7929"/>
                <wp:lineTo x="15826" y="7568"/>
                <wp:lineTo x="9232" y="6487"/>
                <wp:lineTo x="10697" y="6487"/>
                <wp:lineTo x="15094" y="4325"/>
                <wp:lineTo x="15533" y="3063"/>
                <wp:lineTo x="14361" y="1261"/>
                <wp:lineTo x="12749" y="360"/>
                <wp:lineTo x="10258" y="360"/>
              </wp:wrapPolygon>
            </wp:wrapTight>
            <wp:docPr id="1058037168" name="Picture 1" descr="A logo with a hand and a hous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037168" name="Picture 1" descr="A logo with a hand and a house&#10;&#10;AI-generated content may be incorrect."/>
                    <pic:cNvPicPr/>
                  </pic:nvPicPr>
                  <pic:blipFill>
                    <a:blip r:embed="rId12"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2807970" cy="2283460"/>
                    </a:xfrm>
                    <a:prstGeom prst="rect">
                      <a:avLst/>
                    </a:prstGeom>
                  </pic:spPr>
                </pic:pic>
              </a:graphicData>
            </a:graphic>
            <wp14:sizeRelH relativeFrom="margin">
              <wp14:pctWidth>0</wp14:pctWidth>
            </wp14:sizeRelH>
            <wp14:sizeRelV relativeFrom="margin">
              <wp14:pctHeight>0</wp14:pctHeight>
            </wp14:sizeRelV>
          </wp:anchor>
        </w:drawing>
      </w:r>
    </w:p>
    <w:p w14:paraId="7A1E129C" w14:textId="77777777" w:rsidR="00F77325" w:rsidRPr="00AA7351" w:rsidRDefault="00F77325" w:rsidP="0042444C">
      <w:pPr>
        <w:rPr>
          <w:rFonts w:ascii="Arial" w:eastAsia="Arial" w:hAnsi="Arial" w:cs="Arial"/>
        </w:rPr>
      </w:pPr>
    </w:p>
    <w:p w14:paraId="5D3E4B24" w14:textId="3B1E3150" w:rsidR="00F77325" w:rsidRPr="00AA7351" w:rsidRDefault="00F77325" w:rsidP="0042444C">
      <w:pPr>
        <w:rPr>
          <w:rFonts w:ascii="Arial" w:eastAsia="Arial" w:hAnsi="Arial" w:cs="Arial"/>
        </w:rPr>
      </w:pPr>
    </w:p>
    <w:p w14:paraId="52A2001F" w14:textId="77777777" w:rsidR="00F77325" w:rsidRPr="00AA7351" w:rsidRDefault="00F77325" w:rsidP="0042444C">
      <w:pPr>
        <w:rPr>
          <w:rFonts w:ascii="Arial" w:eastAsia="Arial" w:hAnsi="Arial" w:cs="Arial"/>
        </w:rPr>
      </w:pPr>
    </w:p>
    <w:p w14:paraId="3298F38B" w14:textId="2DB14CCC" w:rsidR="00763497" w:rsidRPr="00AA7351" w:rsidRDefault="00763497" w:rsidP="0042444C">
      <w:pPr>
        <w:rPr>
          <w:rFonts w:ascii="Arial" w:eastAsia="Arial" w:hAnsi="Arial" w:cs="Arial"/>
        </w:rPr>
      </w:pPr>
    </w:p>
    <w:p w14:paraId="077A3776" w14:textId="38FB42A2" w:rsidR="00F77325" w:rsidRPr="00AA7351" w:rsidRDefault="00F77325" w:rsidP="0042444C">
      <w:pPr>
        <w:rPr>
          <w:rFonts w:ascii="Arial" w:eastAsia="Arial" w:hAnsi="Arial" w:cs="Arial"/>
        </w:rPr>
      </w:pPr>
    </w:p>
    <w:p w14:paraId="1B64FD74" w14:textId="43695C78" w:rsidR="00F77325" w:rsidRPr="00AA7351" w:rsidRDefault="00F77325" w:rsidP="0042444C">
      <w:pPr>
        <w:rPr>
          <w:rFonts w:ascii="Arial" w:eastAsia="Arial" w:hAnsi="Arial" w:cs="Arial"/>
        </w:rPr>
      </w:pPr>
    </w:p>
    <w:p w14:paraId="5095B7B0" w14:textId="255BD6D5" w:rsidR="007900DE" w:rsidRPr="00AA7351" w:rsidRDefault="007900DE" w:rsidP="0042444C">
      <w:pPr>
        <w:rPr>
          <w:rFonts w:ascii="Arial" w:eastAsia="Arial" w:hAnsi="Arial" w:cs="Arial"/>
        </w:rPr>
      </w:pPr>
    </w:p>
    <w:p w14:paraId="3EBEE44E" w14:textId="77777777" w:rsidR="00C91105" w:rsidRPr="00AA7351" w:rsidRDefault="00C91105" w:rsidP="0042444C">
      <w:pPr>
        <w:rPr>
          <w:rFonts w:ascii="Arial" w:eastAsia="Arial" w:hAnsi="Arial" w:cs="Arial"/>
          <w:color w:val="181446"/>
        </w:rPr>
      </w:pPr>
    </w:p>
    <w:p w14:paraId="604581B4" w14:textId="77777777" w:rsidR="000F09A5" w:rsidRDefault="000F09A5" w:rsidP="0042444C">
      <w:pPr>
        <w:rPr>
          <w:rFonts w:ascii="Arial" w:eastAsia="Arial" w:hAnsi="Arial" w:cs="Arial"/>
          <w:color w:val="181446"/>
        </w:rPr>
      </w:pPr>
    </w:p>
    <w:p w14:paraId="099CA640" w14:textId="77777777" w:rsidR="000F09A5" w:rsidRDefault="000F09A5" w:rsidP="0042444C">
      <w:pPr>
        <w:rPr>
          <w:rFonts w:ascii="Arial" w:eastAsia="Arial" w:hAnsi="Arial" w:cs="Arial"/>
          <w:color w:val="181446"/>
        </w:rPr>
      </w:pPr>
    </w:p>
    <w:p w14:paraId="20BED105" w14:textId="2F16FE63" w:rsidR="007900DE" w:rsidRPr="00AA7351" w:rsidRDefault="007900DE" w:rsidP="0042444C">
      <w:pPr>
        <w:rPr>
          <w:rFonts w:ascii="Arial" w:eastAsia="Arial" w:hAnsi="Arial" w:cs="Arial"/>
          <w:color w:val="181446"/>
        </w:rPr>
      </w:pPr>
      <w:r w:rsidRPr="00715DCE">
        <w:rPr>
          <w:rFonts w:ascii="Arial" w:hAnsi="Arial" w:cs="Arial"/>
          <w:color w:val="181446"/>
          <w:sz w:val="40"/>
          <w:szCs w:val="40"/>
        </w:rPr>
        <w:lastRenderedPageBreak/>
        <w:t>Table of Contents</w:t>
      </w:r>
      <w:r w:rsidR="003363CC" w:rsidRPr="00AA7351">
        <w:rPr>
          <w:rFonts w:ascii="Arial" w:eastAsia="Arial" w:hAnsi="Arial" w:cs="Arial"/>
          <w:color w:val="181446"/>
        </w:rPr>
        <w:t xml:space="preserve"> </w:t>
      </w:r>
    </w:p>
    <w:tbl>
      <w:tblPr>
        <w:tblStyle w:val="TableGrid1"/>
        <w:tblW w:w="0" w:type="auto"/>
        <w:tblLook w:val="04A0" w:firstRow="1" w:lastRow="0" w:firstColumn="1" w:lastColumn="0" w:noHBand="0" w:noVBand="1"/>
      </w:tblPr>
      <w:tblGrid>
        <w:gridCol w:w="7083"/>
        <w:gridCol w:w="1933"/>
      </w:tblGrid>
      <w:tr w:rsidR="00767BFA" w:rsidRPr="0042444C" w14:paraId="286A451F" w14:textId="77777777" w:rsidTr="004A4AA7">
        <w:tc>
          <w:tcPr>
            <w:tcW w:w="7083" w:type="dxa"/>
            <w:shd w:val="clear" w:color="auto" w:fill="2FB298"/>
          </w:tcPr>
          <w:p w14:paraId="0230B132" w14:textId="77777777" w:rsidR="00767BFA" w:rsidRPr="00AA7351" w:rsidRDefault="00767BFA" w:rsidP="0042444C">
            <w:pPr>
              <w:rPr>
                <w:rFonts w:ascii="Arial" w:eastAsia="Arial" w:hAnsi="Arial" w:cs="Arial"/>
                <w:color w:val="FFFFFF" w:themeColor="background1"/>
              </w:rPr>
            </w:pPr>
            <w:r w:rsidRPr="00AA7351">
              <w:rPr>
                <w:rFonts w:ascii="Arial" w:eastAsia="Arial" w:hAnsi="Arial" w:cs="Arial"/>
                <w:color w:val="FFFFFF" w:themeColor="background1"/>
              </w:rPr>
              <w:t xml:space="preserve">Contents </w:t>
            </w:r>
          </w:p>
        </w:tc>
        <w:tc>
          <w:tcPr>
            <w:tcW w:w="1933" w:type="dxa"/>
            <w:shd w:val="clear" w:color="auto" w:fill="2FB298"/>
          </w:tcPr>
          <w:p w14:paraId="210A6FA8" w14:textId="77777777" w:rsidR="00767BFA" w:rsidRPr="00AA7351" w:rsidRDefault="00767BFA" w:rsidP="0042444C">
            <w:pPr>
              <w:rPr>
                <w:rFonts w:ascii="Arial" w:eastAsia="Arial" w:hAnsi="Arial" w:cs="Arial"/>
                <w:color w:val="FFFFFF" w:themeColor="background1"/>
              </w:rPr>
            </w:pPr>
            <w:r w:rsidRPr="00AA7351">
              <w:rPr>
                <w:rFonts w:ascii="Arial" w:eastAsia="Arial" w:hAnsi="Arial" w:cs="Arial"/>
                <w:color w:val="FFFFFF" w:themeColor="background1"/>
              </w:rPr>
              <w:t>Page Number</w:t>
            </w:r>
          </w:p>
        </w:tc>
      </w:tr>
      <w:tr w:rsidR="009A39EF" w:rsidRPr="0042444C" w14:paraId="6A226938" w14:textId="77777777" w:rsidTr="004A4AA7">
        <w:tc>
          <w:tcPr>
            <w:tcW w:w="7083" w:type="dxa"/>
          </w:tcPr>
          <w:p w14:paraId="0FEA6C83" w14:textId="38846A87" w:rsidR="009A39EF" w:rsidRPr="004A4AA7" w:rsidRDefault="009A39EF" w:rsidP="004A4AA7">
            <w:pPr>
              <w:pStyle w:val="ListParagraph"/>
              <w:numPr>
                <w:ilvl w:val="0"/>
                <w:numId w:val="82"/>
              </w:numPr>
              <w:ind w:left="447" w:hanging="447"/>
              <w:rPr>
                <w:rFonts w:ascii="Arial" w:eastAsia="Arial" w:hAnsi="Arial" w:cs="Arial"/>
              </w:rPr>
            </w:pPr>
            <w:r w:rsidRPr="004A4AA7">
              <w:rPr>
                <w:rFonts w:ascii="Arial" w:hAnsi="Arial" w:cs="Arial"/>
              </w:rPr>
              <w:t xml:space="preserve">Purpose </w:t>
            </w:r>
          </w:p>
        </w:tc>
        <w:tc>
          <w:tcPr>
            <w:tcW w:w="1933" w:type="dxa"/>
          </w:tcPr>
          <w:p w14:paraId="2F51A48C" w14:textId="4AF7A019" w:rsidR="009A39EF" w:rsidRPr="004A4AA7" w:rsidRDefault="009A39EF" w:rsidP="004A4AA7">
            <w:pPr>
              <w:jc w:val="center"/>
              <w:rPr>
                <w:rFonts w:ascii="Arial" w:eastAsia="Arial" w:hAnsi="Arial" w:cs="Arial"/>
              </w:rPr>
            </w:pPr>
            <w:r w:rsidRPr="004A4AA7">
              <w:rPr>
                <w:rFonts w:ascii="Arial" w:hAnsi="Arial" w:cs="Arial"/>
              </w:rPr>
              <w:t>3</w:t>
            </w:r>
          </w:p>
        </w:tc>
      </w:tr>
      <w:tr w:rsidR="009A39EF" w:rsidRPr="0042444C" w14:paraId="11445085" w14:textId="77777777" w:rsidTr="004A4AA7">
        <w:tc>
          <w:tcPr>
            <w:tcW w:w="7083" w:type="dxa"/>
          </w:tcPr>
          <w:p w14:paraId="452B8BCB" w14:textId="18C5BDDE" w:rsidR="009A39EF" w:rsidRPr="003678A7" w:rsidRDefault="009A39EF" w:rsidP="004A4AA7">
            <w:pPr>
              <w:pStyle w:val="ListParagraph"/>
              <w:numPr>
                <w:ilvl w:val="0"/>
                <w:numId w:val="82"/>
              </w:numPr>
              <w:ind w:left="447" w:hanging="447"/>
              <w:rPr>
                <w:rFonts w:ascii="Arial" w:eastAsia="Arial" w:hAnsi="Arial" w:cs="Arial"/>
              </w:rPr>
            </w:pPr>
            <w:r w:rsidRPr="004A4AA7">
              <w:rPr>
                <w:rFonts w:ascii="Arial" w:hAnsi="Arial" w:cs="Arial"/>
              </w:rPr>
              <w:t>Legislative and Policy Background</w:t>
            </w:r>
          </w:p>
        </w:tc>
        <w:tc>
          <w:tcPr>
            <w:tcW w:w="1933" w:type="dxa"/>
          </w:tcPr>
          <w:p w14:paraId="329ECDA7" w14:textId="104E2043" w:rsidR="009A39EF" w:rsidRPr="004A4AA7" w:rsidRDefault="009A39EF" w:rsidP="004A4AA7">
            <w:pPr>
              <w:jc w:val="center"/>
              <w:rPr>
                <w:rFonts w:ascii="Arial" w:eastAsia="Arial" w:hAnsi="Arial" w:cs="Arial"/>
              </w:rPr>
            </w:pPr>
            <w:r w:rsidRPr="004A4AA7">
              <w:rPr>
                <w:rFonts w:ascii="Arial" w:hAnsi="Arial" w:cs="Arial"/>
              </w:rPr>
              <w:t>3</w:t>
            </w:r>
          </w:p>
        </w:tc>
      </w:tr>
      <w:tr w:rsidR="009A39EF" w:rsidRPr="0042444C" w14:paraId="64D0F2CE" w14:textId="77777777" w:rsidTr="004A4AA7">
        <w:tc>
          <w:tcPr>
            <w:tcW w:w="7083" w:type="dxa"/>
          </w:tcPr>
          <w:p w14:paraId="04D1B16C" w14:textId="7511BEDE" w:rsidR="009A39EF" w:rsidRPr="003678A7" w:rsidRDefault="009A39EF" w:rsidP="004A4AA7">
            <w:pPr>
              <w:pStyle w:val="ListParagraph"/>
              <w:numPr>
                <w:ilvl w:val="0"/>
                <w:numId w:val="82"/>
              </w:numPr>
              <w:ind w:left="447" w:hanging="447"/>
              <w:rPr>
                <w:rFonts w:ascii="Arial" w:eastAsia="Arial" w:hAnsi="Arial" w:cs="Arial"/>
              </w:rPr>
            </w:pPr>
            <w:r w:rsidRPr="004A4AA7">
              <w:rPr>
                <w:rFonts w:ascii="Arial" w:hAnsi="Arial" w:cs="Arial"/>
              </w:rPr>
              <w:t>Statement of Intent</w:t>
            </w:r>
          </w:p>
        </w:tc>
        <w:tc>
          <w:tcPr>
            <w:tcW w:w="1933" w:type="dxa"/>
          </w:tcPr>
          <w:p w14:paraId="7B902B10" w14:textId="30B866F7" w:rsidR="009A39EF" w:rsidRPr="004A4AA7" w:rsidRDefault="009A39EF" w:rsidP="004A4AA7">
            <w:pPr>
              <w:jc w:val="center"/>
              <w:rPr>
                <w:rFonts w:ascii="Arial" w:eastAsia="Arial" w:hAnsi="Arial" w:cs="Arial"/>
              </w:rPr>
            </w:pPr>
            <w:r w:rsidRPr="004A4AA7">
              <w:rPr>
                <w:rFonts w:ascii="Arial" w:hAnsi="Arial" w:cs="Arial"/>
              </w:rPr>
              <w:t>4</w:t>
            </w:r>
          </w:p>
        </w:tc>
      </w:tr>
      <w:tr w:rsidR="009A39EF" w:rsidRPr="0042444C" w14:paraId="4B095368" w14:textId="77777777" w:rsidTr="004A4AA7">
        <w:tc>
          <w:tcPr>
            <w:tcW w:w="7083" w:type="dxa"/>
          </w:tcPr>
          <w:p w14:paraId="3EFFBB8D" w14:textId="44D446F4" w:rsidR="009A39EF" w:rsidRPr="004A4AA7" w:rsidRDefault="009A39EF" w:rsidP="004A4AA7">
            <w:pPr>
              <w:pStyle w:val="ListParagraph"/>
              <w:numPr>
                <w:ilvl w:val="0"/>
                <w:numId w:val="82"/>
              </w:numPr>
              <w:ind w:left="447" w:hanging="447"/>
              <w:rPr>
                <w:rFonts w:ascii="Arial" w:eastAsia="Arial" w:hAnsi="Arial" w:cs="Arial"/>
              </w:rPr>
            </w:pPr>
            <w:r w:rsidRPr="004A4AA7">
              <w:rPr>
                <w:rFonts w:ascii="Arial" w:hAnsi="Arial" w:cs="Arial"/>
              </w:rPr>
              <w:t>Scope</w:t>
            </w:r>
          </w:p>
        </w:tc>
        <w:tc>
          <w:tcPr>
            <w:tcW w:w="1933" w:type="dxa"/>
          </w:tcPr>
          <w:p w14:paraId="73CAED95" w14:textId="5F9483B0" w:rsidR="009A39EF" w:rsidRPr="004A4AA7" w:rsidRDefault="009A39EF" w:rsidP="004A4AA7">
            <w:pPr>
              <w:jc w:val="center"/>
              <w:rPr>
                <w:rFonts w:ascii="Arial" w:eastAsia="Arial" w:hAnsi="Arial" w:cs="Arial"/>
              </w:rPr>
            </w:pPr>
            <w:r w:rsidRPr="004A4AA7">
              <w:rPr>
                <w:rFonts w:ascii="Arial" w:hAnsi="Arial" w:cs="Arial"/>
              </w:rPr>
              <w:t>5</w:t>
            </w:r>
          </w:p>
        </w:tc>
      </w:tr>
      <w:tr w:rsidR="009A39EF" w:rsidRPr="0042444C" w14:paraId="3CF7C9FF" w14:textId="77777777" w:rsidTr="004A4AA7">
        <w:tc>
          <w:tcPr>
            <w:tcW w:w="7083" w:type="dxa"/>
          </w:tcPr>
          <w:p w14:paraId="3FD1945F" w14:textId="1EB2E5AB" w:rsidR="009A39EF" w:rsidRPr="004A4AA7" w:rsidRDefault="009A39EF" w:rsidP="004A4AA7">
            <w:pPr>
              <w:pStyle w:val="ListParagraph"/>
              <w:numPr>
                <w:ilvl w:val="0"/>
                <w:numId w:val="82"/>
              </w:numPr>
              <w:ind w:left="447" w:hanging="447"/>
              <w:rPr>
                <w:rFonts w:ascii="Arial" w:eastAsia="Arial" w:hAnsi="Arial" w:cs="Arial"/>
              </w:rPr>
            </w:pPr>
            <w:r w:rsidRPr="004A4AA7">
              <w:rPr>
                <w:rFonts w:ascii="Arial" w:hAnsi="Arial" w:cs="Arial"/>
              </w:rPr>
              <w:t>Definitions</w:t>
            </w:r>
          </w:p>
        </w:tc>
        <w:tc>
          <w:tcPr>
            <w:tcW w:w="1933" w:type="dxa"/>
          </w:tcPr>
          <w:p w14:paraId="6635E750" w14:textId="37BC5945" w:rsidR="009A39EF" w:rsidRPr="004A4AA7" w:rsidRDefault="009A39EF" w:rsidP="004A4AA7">
            <w:pPr>
              <w:jc w:val="center"/>
              <w:rPr>
                <w:rFonts w:ascii="Arial" w:eastAsia="Arial" w:hAnsi="Arial" w:cs="Arial"/>
              </w:rPr>
            </w:pPr>
            <w:r w:rsidRPr="004A4AA7">
              <w:rPr>
                <w:rFonts w:ascii="Arial" w:hAnsi="Arial" w:cs="Arial"/>
              </w:rPr>
              <w:t>6</w:t>
            </w:r>
          </w:p>
        </w:tc>
      </w:tr>
      <w:tr w:rsidR="009A39EF" w:rsidRPr="0042444C" w14:paraId="20175303" w14:textId="77777777" w:rsidTr="004A4AA7">
        <w:tc>
          <w:tcPr>
            <w:tcW w:w="7083" w:type="dxa"/>
          </w:tcPr>
          <w:p w14:paraId="090CFEA0" w14:textId="5021A198" w:rsidR="009A39EF" w:rsidRPr="004A4AA7" w:rsidRDefault="009A39EF" w:rsidP="004A4AA7">
            <w:pPr>
              <w:pStyle w:val="ListParagraph"/>
              <w:numPr>
                <w:ilvl w:val="0"/>
                <w:numId w:val="82"/>
              </w:numPr>
              <w:ind w:left="447" w:hanging="447"/>
              <w:rPr>
                <w:rFonts w:ascii="Arial" w:eastAsia="Arial" w:hAnsi="Arial" w:cs="Arial"/>
              </w:rPr>
            </w:pPr>
            <w:r w:rsidRPr="004A4AA7">
              <w:rPr>
                <w:rFonts w:ascii="Arial" w:hAnsi="Arial" w:cs="Arial"/>
              </w:rPr>
              <w:t>Associated Policies or Procedures</w:t>
            </w:r>
          </w:p>
        </w:tc>
        <w:tc>
          <w:tcPr>
            <w:tcW w:w="1933" w:type="dxa"/>
          </w:tcPr>
          <w:p w14:paraId="52910270" w14:textId="17D4EF2D" w:rsidR="009A39EF" w:rsidRPr="004A4AA7" w:rsidRDefault="009A39EF" w:rsidP="004A4AA7">
            <w:pPr>
              <w:jc w:val="center"/>
              <w:rPr>
                <w:rFonts w:ascii="Arial" w:eastAsia="Arial" w:hAnsi="Arial" w:cs="Arial"/>
              </w:rPr>
            </w:pPr>
            <w:r w:rsidRPr="004A4AA7">
              <w:rPr>
                <w:rFonts w:ascii="Arial" w:hAnsi="Arial" w:cs="Arial"/>
              </w:rPr>
              <w:t>8</w:t>
            </w:r>
          </w:p>
        </w:tc>
      </w:tr>
      <w:tr w:rsidR="009A39EF" w:rsidRPr="0042444C" w14:paraId="2B54B87D" w14:textId="77777777" w:rsidTr="004A4AA7">
        <w:tc>
          <w:tcPr>
            <w:tcW w:w="7083" w:type="dxa"/>
          </w:tcPr>
          <w:p w14:paraId="39D86924" w14:textId="5EE85408" w:rsidR="009A39EF" w:rsidRPr="003678A7" w:rsidRDefault="009A39EF" w:rsidP="004A4AA7">
            <w:pPr>
              <w:pStyle w:val="ListParagraph"/>
              <w:numPr>
                <w:ilvl w:val="0"/>
                <w:numId w:val="82"/>
              </w:numPr>
              <w:ind w:left="447" w:hanging="447"/>
              <w:rPr>
                <w:rFonts w:ascii="Arial" w:eastAsia="Arial" w:hAnsi="Arial" w:cs="Arial"/>
              </w:rPr>
            </w:pPr>
            <w:r w:rsidRPr="004A4AA7">
              <w:rPr>
                <w:rFonts w:ascii="Arial" w:hAnsi="Arial" w:cs="Arial"/>
              </w:rPr>
              <w:t xml:space="preserve">Repair Responsibilities </w:t>
            </w:r>
          </w:p>
        </w:tc>
        <w:tc>
          <w:tcPr>
            <w:tcW w:w="1933" w:type="dxa"/>
          </w:tcPr>
          <w:p w14:paraId="3E4655C2" w14:textId="11ECAA13" w:rsidR="009A39EF" w:rsidRPr="004A4AA7" w:rsidRDefault="009A39EF" w:rsidP="004A4AA7">
            <w:pPr>
              <w:jc w:val="center"/>
              <w:rPr>
                <w:rFonts w:ascii="Arial" w:eastAsia="Arial" w:hAnsi="Arial" w:cs="Arial"/>
              </w:rPr>
            </w:pPr>
            <w:r w:rsidRPr="004A4AA7">
              <w:rPr>
                <w:rFonts w:ascii="Arial" w:hAnsi="Arial" w:cs="Arial"/>
              </w:rPr>
              <w:t>8</w:t>
            </w:r>
          </w:p>
        </w:tc>
      </w:tr>
      <w:tr w:rsidR="009A39EF" w:rsidRPr="0042444C" w14:paraId="60206DE3" w14:textId="77777777" w:rsidTr="004A4AA7">
        <w:tc>
          <w:tcPr>
            <w:tcW w:w="7083" w:type="dxa"/>
          </w:tcPr>
          <w:p w14:paraId="6C36520C" w14:textId="3F455559" w:rsidR="009A39EF" w:rsidRPr="003678A7" w:rsidRDefault="009A39EF" w:rsidP="004A4AA7">
            <w:pPr>
              <w:pStyle w:val="ListParagraph"/>
              <w:numPr>
                <w:ilvl w:val="0"/>
                <w:numId w:val="82"/>
              </w:numPr>
              <w:ind w:left="447" w:hanging="447"/>
              <w:rPr>
                <w:rFonts w:ascii="Arial" w:eastAsia="Arial" w:hAnsi="Arial" w:cs="Arial"/>
              </w:rPr>
            </w:pPr>
            <w:r w:rsidRPr="004A4AA7">
              <w:rPr>
                <w:rFonts w:ascii="Arial" w:hAnsi="Arial" w:cs="Arial"/>
              </w:rPr>
              <w:t>How we Deliver the Repairs Service</w:t>
            </w:r>
          </w:p>
        </w:tc>
        <w:tc>
          <w:tcPr>
            <w:tcW w:w="1933" w:type="dxa"/>
          </w:tcPr>
          <w:p w14:paraId="7AF690DD" w14:textId="61E804E2" w:rsidR="009A39EF" w:rsidRPr="004A4AA7" w:rsidRDefault="009A39EF" w:rsidP="004A4AA7">
            <w:pPr>
              <w:jc w:val="center"/>
              <w:rPr>
                <w:rFonts w:ascii="Arial" w:eastAsia="Arial" w:hAnsi="Arial" w:cs="Arial"/>
              </w:rPr>
            </w:pPr>
            <w:r w:rsidRPr="004A4AA7">
              <w:rPr>
                <w:rFonts w:ascii="Arial" w:hAnsi="Arial" w:cs="Arial"/>
              </w:rPr>
              <w:t>8</w:t>
            </w:r>
          </w:p>
        </w:tc>
      </w:tr>
      <w:tr w:rsidR="009A39EF" w:rsidRPr="0042444C" w14:paraId="4E0BF44F" w14:textId="77777777" w:rsidTr="004A4AA7">
        <w:tc>
          <w:tcPr>
            <w:tcW w:w="7083" w:type="dxa"/>
          </w:tcPr>
          <w:p w14:paraId="57248431" w14:textId="1D102BDE" w:rsidR="009A39EF" w:rsidRPr="003678A7" w:rsidRDefault="009A39EF" w:rsidP="004A4AA7">
            <w:pPr>
              <w:pStyle w:val="ListParagraph"/>
              <w:numPr>
                <w:ilvl w:val="0"/>
                <w:numId w:val="82"/>
              </w:numPr>
              <w:ind w:left="447" w:hanging="447"/>
              <w:rPr>
                <w:rFonts w:ascii="Arial" w:eastAsia="Arial" w:hAnsi="Arial" w:cs="Arial"/>
              </w:rPr>
            </w:pPr>
            <w:r w:rsidRPr="004A4AA7">
              <w:rPr>
                <w:rFonts w:ascii="Arial" w:hAnsi="Arial" w:cs="Arial"/>
              </w:rPr>
              <w:t>Access to the Repair Service</w:t>
            </w:r>
          </w:p>
        </w:tc>
        <w:tc>
          <w:tcPr>
            <w:tcW w:w="1933" w:type="dxa"/>
          </w:tcPr>
          <w:p w14:paraId="2EF026C4" w14:textId="106FAE5B" w:rsidR="009A39EF" w:rsidRPr="004A4AA7" w:rsidRDefault="009A39EF" w:rsidP="004A4AA7">
            <w:pPr>
              <w:jc w:val="center"/>
              <w:rPr>
                <w:rFonts w:ascii="Arial" w:eastAsia="Arial" w:hAnsi="Arial" w:cs="Arial"/>
              </w:rPr>
            </w:pPr>
            <w:r w:rsidRPr="004A4AA7">
              <w:rPr>
                <w:rFonts w:ascii="Arial" w:hAnsi="Arial" w:cs="Arial"/>
              </w:rPr>
              <w:t>9</w:t>
            </w:r>
          </w:p>
        </w:tc>
      </w:tr>
      <w:tr w:rsidR="009A39EF" w:rsidRPr="0042444C" w14:paraId="5B74A41F" w14:textId="77777777" w:rsidTr="004A4AA7">
        <w:tc>
          <w:tcPr>
            <w:tcW w:w="7083" w:type="dxa"/>
          </w:tcPr>
          <w:p w14:paraId="3BA86300" w14:textId="27809035" w:rsidR="009A39EF" w:rsidRPr="003678A7" w:rsidRDefault="009A39EF" w:rsidP="004A4AA7">
            <w:pPr>
              <w:pStyle w:val="ListParagraph"/>
              <w:numPr>
                <w:ilvl w:val="0"/>
                <w:numId w:val="82"/>
              </w:numPr>
              <w:ind w:left="447" w:hanging="447"/>
              <w:rPr>
                <w:rFonts w:ascii="Arial" w:eastAsia="Arial" w:hAnsi="Arial" w:cs="Arial"/>
              </w:rPr>
            </w:pPr>
            <w:r w:rsidRPr="004A4AA7">
              <w:rPr>
                <w:rFonts w:ascii="Arial" w:hAnsi="Arial" w:cs="Arial"/>
              </w:rPr>
              <w:t>Tenants with Additional Needs and Reasonable Adjustments</w:t>
            </w:r>
          </w:p>
        </w:tc>
        <w:tc>
          <w:tcPr>
            <w:tcW w:w="1933" w:type="dxa"/>
          </w:tcPr>
          <w:p w14:paraId="45EACAD8" w14:textId="0A290F1C" w:rsidR="009A39EF" w:rsidRPr="004A4AA7" w:rsidRDefault="009A39EF" w:rsidP="004A4AA7">
            <w:pPr>
              <w:jc w:val="center"/>
              <w:rPr>
                <w:rFonts w:ascii="Arial" w:eastAsia="Arial" w:hAnsi="Arial" w:cs="Arial"/>
              </w:rPr>
            </w:pPr>
            <w:r w:rsidRPr="004A4AA7">
              <w:rPr>
                <w:rFonts w:ascii="Arial" w:hAnsi="Arial" w:cs="Arial"/>
              </w:rPr>
              <w:t>10</w:t>
            </w:r>
          </w:p>
        </w:tc>
      </w:tr>
      <w:tr w:rsidR="009A39EF" w:rsidRPr="0042444C" w14:paraId="4B2C01B5" w14:textId="77777777" w:rsidTr="004A4AA7">
        <w:tc>
          <w:tcPr>
            <w:tcW w:w="7083" w:type="dxa"/>
          </w:tcPr>
          <w:p w14:paraId="24C9296E" w14:textId="64354E15" w:rsidR="009A39EF" w:rsidRPr="003678A7" w:rsidRDefault="009A39EF" w:rsidP="004A4AA7">
            <w:pPr>
              <w:pStyle w:val="ListParagraph"/>
              <w:numPr>
                <w:ilvl w:val="0"/>
                <w:numId w:val="82"/>
              </w:numPr>
              <w:ind w:left="447" w:hanging="447"/>
              <w:rPr>
                <w:rFonts w:ascii="Arial" w:eastAsia="Arial" w:hAnsi="Arial" w:cs="Arial"/>
              </w:rPr>
            </w:pPr>
            <w:r w:rsidRPr="004A4AA7">
              <w:rPr>
                <w:rFonts w:ascii="Arial" w:hAnsi="Arial" w:cs="Arial"/>
              </w:rPr>
              <w:t>Missed Appointments and No Access</w:t>
            </w:r>
          </w:p>
        </w:tc>
        <w:tc>
          <w:tcPr>
            <w:tcW w:w="1933" w:type="dxa"/>
          </w:tcPr>
          <w:p w14:paraId="54473794" w14:textId="6C015C36" w:rsidR="009A39EF" w:rsidRPr="004A4AA7" w:rsidRDefault="009A39EF" w:rsidP="004A4AA7">
            <w:pPr>
              <w:jc w:val="center"/>
              <w:rPr>
                <w:rFonts w:ascii="Arial" w:eastAsia="Arial" w:hAnsi="Arial" w:cs="Arial"/>
              </w:rPr>
            </w:pPr>
            <w:r w:rsidRPr="004A4AA7">
              <w:rPr>
                <w:rFonts w:ascii="Arial" w:hAnsi="Arial" w:cs="Arial"/>
              </w:rPr>
              <w:t>10</w:t>
            </w:r>
          </w:p>
        </w:tc>
      </w:tr>
      <w:tr w:rsidR="009A39EF" w:rsidRPr="0042444C" w14:paraId="723F9E44" w14:textId="77777777" w:rsidTr="004A4AA7">
        <w:tc>
          <w:tcPr>
            <w:tcW w:w="7083" w:type="dxa"/>
          </w:tcPr>
          <w:p w14:paraId="724A4788" w14:textId="0B3B62A1" w:rsidR="009A39EF" w:rsidRPr="003678A7" w:rsidRDefault="009A39EF" w:rsidP="004A4AA7">
            <w:pPr>
              <w:pStyle w:val="ListParagraph"/>
              <w:numPr>
                <w:ilvl w:val="0"/>
                <w:numId w:val="82"/>
              </w:numPr>
              <w:ind w:left="447" w:hanging="447"/>
              <w:rPr>
                <w:rFonts w:ascii="Arial" w:eastAsia="Arial" w:hAnsi="Arial" w:cs="Arial"/>
              </w:rPr>
            </w:pPr>
            <w:r w:rsidRPr="004A4AA7">
              <w:rPr>
                <w:rFonts w:ascii="Arial" w:hAnsi="Arial" w:cs="Arial"/>
              </w:rPr>
              <w:t>Repair Priorities and Timescales</w:t>
            </w:r>
          </w:p>
        </w:tc>
        <w:tc>
          <w:tcPr>
            <w:tcW w:w="1933" w:type="dxa"/>
          </w:tcPr>
          <w:p w14:paraId="26A710E3" w14:textId="00437A42" w:rsidR="009A39EF" w:rsidRPr="004A4AA7" w:rsidRDefault="009A39EF" w:rsidP="004A4AA7">
            <w:pPr>
              <w:jc w:val="center"/>
              <w:rPr>
                <w:rFonts w:ascii="Arial" w:eastAsia="Arial" w:hAnsi="Arial" w:cs="Arial"/>
              </w:rPr>
            </w:pPr>
            <w:r w:rsidRPr="004A4AA7">
              <w:rPr>
                <w:rFonts w:ascii="Arial" w:hAnsi="Arial" w:cs="Arial"/>
              </w:rPr>
              <w:t>11</w:t>
            </w:r>
          </w:p>
        </w:tc>
      </w:tr>
      <w:tr w:rsidR="009A39EF" w:rsidRPr="0042444C" w14:paraId="621787BB" w14:textId="77777777" w:rsidTr="004A4AA7">
        <w:tc>
          <w:tcPr>
            <w:tcW w:w="7083" w:type="dxa"/>
          </w:tcPr>
          <w:p w14:paraId="0DA793B0" w14:textId="37B5D932" w:rsidR="009A39EF" w:rsidRPr="003678A7" w:rsidRDefault="009A39EF" w:rsidP="004A4AA7">
            <w:pPr>
              <w:pStyle w:val="ListParagraph"/>
              <w:numPr>
                <w:ilvl w:val="0"/>
                <w:numId w:val="82"/>
              </w:numPr>
              <w:ind w:left="447" w:hanging="447"/>
              <w:rPr>
                <w:rFonts w:ascii="Arial" w:eastAsia="Arial" w:hAnsi="Arial" w:cs="Arial"/>
              </w:rPr>
            </w:pPr>
            <w:r w:rsidRPr="004A4AA7">
              <w:rPr>
                <w:rFonts w:ascii="Arial" w:hAnsi="Arial" w:cs="Arial"/>
              </w:rPr>
              <w:t>Independent Survey’s</w:t>
            </w:r>
          </w:p>
        </w:tc>
        <w:tc>
          <w:tcPr>
            <w:tcW w:w="1933" w:type="dxa"/>
          </w:tcPr>
          <w:p w14:paraId="70D97983" w14:textId="565A14E0" w:rsidR="009A39EF" w:rsidRPr="004A4AA7" w:rsidRDefault="009A39EF" w:rsidP="004A4AA7">
            <w:pPr>
              <w:jc w:val="center"/>
              <w:rPr>
                <w:rFonts w:ascii="Arial" w:eastAsia="Arial" w:hAnsi="Arial" w:cs="Arial"/>
              </w:rPr>
            </w:pPr>
            <w:r w:rsidRPr="004A4AA7">
              <w:rPr>
                <w:rFonts w:ascii="Arial" w:hAnsi="Arial" w:cs="Arial"/>
              </w:rPr>
              <w:t>15</w:t>
            </w:r>
          </w:p>
        </w:tc>
      </w:tr>
      <w:tr w:rsidR="009A39EF" w:rsidRPr="0042444C" w14:paraId="4164A097" w14:textId="77777777" w:rsidTr="004A4AA7">
        <w:tc>
          <w:tcPr>
            <w:tcW w:w="7083" w:type="dxa"/>
          </w:tcPr>
          <w:p w14:paraId="3BBEF590" w14:textId="58DFC910" w:rsidR="009A39EF" w:rsidRPr="003678A7" w:rsidRDefault="009A39EF" w:rsidP="004A4AA7">
            <w:pPr>
              <w:pStyle w:val="ListParagraph"/>
              <w:numPr>
                <w:ilvl w:val="0"/>
                <w:numId w:val="82"/>
              </w:numPr>
              <w:ind w:left="447" w:hanging="447"/>
              <w:rPr>
                <w:rFonts w:ascii="Arial" w:eastAsia="Arial" w:hAnsi="Arial" w:cs="Arial"/>
              </w:rPr>
            </w:pPr>
            <w:r w:rsidRPr="004A4AA7">
              <w:rPr>
                <w:rFonts w:ascii="Arial" w:hAnsi="Arial" w:cs="Arial"/>
              </w:rPr>
              <w:t>Quality and Performance Monitoring</w:t>
            </w:r>
          </w:p>
        </w:tc>
        <w:tc>
          <w:tcPr>
            <w:tcW w:w="1933" w:type="dxa"/>
          </w:tcPr>
          <w:p w14:paraId="27DF6CFB" w14:textId="1C31560A" w:rsidR="009A39EF" w:rsidRPr="004A4AA7" w:rsidRDefault="009A39EF" w:rsidP="004A4AA7">
            <w:pPr>
              <w:jc w:val="center"/>
              <w:rPr>
                <w:rFonts w:ascii="Arial" w:eastAsia="Arial" w:hAnsi="Arial" w:cs="Arial"/>
              </w:rPr>
            </w:pPr>
            <w:r w:rsidRPr="004A4AA7">
              <w:rPr>
                <w:rFonts w:ascii="Arial" w:hAnsi="Arial" w:cs="Arial"/>
              </w:rPr>
              <w:t>16</w:t>
            </w:r>
          </w:p>
        </w:tc>
      </w:tr>
      <w:tr w:rsidR="009A39EF" w:rsidRPr="0042444C" w14:paraId="739E58D5" w14:textId="77777777" w:rsidTr="004A4AA7">
        <w:tc>
          <w:tcPr>
            <w:tcW w:w="7083" w:type="dxa"/>
          </w:tcPr>
          <w:p w14:paraId="4C719EAA" w14:textId="2BBE6E56" w:rsidR="009A39EF" w:rsidRPr="003678A7" w:rsidRDefault="009A39EF" w:rsidP="004A4AA7">
            <w:pPr>
              <w:pStyle w:val="ListParagraph"/>
              <w:numPr>
                <w:ilvl w:val="0"/>
                <w:numId w:val="82"/>
              </w:numPr>
              <w:ind w:left="447" w:hanging="447"/>
              <w:rPr>
                <w:rFonts w:ascii="Arial" w:eastAsia="Arial" w:hAnsi="Arial" w:cs="Arial"/>
              </w:rPr>
            </w:pPr>
            <w:r w:rsidRPr="004A4AA7">
              <w:rPr>
                <w:rFonts w:ascii="Arial" w:hAnsi="Arial" w:cs="Arial"/>
              </w:rPr>
              <w:t>Temporary Accommodations (Decants)</w:t>
            </w:r>
          </w:p>
        </w:tc>
        <w:tc>
          <w:tcPr>
            <w:tcW w:w="1933" w:type="dxa"/>
          </w:tcPr>
          <w:p w14:paraId="3DE0C97B" w14:textId="439BB5A1" w:rsidR="009A39EF" w:rsidRPr="004A4AA7" w:rsidRDefault="009A39EF" w:rsidP="004A4AA7">
            <w:pPr>
              <w:jc w:val="center"/>
              <w:rPr>
                <w:rFonts w:ascii="Arial" w:eastAsia="Arial" w:hAnsi="Arial" w:cs="Arial"/>
              </w:rPr>
            </w:pPr>
            <w:r w:rsidRPr="004A4AA7">
              <w:rPr>
                <w:rFonts w:ascii="Arial" w:hAnsi="Arial" w:cs="Arial"/>
              </w:rPr>
              <w:t>17</w:t>
            </w:r>
          </w:p>
        </w:tc>
      </w:tr>
      <w:tr w:rsidR="009A39EF" w:rsidRPr="0042444C" w14:paraId="644D9DB4" w14:textId="77777777" w:rsidTr="004A4AA7">
        <w:tc>
          <w:tcPr>
            <w:tcW w:w="7083" w:type="dxa"/>
          </w:tcPr>
          <w:p w14:paraId="1CC2EBD3" w14:textId="4793B9E7" w:rsidR="009A39EF" w:rsidRPr="003678A7" w:rsidRDefault="009A39EF" w:rsidP="004A4AA7">
            <w:pPr>
              <w:pStyle w:val="ListParagraph"/>
              <w:numPr>
                <w:ilvl w:val="0"/>
                <w:numId w:val="82"/>
              </w:numPr>
              <w:ind w:left="447" w:hanging="447"/>
              <w:rPr>
                <w:rFonts w:ascii="Arial" w:eastAsia="Arial" w:hAnsi="Arial" w:cs="Arial"/>
              </w:rPr>
            </w:pPr>
            <w:r w:rsidRPr="004A4AA7">
              <w:rPr>
                <w:rFonts w:ascii="Arial" w:hAnsi="Arial" w:cs="Arial"/>
              </w:rPr>
              <w:t>Tenants Alterations</w:t>
            </w:r>
          </w:p>
        </w:tc>
        <w:tc>
          <w:tcPr>
            <w:tcW w:w="1933" w:type="dxa"/>
          </w:tcPr>
          <w:p w14:paraId="7CDDCEA5" w14:textId="094FB9A6" w:rsidR="009A39EF" w:rsidRPr="004A4AA7" w:rsidRDefault="009A39EF" w:rsidP="004A4AA7">
            <w:pPr>
              <w:jc w:val="center"/>
              <w:rPr>
                <w:rFonts w:ascii="Arial" w:eastAsia="Arial" w:hAnsi="Arial" w:cs="Arial"/>
              </w:rPr>
            </w:pPr>
            <w:r w:rsidRPr="004A4AA7">
              <w:rPr>
                <w:rFonts w:ascii="Arial" w:hAnsi="Arial" w:cs="Arial"/>
              </w:rPr>
              <w:t>17</w:t>
            </w:r>
          </w:p>
        </w:tc>
      </w:tr>
      <w:tr w:rsidR="009A39EF" w:rsidRPr="0042444C" w14:paraId="43C1A906" w14:textId="77777777" w:rsidTr="004A4AA7">
        <w:tc>
          <w:tcPr>
            <w:tcW w:w="7083" w:type="dxa"/>
          </w:tcPr>
          <w:p w14:paraId="10A7F5B5" w14:textId="5291C9E7" w:rsidR="009A39EF" w:rsidRPr="003678A7" w:rsidRDefault="009A39EF" w:rsidP="004A4AA7">
            <w:pPr>
              <w:pStyle w:val="ListParagraph"/>
              <w:numPr>
                <w:ilvl w:val="0"/>
                <w:numId w:val="82"/>
              </w:numPr>
              <w:ind w:left="447" w:hanging="447"/>
              <w:rPr>
                <w:rFonts w:ascii="Arial" w:eastAsia="Arial" w:hAnsi="Arial" w:cs="Arial"/>
              </w:rPr>
            </w:pPr>
            <w:r w:rsidRPr="004A4AA7">
              <w:rPr>
                <w:rFonts w:ascii="Arial" w:hAnsi="Arial" w:cs="Arial"/>
              </w:rPr>
              <w:t>Physical Adaptations</w:t>
            </w:r>
          </w:p>
        </w:tc>
        <w:tc>
          <w:tcPr>
            <w:tcW w:w="1933" w:type="dxa"/>
          </w:tcPr>
          <w:p w14:paraId="1689E923" w14:textId="3DFB9063" w:rsidR="009A39EF" w:rsidRPr="004A4AA7" w:rsidRDefault="009A39EF" w:rsidP="004A4AA7">
            <w:pPr>
              <w:jc w:val="center"/>
              <w:rPr>
                <w:rFonts w:ascii="Arial" w:eastAsia="Arial" w:hAnsi="Arial" w:cs="Arial"/>
              </w:rPr>
            </w:pPr>
            <w:r w:rsidRPr="004A4AA7">
              <w:rPr>
                <w:rFonts w:ascii="Arial" w:hAnsi="Arial" w:cs="Arial"/>
              </w:rPr>
              <w:t>18</w:t>
            </w:r>
          </w:p>
        </w:tc>
      </w:tr>
      <w:tr w:rsidR="009A39EF" w:rsidRPr="0042444C" w14:paraId="616907E4" w14:textId="77777777" w:rsidTr="004A4AA7">
        <w:tc>
          <w:tcPr>
            <w:tcW w:w="7083" w:type="dxa"/>
          </w:tcPr>
          <w:p w14:paraId="777E25B1" w14:textId="76DF0E43" w:rsidR="009A39EF" w:rsidRPr="003678A7" w:rsidRDefault="009A39EF" w:rsidP="004A4AA7">
            <w:pPr>
              <w:pStyle w:val="ListParagraph"/>
              <w:numPr>
                <w:ilvl w:val="0"/>
                <w:numId w:val="82"/>
              </w:numPr>
              <w:ind w:left="447" w:hanging="447"/>
              <w:rPr>
                <w:rFonts w:ascii="Arial" w:eastAsia="Arial" w:hAnsi="Arial" w:cs="Arial"/>
              </w:rPr>
            </w:pPr>
            <w:r w:rsidRPr="004A4AA7">
              <w:rPr>
                <w:rFonts w:ascii="Arial" w:hAnsi="Arial" w:cs="Arial"/>
              </w:rPr>
              <w:t>Rechargeable Repairs</w:t>
            </w:r>
          </w:p>
        </w:tc>
        <w:tc>
          <w:tcPr>
            <w:tcW w:w="1933" w:type="dxa"/>
          </w:tcPr>
          <w:p w14:paraId="3D78E153" w14:textId="66331A8C" w:rsidR="009A39EF" w:rsidRPr="004A4AA7" w:rsidRDefault="009A39EF" w:rsidP="004A4AA7">
            <w:pPr>
              <w:jc w:val="center"/>
              <w:rPr>
                <w:rFonts w:ascii="Arial" w:eastAsia="Arial" w:hAnsi="Arial" w:cs="Arial"/>
              </w:rPr>
            </w:pPr>
            <w:r w:rsidRPr="004A4AA7">
              <w:rPr>
                <w:rFonts w:ascii="Arial" w:hAnsi="Arial" w:cs="Arial"/>
              </w:rPr>
              <w:t>19</w:t>
            </w:r>
          </w:p>
        </w:tc>
      </w:tr>
      <w:tr w:rsidR="009A39EF" w:rsidRPr="0042444C" w14:paraId="1D9E90FF" w14:textId="77777777" w:rsidTr="004A4AA7">
        <w:tc>
          <w:tcPr>
            <w:tcW w:w="7083" w:type="dxa"/>
          </w:tcPr>
          <w:p w14:paraId="15608E65" w14:textId="518E5097" w:rsidR="009A39EF" w:rsidRPr="003678A7" w:rsidRDefault="009A39EF" w:rsidP="004A4AA7">
            <w:pPr>
              <w:pStyle w:val="ListParagraph"/>
              <w:numPr>
                <w:ilvl w:val="0"/>
                <w:numId w:val="82"/>
              </w:numPr>
              <w:ind w:left="447" w:hanging="447"/>
              <w:rPr>
                <w:rFonts w:ascii="Arial" w:eastAsia="Arial" w:hAnsi="Arial" w:cs="Arial"/>
              </w:rPr>
            </w:pPr>
            <w:r w:rsidRPr="004A4AA7">
              <w:rPr>
                <w:rFonts w:ascii="Arial" w:hAnsi="Arial" w:cs="Arial"/>
              </w:rPr>
              <w:t>Health and Safety</w:t>
            </w:r>
          </w:p>
        </w:tc>
        <w:tc>
          <w:tcPr>
            <w:tcW w:w="1933" w:type="dxa"/>
          </w:tcPr>
          <w:p w14:paraId="344386FE" w14:textId="5BB681A0" w:rsidR="009A39EF" w:rsidRPr="004A4AA7" w:rsidRDefault="009A39EF" w:rsidP="004A4AA7">
            <w:pPr>
              <w:jc w:val="center"/>
              <w:rPr>
                <w:rFonts w:ascii="Arial" w:eastAsia="Arial" w:hAnsi="Arial" w:cs="Arial"/>
              </w:rPr>
            </w:pPr>
            <w:r w:rsidRPr="004A4AA7">
              <w:rPr>
                <w:rFonts w:ascii="Arial" w:hAnsi="Arial" w:cs="Arial"/>
              </w:rPr>
              <w:t>19</w:t>
            </w:r>
          </w:p>
        </w:tc>
      </w:tr>
      <w:tr w:rsidR="009A39EF" w:rsidRPr="0042444C" w14:paraId="53B218E7" w14:textId="77777777" w:rsidTr="004A4AA7">
        <w:tc>
          <w:tcPr>
            <w:tcW w:w="7083" w:type="dxa"/>
          </w:tcPr>
          <w:p w14:paraId="672D4E7E" w14:textId="0397CFFD" w:rsidR="009A39EF" w:rsidRPr="003678A7" w:rsidRDefault="009A39EF" w:rsidP="004A4AA7">
            <w:pPr>
              <w:pStyle w:val="ListParagraph"/>
              <w:numPr>
                <w:ilvl w:val="0"/>
                <w:numId w:val="82"/>
              </w:numPr>
              <w:ind w:left="447" w:hanging="447"/>
              <w:rPr>
                <w:rFonts w:ascii="Arial" w:eastAsia="Arial" w:hAnsi="Arial" w:cs="Arial"/>
              </w:rPr>
            </w:pPr>
            <w:r w:rsidRPr="004A4AA7">
              <w:rPr>
                <w:rFonts w:ascii="Arial" w:hAnsi="Arial" w:cs="Arial"/>
              </w:rPr>
              <w:t>Cyclical Maintenance</w:t>
            </w:r>
          </w:p>
        </w:tc>
        <w:tc>
          <w:tcPr>
            <w:tcW w:w="1933" w:type="dxa"/>
          </w:tcPr>
          <w:p w14:paraId="50291908" w14:textId="7212CFDC" w:rsidR="009A39EF" w:rsidRPr="004A4AA7" w:rsidRDefault="009A39EF" w:rsidP="004A4AA7">
            <w:pPr>
              <w:jc w:val="center"/>
              <w:rPr>
                <w:rFonts w:ascii="Arial" w:eastAsia="Arial" w:hAnsi="Arial" w:cs="Arial"/>
              </w:rPr>
            </w:pPr>
            <w:r w:rsidRPr="004A4AA7">
              <w:rPr>
                <w:rFonts w:ascii="Arial" w:hAnsi="Arial" w:cs="Arial"/>
              </w:rPr>
              <w:t>21</w:t>
            </w:r>
          </w:p>
        </w:tc>
      </w:tr>
      <w:tr w:rsidR="009A39EF" w:rsidRPr="0042444C" w14:paraId="6245247A" w14:textId="77777777" w:rsidTr="004A4AA7">
        <w:tc>
          <w:tcPr>
            <w:tcW w:w="7083" w:type="dxa"/>
          </w:tcPr>
          <w:p w14:paraId="72723D51" w14:textId="56BD188A" w:rsidR="009A39EF" w:rsidRPr="003678A7" w:rsidRDefault="009A39EF" w:rsidP="004A4AA7">
            <w:pPr>
              <w:pStyle w:val="ListParagraph"/>
              <w:numPr>
                <w:ilvl w:val="0"/>
                <w:numId w:val="82"/>
              </w:numPr>
              <w:ind w:left="447" w:hanging="447"/>
              <w:rPr>
                <w:rFonts w:ascii="Arial" w:eastAsia="Arial" w:hAnsi="Arial" w:cs="Arial"/>
              </w:rPr>
            </w:pPr>
            <w:r w:rsidRPr="004A4AA7">
              <w:rPr>
                <w:rFonts w:ascii="Arial" w:hAnsi="Arial" w:cs="Arial"/>
              </w:rPr>
              <w:t>Customer Complaints</w:t>
            </w:r>
          </w:p>
        </w:tc>
        <w:tc>
          <w:tcPr>
            <w:tcW w:w="1933" w:type="dxa"/>
          </w:tcPr>
          <w:p w14:paraId="23A73FBE" w14:textId="2F635C72" w:rsidR="009A39EF" w:rsidRPr="004A4AA7" w:rsidRDefault="009A39EF" w:rsidP="004A4AA7">
            <w:pPr>
              <w:jc w:val="center"/>
              <w:rPr>
                <w:rFonts w:ascii="Arial" w:eastAsia="Arial" w:hAnsi="Arial" w:cs="Arial"/>
              </w:rPr>
            </w:pPr>
            <w:r w:rsidRPr="004A4AA7">
              <w:rPr>
                <w:rFonts w:ascii="Arial" w:hAnsi="Arial" w:cs="Arial"/>
              </w:rPr>
              <w:t>22</w:t>
            </w:r>
          </w:p>
        </w:tc>
      </w:tr>
      <w:tr w:rsidR="009A39EF" w:rsidRPr="0042444C" w14:paraId="179A41E1" w14:textId="77777777" w:rsidTr="004A4AA7">
        <w:tc>
          <w:tcPr>
            <w:tcW w:w="7083" w:type="dxa"/>
          </w:tcPr>
          <w:p w14:paraId="11954EF7" w14:textId="11DE53FD" w:rsidR="009A39EF" w:rsidRPr="003678A7" w:rsidRDefault="009A39EF" w:rsidP="004A4AA7">
            <w:pPr>
              <w:pStyle w:val="ListParagraph"/>
              <w:numPr>
                <w:ilvl w:val="0"/>
                <w:numId w:val="82"/>
              </w:numPr>
              <w:ind w:left="447" w:hanging="447"/>
              <w:rPr>
                <w:rFonts w:ascii="Arial" w:eastAsia="Arial" w:hAnsi="Arial" w:cs="Arial"/>
              </w:rPr>
            </w:pPr>
            <w:r w:rsidRPr="004A4AA7">
              <w:rPr>
                <w:rFonts w:ascii="Arial" w:hAnsi="Arial" w:cs="Arial"/>
              </w:rPr>
              <w:t>Financial Redress and Disrepair Claims</w:t>
            </w:r>
          </w:p>
        </w:tc>
        <w:tc>
          <w:tcPr>
            <w:tcW w:w="1933" w:type="dxa"/>
          </w:tcPr>
          <w:p w14:paraId="280309C3" w14:textId="1948CAD5" w:rsidR="009A39EF" w:rsidRPr="004A4AA7" w:rsidRDefault="009A39EF" w:rsidP="004A4AA7">
            <w:pPr>
              <w:jc w:val="center"/>
              <w:rPr>
                <w:rFonts w:ascii="Arial" w:eastAsia="Arial" w:hAnsi="Arial" w:cs="Arial"/>
              </w:rPr>
            </w:pPr>
            <w:r w:rsidRPr="004A4AA7">
              <w:rPr>
                <w:rFonts w:ascii="Arial" w:hAnsi="Arial" w:cs="Arial"/>
              </w:rPr>
              <w:t>22</w:t>
            </w:r>
          </w:p>
        </w:tc>
      </w:tr>
      <w:tr w:rsidR="009A39EF" w:rsidRPr="0042444C" w14:paraId="0D5BB6FF" w14:textId="77777777" w:rsidTr="004A4AA7">
        <w:tc>
          <w:tcPr>
            <w:tcW w:w="7083" w:type="dxa"/>
          </w:tcPr>
          <w:p w14:paraId="13DE0585" w14:textId="189A1084" w:rsidR="009A39EF" w:rsidRPr="003678A7" w:rsidRDefault="009A39EF" w:rsidP="004A4AA7">
            <w:pPr>
              <w:pStyle w:val="ListParagraph"/>
              <w:numPr>
                <w:ilvl w:val="0"/>
                <w:numId w:val="82"/>
              </w:numPr>
              <w:ind w:left="447" w:hanging="447"/>
              <w:rPr>
                <w:rFonts w:ascii="Arial" w:eastAsia="Arial" w:hAnsi="Arial" w:cs="Arial"/>
              </w:rPr>
            </w:pPr>
            <w:r w:rsidRPr="004A4AA7">
              <w:rPr>
                <w:rFonts w:ascii="Arial" w:hAnsi="Arial" w:cs="Arial"/>
              </w:rPr>
              <w:t xml:space="preserve">Insurance </w:t>
            </w:r>
          </w:p>
        </w:tc>
        <w:tc>
          <w:tcPr>
            <w:tcW w:w="1933" w:type="dxa"/>
          </w:tcPr>
          <w:p w14:paraId="47867C4F" w14:textId="69786833" w:rsidR="009A39EF" w:rsidRPr="004A4AA7" w:rsidRDefault="009A39EF" w:rsidP="004A4AA7">
            <w:pPr>
              <w:jc w:val="center"/>
              <w:rPr>
                <w:rFonts w:ascii="Arial" w:eastAsia="Arial" w:hAnsi="Arial" w:cs="Arial"/>
              </w:rPr>
            </w:pPr>
            <w:r w:rsidRPr="004A4AA7">
              <w:rPr>
                <w:rFonts w:ascii="Arial" w:hAnsi="Arial" w:cs="Arial"/>
              </w:rPr>
              <w:t>23</w:t>
            </w:r>
          </w:p>
        </w:tc>
      </w:tr>
      <w:tr w:rsidR="009A39EF" w:rsidRPr="0042444C" w14:paraId="2546EDEA" w14:textId="77777777" w:rsidTr="004A4AA7">
        <w:tc>
          <w:tcPr>
            <w:tcW w:w="7083" w:type="dxa"/>
          </w:tcPr>
          <w:p w14:paraId="2696F29D" w14:textId="2D22014D" w:rsidR="009A39EF" w:rsidRPr="004A4AA7" w:rsidRDefault="009A39EF" w:rsidP="004A4AA7">
            <w:pPr>
              <w:pStyle w:val="ListParagraph"/>
              <w:numPr>
                <w:ilvl w:val="0"/>
                <w:numId w:val="82"/>
              </w:numPr>
              <w:ind w:left="447" w:hanging="447"/>
              <w:rPr>
                <w:rFonts w:ascii="Arial" w:hAnsi="Arial" w:cs="Arial"/>
              </w:rPr>
            </w:pPr>
            <w:r w:rsidRPr="004A4AA7">
              <w:rPr>
                <w:rFonts w:ascii="Arial" w:hAnsi="Arial" w:cs="Arial"/>
              </w:rPr>
              <w:t>Equalities Statement</w:t>
            </w:r>
          </w:p>
        </w:tc>
        <w:tc>
          <w:tcPr>
            <w:tcW w:w="1933" w:type="dxa"/>
          </w:tcPr>
          <w:p w14:paraId="07E63333" w14:textId="0C98B1E8" w:rsidR="009A39EF" w:rsidRPr="004A4AA7" w:rsidRDefault="009A39EF" w:rsidP="004A4AA7">
            <w:pPr>
              <w:jc w:val="center"/>
              <w:rPr>
                <w:rFonts w:ascii="Arial" w:hAnsi="Arial" w:cs="Arial"/>
              </w:rPr>
            </w:pPr>
            <w:r w:rsidRPr="004A4AA7">
              <w:rPr>
                <w:rFonts w:ascii="Arial" w:hAnsi="Arial" w:cs="Arial"/>
              </w:rPr>
              <w:t>23</w:t>
            </w:r>
          </w:p>
        </w:tc>
      </w:tr>
      <w:tr w:rsidR="009A39EF" w:rsidRPr="0042444C" w14:paraId="4A41332F" w14:textId="77777777" w:rsidTr="004A4AA7">
        <w:tc>
          <w:tcPr>
            <w:tcW w:w="7083" w:type="dxa"/>
          </w:tcPr>
          <w:p w14:paraId="06E92751" w14:textId="42557DD2" w:rsidR="009A39EF" w:rsidRPr="004A4AA7" w:rsidRDefault="009A39EF" w:rsidP="004A4AA7">
            <w:pPr>
              <w:pStyle w:val="ListParagraph"/>
              <w:numPr>
                <w:ilvl w:val="0"/>
                <w:numId w:val="82"/>
              </w:numPr>
              <w:ind w:left="447" w:hanging="447"/>
              <w:rPr>
                <w:rFonts w:ascii="Arial" w:hAnsi="Arial" w:cs="Arial"/>
              </w:rPr>
            </w:pPr>
            <w:r w:rsidRPr="004A4AA7">
              <w:rPr>
                <w:rFonts w:ascii="Arial" w:hAnsi="Arial" w:cs="Arial"/>
              </w:rPr>
              <w:t>GDPR and Data Protection Act 2018</w:t>
            </w:r>
          </w:p>
        </w:tc>
        <w:tc>
          <w:tcPr>
            <w:tcW w:w="1933" w:type="dxa"/>
          </w:tcPr>
          <w:p w14:paraId="3995FE15" w14:textId="64C8C2C5" w:rsidR="009A39EF" w:rsidRPr="004A4AA7" w:rsidRDefault="009A39EF" w:rsidP="004A4AA7">
            <w:pPr>
              <w:jc w:val="center"/>
              <w:rPr>
                <w:rFonts w:ascii="Arial" w:hAnsi="Arial" w:cs="Arial"/>
              </w:rPr>
            </w:pPr>
            <w:r w:rsidRPr="004A4AA7">
              <w:rPr>
                <w:rFonts w:ascii="Arial" w:hAnsi="Arial" w:cs="Arial"/>
              </w:rPr>
              <w:t>24</w:t>
            </w:r>
          </w:p>
        </w:tc>
      </w:tr>
      <w:tr w:rsidR="009A39EF" w:rsidRPr="0042444C" w14:paraId="7ECA1702" w14:textId="77777777" w:rsidTr="004A4AA7">
        <w:tc>
          <w:tcPr>
            <w:tcW w:w="7083" w:type="dxa"/>
          </w:tcPr>
          <w:p w14:paraId="38E59FED" w14:textId="29E1AE39" w:rsidR="009A39EF" w:rsidRPr="004A4AA7" w:rsidRDefault="009A39EF" w:rsidP="004A4AA7">
            <w:pPr>
              <w:pStyle w:val="ListParagraph"/>
              <w:numPr>
                <w:ilvl w:val="0"/>
                <w:numId w:val="82"/>
              </w:numPr>
              <w:ind w:left="447" w:hanging="447"/>
              <w:rPr>
                <w:rFonts w:ascii="Arial" w:hAnsi="Arial" w:cs="Arial"/>
              </w:rPr>
            </w:pPr>
            <w:r w:rsidRPr="004A4AA7">
              <w:rPr>
                <w:rFonts w:ascii="Arial" w:hAnsi="Arial" w:cs="Arial"/>
              </w:rPr>
              <w:t>Consultation</w:t>
            </w:r>
          </w:p>
        </w:tc>
        <w:tc>
          <w:tcPr>
            <w:tcW w:w="1933" w:type="dxa"/>
          </w:tcPr>
          <w:p w14:paraId="5C352B46" w14:textId="51E59C58" w:rsidR="009A39EF" w:rsidRPr="004A4AA7" w:rsidRDefault="009A39EF" w:rsidP="004A4AA7">
            <w:pPr>
              <w:jc w:val="center"/>
              <w:rPr>
                <w:rFonts w:ascii="Arial" w:hAnsi="Arial" w:cs="Arial"/>
              </w:rPr>
            </w:pPr>
            <w:r w:rsidRPr="004A4AA7">
              <w:rPr>
                <w:rFonts w:ascii="Arial" w:hAnsi="Arial" w:cs="Arial"/>
              </w:rPr>
              <w:t>24</w:t>
            </w:r>
          </w:p>
        </w:tc>
      </w:tr>
      <w:tr w:rsidR="009A39EF" w:rsidRPr="0042444C" w14:paraId="1B6F8843" w14:textId="77777777" w:rsidTr="004A4AA7">
        <w:tc>
          <w:tcPr>
            <w:tcW w:w="7083" w:type="dxa"/>
          </w:tcPr>
          <w:p w14:paraId="10F22547" w14:textId="20CB33D4" w:rsidR="009A39EF" w:rsidRPr="004A4AA7" w:rsidRDefault="009A39EF" w:rsidP="004A4AA7">
            <w:pPr>
              <w:pStyle w:val="ListParagraph"/>
              <w:numPr>
                <w:ilvl w:val="0"/>
                <w:numId w:val="82"/>
              </w:numPr>
              <w:ind w:left="447" w:hanging="447"/>
              <w:rPr>
                <w:rFonts w:ascii="Arial" w:hAnsi="Arial" w:cs="Arial"/>
              </w:rPr>
            </w:pPr>
            <w:r w:rsidRPr="004A4AA7">
              <w:rPr>
                <w:rFonts w:ascii="Arial" w:hAnsi="Arial" w:cs="Arial"/>
              </w:rPr>
              <w:t>Monitoring and Review</w:t>
            </w:r>
          </w:p>
        </w:tc>
        <w:tc>
          <w:tcPr>
            <w:tcW w:w="1933" w:type="dxa"/>
          </w:tcPr>
          <w:p w14:paraId="348CDFB9" w14:textId="2E901C6A" w:rsidR="009A39EF" w:rsidRPr="004A4AA7" w:rsidRDefault="009A39EF" w:rsidP="004A4AA7">
            <w:pPr>
              <w:jc w:val="center"/>
              <w:rPr>
                <w:rFonts w:ascii="Arial" w:hAnsi="Arial" w:cs="Arial"/>
              </w:rPr>
            </w:pPr>
            <w:r w:rsidRPr="004A4AA7">
              <w:rPr>
                <w:rFonts w:ascii="Arial" w:hAnsi="Arial" w:cs="Arial"/>
              </w:rPr>
              <w:t>24</w:t>
            </w:r>
          </w:p>
        </w:tc>
      </w:tr>
      <w:tr w:rsidR="009A39EF" w:rsidRPr="0042444C" w14:paraId="0820E68B" w14:textId="77777777" w:rsidTr="004A4AA7">
        <w:tc>
          <w:tcPr>
            <w:tcW w:w="7083" w:type="dxa"/>
          </w:tcPr>
          <w:p w14:paraId="34829754" w14:textId="7139172B" w:rsidR="009A39EF" w:rsidRPr="004A4AA7" w:rsidRDefault="009A39EF" w:rsidP="004A4AA7">
            <w:pPr>
              <w:pStyle w:val="ListParagraph"/>
              <w:numPr>
                <w:ilvl w:val="0"/>
                <w:numId w:val="82"/>
              </w:numPr>
              <w:ind w:left="447" w:hanging="447"/>
              <w:rPr>
                <w:rFonts w:ascii="Arial" w:hAnsi="Arial" w:cs="Arial"/>
              </w:rPr>
            </w:pPr>
            <w:r w:rsidRPr="004A4AA7">
              <w:rPr>
                <w:rFonts w:ascii="Arial" w:hAnsi="Arial" w:cs="Arial"/>
              </w:rPr>
              <w:t>Document Control</w:t>
            </w:r>
          </w:p>
        </w:tc>
        <w:tc>
          <w:tcPr>
            <w:tcW w:w="1933" w:type="dxa"/>
          </w:tcPr>
          <w:p w14:paraId="10F45300" w14:textId="363AC110" w:rsidR="009A39EF" w:rsidRPr="004A4AA7" w:rsidRDefault="009A39EF" w:rsidP="004A4AA7">
            <w:pPr>
              <w:jc w:val="center"/>
              <w:rPr>
                <w:rFonts w:ascii="Arial" w:hAnsi="Arial" w:cs="Arial"/>
              </w:rPr>
            </w:pPr>
            <w:r w:rsidRPr="004A4AA7">
              <w:rPr>
                <w:rFonts w:ascii="Arial" w:hAnsi="Arial" w:cs="Arial"/>
              </w:rPr>
              <w:t>25</w:t>
            </w:r>
          </w:p>
        </w:tc>
      </w:tr>
    </w:tbl>
    <w:p w14:paraId="16B83E67" w14:textId="77777777" w:rsidR="007900DE" w:rsidRPr="00AA7351" w:rsidRDefault="007900DE" w:rsidP="0042444C">
      <w:pPr>
        <w:rPr>
          <w:rFonts w:ascii="Arial" w:eastAsia="Arial" w:hAnsi="Arial" w:cs="Arial"/>
        </w:rPr>
      </w:pPr>
    </w:p>
    <w:p w14:paraId="2393CE96" w14:textId="77777777" w:rsidR="00AE45CB" w:rsidRPr="00AA7351" w:rsidRDefault="00AE45CB" w:rsidP="0042444C">
      <w:pPr>
        <w:rPr>
          <w:rFonts w:ascii="Arial" w:eastAsia="Arial" w:hAnsi="Arial" w:cs="Arial"/>
        </w:rPr>
      </w:pPr>
    </w:p>
    <w:p w14:paraId="747E7C93" w14:textId="47BC6646" w:rsidR="00AE45CB" w:rsidRPr="00AA7351" w:rsidRDefault="00C91105" w:rsidP="0042444C">
      <w:pPr>
        <w:rPr>
          <w:rFonts w:ascii="Arial" w:eastAsia="Arial" w:hAnsi="Arial" w:cs="Arial"/>
        </w:rPr>
      </w:pPr>
      <w:r w:rsidRPr="0042444C">
        <w:rPr>
          <w:rFonts w:ascii="Arial" w:hAnsi="Arial" w:cs="Arial"/>
          <w:noProof/>
        </w:rPr>
        <w:drawing>
          <wp:anchor distT="0" distB="0" distL="114300" distR="114300" simplePos="0" relativeHeight="251658242" behindDoc="1" locked="0" layoutInCell="1" allowOverlap="1" wp14:anchorId="068E0C56" wp14:editId="3A28A8F6">
            <wp:simplePos x="0" y="0"/>
            <wp:positionH relativeFrom="margin">
              <wp:posOffset>1461770</wp:posOffset>
            </wp:positionH>
            <wp:positionV relativeFrom="paragraph">
              <wp:posOffset>127279</wp:posOffset>
            </wp:positionV>
            <wp:extent cx="2807970" cy="2283460"/>
            <wp:effectExtent l="0" t="0" r="0" b="0"/>
            <wp:wrapTight wrapText="bothSides">
              <wp:wrapPolygon edited="0">
                <wp:start x="10258" y="360"/>
                <wp:lineTo x="9379" y="901"/>
                <wp:lineTo x="7034" y="3063"/>
                <wp:lineTo x="7034" y="3784"/>
                <wp:lineTo x="6448" y="6487"/>
                <wp:lineTo x="6448" y="7208"/>
                <wp:lineTo x="7327" y="9731"/>
                <wp:lineTo x="8060" y="10632"/>
                <wp:lineTo x="10404" y="12254"/>
                <wp:lineTo x="2784" y="13155"/>
                <wp:lineTo x="1905" y="13875"/>
                <wp:lineTo x="2198" y="15137"/>
                <wp:lineTo x="0" y="18561"/>
                <wp:lineTo x="147" y="20182"/>
                <wp:lineTo x="6594" y="20903"/>
                <wp:lineTo x="7620" y="20903"/>
                <wp:lineTo x="19636" y="20182"/>
                <wp:lineTo x="20076" y="17840"/>
                <wp:lineTo x="20662" y="16578"/>
                <wp:lineTo x="19929" y="15137"/>
                <wp:lineTo x="20516" y="13335"/>
                <wp:lineTo x="19636" y="12974"/>
                <wp:lineTo x="12749" y="12254"/>
                <wp:lineTo x="13628" y="12254"/>
                <wp:lineTo x="15973" y="10091"/>
                <wp:lineTo x="15973" y="9370"/>
                <wp:lineTo x="16559" y="7929"/>
                <wp:lineTo x="15826" y="7568"/>
                <wp:lineTo x="9232" y="6487"/>
                <wp:lineTo x="10697" y="6487"/>
                <wp:lineTo x="15094" y="4325"/>
                <wp:lineTo x="15533" y="3063"/>
                <wp:lineTo x="14361" y="1261"/>
                <wp:lineTo x="12749" y="360"/>
                <wp:lineTo x="10258" y="360"/>
              </wp:wrapPolygon>
            </wp:wrapTight>
            <wp:docPr id="331128320" name="Picture 1" descr="A logo with a hand and a hous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037168" name="Picture 1" descr="A logo with a hand and a house&#10;&#10;AI-generated content may be incorrect."/>
                    <pic:cNvPicPr/>
                  </pic:nvPicPr>
                  <pic:blipFill>
                    <a:blip r:embed="rId12"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2807970" cy="2283460"/>
                    </a:xfrm>
                    <a:prstGeom prst="rect">
                      <a:avLst/>
                    </a:prstGeom>
                  </pic:spPr>
                </pic:pic>
              </a:graphicData>
            </a:graphic>
            <wp14:sizeRelH relativeFrom="margin">
              <wp14:pctWidth>0</wp14:pctWidth>
            </wp14:sizeRelH>
            <wp14:sizeRelV relativeFrom="margin">
              <wp14:pctHeight>0</wp14:pctHeight>
            </wp14:sizeRelV>
          </wp:anchor>
        </w:drawing>
      </w:r>
    </w:p>
    <w:p w14:paraId="06A6345A" w14:textId="3C2738D7" w:rsidR="00AE45CB" w:rsidRPr="00AA7351" w:rsidRDefault="00AE45CB" w:rsidP="0042444C">
      <w:pPr>
        <w:rPr>
          <w:rFonts w:ascii="Arial" w:eastAsia="Arial" w:hAnsi="Arial" w:cs="Arial"/>
        </w:rPr>
      </w:pPr>
    </w:p>
    <w:p w14:paraId="0A9361B0" w14:textId="20CDAA9A" w:rsidR="007900DE" w:rsidRPr="00AA7351" w:rsidRDefault="007900DE" w:rsidP="0042444C">
      <w:pPr>
        <w:rPr>
          <w:rFonts w:ascii="Arial" w:eastAsia="Arial" w:hAnsi="Arial" w:cs="Arial"/>
        </w:rPr>
      </w:pPr>
    </w:p>
    <w:p w14:paraId="40D39FEA" w14:textId="77777777" w:rsidR="007900DE" w:rsidRPr="00AA7351" w:rsidRDefault="007900DE" w:rsidP="0042444C">
      <w:pPr>
        <w:rPr>
          <w:rFonts w:ascii="Arial" w:eastAsia="Arial" w:hAnsi="Arial" w:cs="Arial"/>
        </w:rPr>
      </w:pPr>
    </w:p>
    <w:p w14:paraId="58A8F45C" w14:textId="77777777" w:rsidR="007900DE" w:rsidRPr="00AA7351" w:rsidRDefault="007900DE" w:rsidP="0042444C">
      <w:pPr>
        <w:rPr>
          <w:rFonts w:ascii="Arial" w:eastAsia="Arial" w:hAnsi="Arial" w:cs="Arial"/>
        </w:rPr>
      </w:pPr>
    </w:p>
    <w:p w14:paraId="5039DF0D" w14:textId="77777777" w:rsidR="007900DE" w:rsidRPr="00AA7351" w:rsidRDefault="007900DE" w:rsidP="0042444C">
      <w:pPr>
        <w:rPr>
          <w:rFonts w:ascii="Arial" w:eastAsia="Arial" w:hAnsi="Arial" w:cs="Arial"/>
        </w:rPr>
      </w:pPr>
    </w:p>
    <w:p w14:paraId="38AFC690" w14:textId="77777777" w:rsidR="007900DE" w:rsidRPr="00AA7351" w:rsidRDefault="007900DE" w:rsidP="0042444C">
      <w:pPr>
        <w:rPr>
          <w:rFonts w:ascii="Arial" w:eastAsia="Arial" w:hAnsi="Arial" w:cs="Arial"/>
        </w:rPr>
      </w:pPr>
    </w:p>
    <w:p w14:paraId="15A2E420" w14:textId="77777777" w:rsidR="007900DE" w:rsidRPr="00AA7351" w:rsidRDefault="007900DE" w:rsidP="0042444C">
      <w:pPr>
        <w:rPr>
          <w:rFonts w:ascii="Arial" w:eastAsia="Arial" w:hAnsi="Arial" w:cs="Arial"/>
        </w:rPr>
      </w:pPr>
    </w:p>
    <w:p w14:paraId="660E6C24" w14:textId="77777777" w:rsidR="007900DE" w:rsidRPr="00AA7351" w:rsidRDefault="007900DE" w:rsidP="0042444C">
      <w:pPr>
        <w:rPr>
          <w:rFonts w:ascii="Arial" w:eastAsia="Arial" w:hAnsi="Arial" w:cs="Arial"/>
        </w:rPr>
      </w:pPr>
    </w:p>
    <w:p w14:paraId="40319E79" w14:textId="144D8F19" w:rsidR="00972D66" w:rsidRPr="00715DCE" w:rsidRDefault="00E66BF6" w:rsidP="004A4AA7">
      <w:pPr>
        <w:rPr>
          <w:rFonts w:ascii="Arial" w:hAnsi="Arial" w:cs="Arial"/>
          <w:b/>
          <w:bCs/>
          <w:sz w:val="40"/>
          <w:szCs w:val="40"/>
        </w:rPr>
      </w:pPr>
      <w:r w:rsidRPr="00715DCE">
        <w:rPr>
          <w:rFonts w:ascii="Arial" w:hAnsi="Arial" w:cs="Arial"/>
          <w:b/>
          <w:bCs/>
          <w:sz w:val="40"/>
          <w:szCs w:val="40"/>
        </w:rPr>
        <w:lastRenderedPageBreak/>
        <w:t>Purpos</w:t>
      </w:r>
      <w:r w:rsidR="00545A9F" w:rsidRPr="00715DCE">
        <w:rPr>
          <w:rFonts w:ascii="Arial" w:hAnsi="Arial" w:cs="Arial"/>
          <w:b/>
          <w:bCs/>
          <w:sz w:val="40"/>
          <w:szCs w:val="40"/>
        </w:rPr>
        <w:t>e</w:t>
      </w:r>
    </w:p>
    <w:p w14:paraId="6F71BDE3" w14:textId="3B7FDFDA" w:rsidR="0077346C" w:rsidRPr="00715DCE" w:rsidRDefault="00094D34" w:rsidP="00715DCE">
      <w:pPr>
        <w:pStyle w:val="ListParagraph"/>
        <w:numPr>
          <w:ilvl w:val="1"/>
          <w:numId w:val="3"/>
        </w:numPr>
        <w:spacing w:after="0" w:line="300" w:lineRule="atLeast"/>
        <w:rPr>
          <w:rFonts w:ascii="Arial" w:eastAsia="Arial" w:hAnsi="Arial" w:cs="Arial"/>
          <w:kern w:val="0"/>
          <w:lang w:eastAsia="en-GB"/>
          <w14:ligatures w14:val="none"/>
        </w:rPr>
      </w:pPr>
      <w:r w:rsidRPr="00715DCE">
        <w:rPr>
          <w:rFonts w:ascii="Arial" w:eastAsia="Arial" w:hAnsi="Arial" w:cs="Arial"/>
        </w:rPr>
        <w:t>This policy outlines</w:t>
      </w:r>
      <w:r w:rsidR="004A6BAF" w:rsidRPr="00715DCE">
        <w:rPr>
          <w:rFonts w:ascii="Arial" w:eastAsia="Arial" w:hAnsi="Arial" w:cs="Arial"/>
        </w:rPr>
        <w:t xml:space="preserve"> the approach </w:t>
      </w:r>
      <w:r w:rsidR="00503973" w:rsidRPr="00715DCE">
        <w:rPr>
          <w:rFonts w:ascii="Arial" w:eastAsia="Arial" w:hAnsi="Arial" w:cs="Arial"/>
        </w:rPr>
        <w:t xml:space="preserve">that </w:t>
      </w:r>
      <w:r w:rsidRPr="00715DCE">
        <w:rPr>
          <w:rFonts w:ascii="Arial" w:eastAsia="Arial" w:hAnsi="Arial" w:cs="Arial"/>
        </w:rPr>
        <w:t>Cardiff Council</w:t>
      </w:r>
      <w:r w:rsidR="00F22423" w:rsidRPr="00715DCE">
        <w:rPr>
          <w:rFonts w:ascii="Arial" w:eastAsia="Arial" w:hAnsi="Arial" w:cs="Arial"/>
        </w:rPr>
        <w:t xml:space="preserve"> Homes</w:t>
      </w:r>
      <w:r w:rsidR="00503973" w:rsidRPr="00715DCE">
        <w:rPr>
          <w:rFonts w:ascii="Arial" w:eastAsia="Arial" w:hAnsi="Arial" w:cs="Arial"/>
        </w:rPr>
        <w:t xml:space="preserve"> will take</w:t>
      </w:r>
      <w:r w:rsidRPr="00715DCE">
        <w:rPr>
          <w:rFonts w:ascii="Arial" w:eastAsia="Arial" w:hAnsi="Arial" w:cs="Arial"/>
        </w:rPr>
        <w:t xml:space="preserve"> </w:t>
      </w:r>
      <w:r w:rsidR="00A47C8F" w:rsidRPr="00715DCE">
        <w:rPr>
          <w:rFonts w:ascii="Arial" w:eastAsia="Arial" w:hAnsi="Arial" w:cs="Arial"/>
        </w:rPr>
        <w:t>in</w:t>
      </w:r>
      <w:r w:rsidRPr="00715DCE">
        <w:rPr>
          <w:rFonts w:ascii="Arial" w:eastAsia="Arial" w:hAnsi="Arial" w:cs="Arial"/>
        </w:rPr>
        <w:t xml:space="preserve"> </w:t>
      </w:r>
      <w:r w:rsidR="00741FB5" w:rsidRPr="00715DCE">
        <w:rPr>
          <w:rFonts w:ascii="Arial" w:eastAsia="Arial" w:hAnsi="Arial" w:cs="Arial"/>
        </w:rPr>
        <w:t>deliver</w:t>
      </w:r>
      <w:r w:rsidR="00A47C8F" w:rsidRPr="00715DCE">
        <w:rPr>
          <w:rFonts w:ascii="Arial" w:eastAsia="Arial" w:hAnsi="Arial" w:cs="Arial"/>
        </w:rPr>
        <w:t>ing</w:t>
      </w:r>
      <w:r w:rsidR="00741FB5" w:rsidRPr="00715DCE">
        <w:rPr>
          <w:rFonts w:ascii="Arial" w:eastAsia="Arial" w:hAnsi="Arial" w:cs="Arial"/>
        </w:rPr>
        <w:t xml:space="preserve"> repair and maintenance services</w:t>
      </w:r>
      <w:r w:rsidR="00503973" w:rsidRPr="00715DCE">
        <w:rPr>
          <w:rFonts w:ascii="Arial" w:eastAsia="Arial" w:hAnsi="Arial" w:cs="Arial"/>
        </w:rPr>
        <w:t xml:space="preserve">. This will </w:t>
      </w:r>
      <w:r w:rsidR="00930293" w:rsidRPr="00715DCE">
        <w:rPr>
          <w:rFonts w:ascii="Arial" w:eastAsia="Arial" w:hAnsi="Arial" w:cs="Arial"/>
        </w:rPr>
        <w:t xml:space="preserve">comply with all applicable legislation and standards and provide a high-quality service for our tenants. </w:t>
      </w:r>
      <w:r w:rsidR="0077346C" w:rsidRPr="00715DCE">
        <w:rPr>
          <w:rFonts w:ascii="Arial" w:eastAsia="Arial" w:hAnsi="Arial" w:cs="Arial"/>
          <w:kern w:val="0"/>
          <w:lang w:eastAsia="en-GB"/>
          <w14:ligatures w14:val="none"/>
        </w:rPr>
        <w:t xml:space="preserve"> </w:t>
      </w:r>
    </w:p>
    <w:p w14:paraId="044ABB15" w14:textId="77777777" w:rsidR="00C87461" w:rsidRPr="00AA7351" w:rsidRDefault="00C87461" w:rsidP="0077346C">
      <w:pPr>
        <w:spacing w:after="0" w:line="300" w:lineRule="atLeast"/>
        <w:rPr>
          <w:rFonts w:ascii="Arial" w:eastAsia="Arial" w:hAnsi="Arial" w:cs="Arial"/>
          <w:kern w:val="0"/>
          <w:lang w:eastAsia="en-GB"/>
          <w14:ligatures w14:val="none"/>
        </w:rPr>
      </w:pPr>
    </w:p>
    <w:p w14:paraId="0490651A" w14:textId="76F0827A" w:rsidR="00C87461" w:rsidRPr="00715DCE" w:rsidRDefault="00C87461" w:rsidP="00715DCE">
      <w:pPr>
        <w:pStyle w:val="ListParagraph"/>
        <w:numPr>
          <w:ilvl w:val="1"/>
          <w:numId w:val="3"/>
        </w:numPr>
        <w:spacing w:after="0" w:line="300" w:lineRule="atLeast"/>
        <w:rPr>
          <w:rFonts w:ascii="Arial" w:eastAsia="Arial" w:hAnsi="Arial" w:cs="Arial"/>
          <w:kern w:val="0"/>
          <w:lang w:eastAsia="en-GB"/>
          <w14:ligatures w14:val="none"/>
        </w:rPr>
      </w:pPr>
      <w:r w:rsidRPr="00715DCE">
        <w:rPr>
          <w:rFonts w:ascii="Arial" w:eastAsia="Arial" w:hAnsi="Arial" w:cs="Arial"/>
          <w:kern w:val="0"/>
          <w:lang w:eastAsia="en-GB"/>
          <w14:ligatures w14:val="none"/>
        </w:rPr>
        <w:t>Tenants rightly expect a reliable, straightforward and well</w:t>
      </w:r>
      <w:r w:rsidR="4B219CD5" w:rsidRPr="00715DCE">
        <w:rPr>
          <w:rFonts w:ascii="Arial" w:eastAsia="Arial" w:hAnsi="Arial" w:cs="Arial"/>
          <w:lang w:eastAsia="en-GB"/>
        </w:rPr>
        <w:t xml:space="preserve"> </w:t>
      </w:r>
      <w:r w:rsidRPr="00715DCE">
        <w:rPr>
          <w:rFonts w:ascii="Arial" w:eastAsia="Arial" w:hAnsi="Arial" w:cs="Arial"/>
          <w:kern w:val="0"/>
          <w:lang w:eastAsia="en-GB"/>
          <w14:ligatures w14:val="none"/>
        </w:rPr>
        <w:t>managed repairs service. Our aim is to meet these expectations by providing clear communication, timely responses and a consistent approach to resolving issues. Th</w:t>
      </w:r>
      <w:r w:rsidR="06C9278D" w:rsidRPr="00715DCE">
        <w:rPr>
          <w:rFonts w:ascii="Arial" w:eastAsia="Arial" w:hAnsi="Arial" w:cs="Arial"/>
          <w:kern w:val="0"/>
          <w:lang w:eastAsia="en-GB"/>
          <w14:ligatures w14:val="none"/>
        </w:rPr>
        <w:t>ese</w:t>
      </w:r>
      <w:r w:rsidRPr="00715DCE">
        <w:rPr>
          <w:rFonts w:ascii="Arial" w:eastAsia="Arial" w:hAnsi="Arial" w:cs="Arial"/>
          <w:kern w:val="0"/>
          <w:lang w:eastAsia="en-GB"/>
          <w14:ligatures w14:val="none"/>
        </w:rPr>
        <w:t xml:space="preserve"> commitment</w:t>
      </w:r>
      <w:r w:rsidR="011F91E9" w:rsidRPr="00715DCE">
        <w:rPr>
          <w:rFonts w:ascii="Arial" w:eastAsia="Arial" w:hAnsi="Arial" w:cs="Arial"/>
          <w:kern w:val="0"/>
          <w:lang w:eastAsia="en-GB"/>
          <w14:ligatures w14:val="none"/>
        </w:rPr>
        <w:t>s</w:t>
      </w:r>
      <w:r w:rsidRPr="00715DCE">
        <w:rPr>
          <w:rFonts w:ascii="Arial" w:eastAsia="Arial" w:hAnsi="Arial" w:cs="Arial"/>
          <w:kern w:val="0"/>
          <w:lang w:eastAsia="en-GB"/>
          <w14:ligatures w14:val="none"/>
        </w:rPr>
        <w:t xml:space="preserve"> underpin our vision for the service</w:t>
      </w:r>
      <w:r w:rsidR="00A55D81" w:rsidRPr="00715DCE">
        <w:rPr>
          <w:rFonts w:ascii="Arial" w:eastAsia="Arial" w:hAnsi="Arial" w:cs="Arial"/>
          <w:kern w:val="0"/>
          <w:lang w:eastAsia="en-GB"/>
          <w14:ligatures w14:val="none"/>
        </w:rPr>
        <w:t>.</w:t>
      </w:r>
    </w:p>
    <w:p w14:paraId="44316DF2" w14:textId="77777777" w:rsidR="003276B6" w:rsidRPr="00AA7351" w:rsidRDefault="003276B6" w:rsidP="00C87461">
      <w:pPr>
        <w:spacing w:after="0" w:line="300" w:lineRule="atLeast"/>
        <w:rPr>
          <w:rFonts w:ascii="Arial" w:eastAsia="Arial" w:hAnsi="Arial" w:cs="Arial"/>
          <w:kern w:val="0"/>
          <w:lang w:eastAsia="en-GB"/>
          <w14:ligatures w14:val="none"/>
        </w:rPr>
      </w:pPr>
    </w:p>
    <w:p w14:paraId="2F935C14" w14:textId="77777777" w:rsidR="00C87461" w:rsidRPr="00AA7351" w:rsidRDefault="00C87461" w:rsidP="0077346C">
      <w:pPr>
        <w:spacing w:after="0" w:line="300" w:lineRule="atLeast"/>
        <w:rPr>
          <w:rFonts w:ascii="Arial" w:eastAsia="Arial" w:hAnsi="Arial" w:cs="Arial"/>
          <w:kern w:val="0"/>
          <w:lang w:eastAsia="en-GB"/>
          <w14:ligatures w14:val="none"/>
        </w:rPr>
      </w:pPr>
    </w:p>
    <w:p w14:paraId="5FA4AE32" w14:textId="77777777" w:rsidR="00BA01D4" w:rsidRPr="00715DCE" w:rsidRDefault="00BA01D4" w:rsidP="00BA01D4">
      <w:pPr>
        <w:pStyle w:val="ListParagraph"/>
        <w:numPr>
          <w:ilvl w:val="0"/>
          <w:numId w:val="3"/>
        </w:numPr>
        <w:rPr>
          <w:rFonts w:ascii="Arial" w:eastAsia="Arial" w:hAnsi="Arial" w:cs="Arial"/>
          <w:b/>
          <w:sz w:val="40"/>
          <w:szCs w:val="40"/>
        </w:rPr>
      </w:pPr>
      <w:r w:rsidRPr="00715DCE">
        <w:rPr>
          <w:rFonts w:ascii="Arial" w:eastAsia="Arial" w:hAnsi="Arial" w:cs="Arial"/>
          <w:b/>
          <w:sz w:val="40"/>
          <w:szCs w:val="40"/>
        </w:rPr>
        <w:t>Legislative and Policy Background</w:t>
      </w:r>
    </w:p>
    <w:p w14:paraId="4BBB9ABE" w14:textId="3C26A0C3" w:rsidR="00BA01D4" w:rsidRDefault="00BA01D4" w:rsidP="00BA01D4">
      <w:pPr>
        <w:pStyle w:val="ListParagraph"/>
        <w:numPr>
          <w:ilvl w:val="1"/>
          <w:numId w:val="3"/>
        </w:numPr>
        <w:spacing w:after="0"/>
        <w:rPr>
          <w:rFonts w:ascii="Arial" w:eastAsia="Arial" w:hAnsi="Arial" w:cs="Arial"/>
        </w:rPr>
      </w:pPr>
      <w:r w:rsidRPr="00AA7351">
        <w:rPr>
          <w:rFonts w:ascii="Arial" w:eastAsia="Arial" w:hAnsi="Arial" w:cs="Arial"/>
        </w:rPr>
        <w:t xml:space="preserve">Under the Renting Homes (Wales) Act 2016, landlords have clear, legally defined responsibilities regarding the condition and safety of the homes </w:t>
      </w:r>
      <w:r>
        <w:rPr>
          <w:rFonts w:ascii="Arial" w:eastAsia="Arial" w:hAnsi="Arial" w:cs="Arial"/>
        </w:rPr>
        <w:t xml:space="preserve">that </w:t>
      </w:r>
      <w:r w:rsidRPr="00AA7351">
        <w:rPr>
          <w:rFonts w:ascii="Arial" w:eastAsia="Arial" w:hAnsi="Arial" w:cs="Arial"/>
        </w:rPr>
        <w:t xml:space="preserve">they provide. Part 4 of the Act places obligations on landlords to ensure that every dwelling is kept in repair and is fit for human habitation (FFHH) throughout the duration of the occupation contract. </w:t>
      </w:r>
    </w:p>
    <w:p w14:paraId="7EEBB6EE" w14:textId="77777777" w:rsidR="00B3156C" w:rsidRDefault="00B3156C" w:rsidP="00872C2E">
      <w:pPr>
        <w:pStyle w:val="ListParagraph"/>
        <w:spacing w:after="0"/>
        <w:ind w:left="732"/>
        <w:rPr>
          <w:rFonts w:ascii="Arial" w:eastAsia="Arial" w:hAnsi="Arial" w:cs="Arial"/>
        </w:rPr>
      </w:pPr>
    </w:p>
    <w:p w14:paraId="6E096D72" w14:textId="3E73354F" w:rsidR="00B3156C" w:rsidRPr="00AA7351" w:rsidRDefault="00B3156C" w:rsidP="00BA01D4">
      <w:pPr>
        <w:pStyle w:val="ListParagraph"/>
        <w:numPr>
          <w:ilvl w:val="1"/>
          <w:numId w:val="3"/>
        </w:numPr>
        <w:spacing w:after="0"/>
        <w:rPr>
          <w:rFonts w:ascii="Arial" w:eastAsia="Arial" w:hAnsi="Arial" w:cs="Arial"/>
        </w:rPr>
      </w:pPr>
      <w:r>
        <w:rPr>
          <w:rFonts w:ascii="Arial" w:eastAsia="Arial" w:hAnsi="Arial" w:cs="Arial"/>
        </w:rPr>
        <w:t xml:space="preserve">Under </w:t>
      </w:r>
      <w:r w:rsidRPr="688B3E33">
        <w:rPr>
          <w:rFonts w:ascii="Arial" w:eastAsia="Arial" w:hAnsi="Arial" w:cs="Arial"/>
        </w:rPr>
        <w:t xml:space="preserve">the Welsh Government Renting Homes Wales Act, an individual or household that occupies a property under an occupation contract, in exchange for paying rent is legally referred to as a </w:t>
      </w:r>
      <w:r>
        <w:rPr>
          <w:rFonts w:ascii="Arial" w:eastAsia="Arial" w:hAnsi="Arial" w:cs="Arial"/>
        </w:rPr>
        <w:t>c</w:t>
      </w:r>
      <w:r w:rsidRPr="688B3E33">
        <w:rPr>
          <w:rFonts w:ascii="Arial" w:eastAsia="Arial" w:hAnsi="Arial" w:cs="Arial"/>
        </w:rPr>
        <w:t xml:space="preserve">ontract </w:t>
      </w:r>
      <w:r>
        <w:rPr>
          <w:rFonts w:ascii="Arial" w:eastAsia="Arial" w:hAnsi="Arial" w:cs="Arial"/>
        </w:rPr>
        <w:t>h</w:t>
      </w:r>
      <w:r w:rsidRPr="688B3E33">
        <w:rPr>
          <w:rFonts w:ascii="Arial" w:eastAsia="Arial" w:hAnsi="Arial" w:cs="Arial"/>
        </w:rPr>
        <w:t xml:space="preserve">older. Feedback from our </w:t>
      </w:r>
      <w:r>
        <w:rPr>
          <w:rFonts w:ascii="Arial" w:eastAsia="Arial" w:hAnsi="Arial" w:cs="Arial"/>
        </w:rPr>
        <w:t>c</w:t>
      </w:r>
      <w:r w:rsidRPr="688B3E33">
        <w:rPr>
          <w:rFonts w:ascii="Arial" w:eastAsia="Arial" w:hAnsi="Arial" w:cs="Arial"/>
        </w:rPr>
        <w:t xml:space="preserve">ontract </w:t>
      </w:r>
      <w:r>
        <w:rPr>
          <w:rFonts w:ascii="Arial" w:eastAsia="Arial" w:hAnsi="Arial" w:cs="Arial"/>
        </w:rPr>
        <w:t>h</w:t>
      </w:r>
      <w:r w:rsidRPr="688B3E33">
        <w:rPr>
          <w:rFonts w:ascii="Arial" w:eastAsia="Arial" w:hAnsi="Arial" w:cs="Arial"/>
        </w:rPr>
        <w:t>olders indicates they prefer to be referred to as tenants. Therefore, the term tenant will be used throughout this document</w:t>
      </w:r>
      <w:r>
        <w:rPr>
          <w:rFonts w:ascii="Arial" w:eastAsia="Arial" w:hAnsi="Arial" w:cs="Arial"/>
        </w:rPr>
        <w:t>.</w:t>
      </w:r>
    </w:p>
    <w:p w14:paraId="772C380C" w14:textId="77777777" w:rsidR="00BA01D4" w:rsidRPr="00AA7351" w:rsidRDefault="00BA01D4" w:rsidP="00BA01D4">
      <w:pPr>
        <w:pStyle w:val="ListParagraph"/>
        <w:rPr>
          <w:rFonts w:ascii="Arial" w:eastAsia="Arial" w:hAnsi="Arial" w:cs="Arial"/>
        </w:rPr>
      </w:pPr>
    </w:p>
    <w:p w14:paraId="766F1A12" w14:textId="77777777" w:rsidR="00BA01D4" w:rsidRDefault="00BA01D4" w:rsidP="00BA01D4">
      <w:pPr>
        <w:pStyle w:val="ListParagraph"/>
        <w:numPr>
          <w:ilvl w:val="1"/>
          <w:numId w:val="3"/>
        </w:numPr>
        <w:rPr>
          <w:rFonts w:ascii="Arial" w:eastAsia="Arial" w:hAnsi="Arial" w:cs="Arial"/>
        </w:rPr>
      </w:pPr>
      <w:r w:rsidRPr="00AA7351">
        <w:rPr>
          <w:rFonts w:ascii="Arial" w:eastAsia="Arial" w:hAnsi="Arial" w:cs="Arial"/>
        </w:rPr>
        <w:t xml:space="preserve">The Welsh Housing Quality Standard (WHQS) 2023 sets minimum quality standards that all social housing homes in Wales must meet.  </w:t>
      </w:r>
    </w:p>
    <w:p w14:paraId="1F480C2B" w14:textId="77777777" w:rsidR="00BA01D4" w:rsidRPr="004900DC" w:rsidRDefault="00BA01D4" w:rsidP="00BA01D4">
      <w:pPr>
        <w:pStyle w:val="ListParagraph"/>
        <w:rPr>
          <w:rFonts w:ascii="Arial" w:eastAsia="Arial" w:hAnsi="Arial" w:cs="Arial"/>
        </w:rPr>
      </w:pPr>
    </w:p>
    <w:p w14:paraId="2A078931" w14:textId="33BB7E38" w:rsidR="00BA01D4" w:rsidRPr="00A923E0" w:rsidRDefault="00BA01D4" w:rsidP="00BA01D4">
      <w:pPr>
        <w:pStyle w:val="ListParagraph"/>
        <w:numPr>
          <w:ilvl w:val="1"/>
          <w:numId w:val="3"/>
        </w:numPr>
        <w:rPr>
          <w:rFonts w:ascii="Arial" w:eastAsia="Arial" w:hAnsi="Arial" w:cs="Arial"/>
        </w:rPr>
      </w:pPr>
      <w:r>
        <w:rPr>
          <w:rFonts w:ascii="Arial" w:eastAsia="Arial" w:hAnsi="Arial" w:cs="Arial"/>
        </w:rPr>
        <w:t>The WHQS was strengthened from April 2026 and now includes further requirements relating to r</w:t>
      </w:r>
      <w:r w:rsidRPr="00A923E0">
        <w:rPr>
          <w:rFonts w:ascii="Arial" w:eastAsia="Arial" w:hAnsi="Arial" w:cs="Arial"/>
        </w:rPr>
        <w:t xml:space="preserve">esponding to </w:t>
      </w:r>
      <w:r>
        <w:rPr>
          <w:rFonts w:ascii="Arial" w:eastAsia="Arial" w:hAnsi="Arial" w:cs="Arial"/>
        </w:rPr>
        <w:t>h</w:t>
      </w:r>
      <w:r w:rsidRPr="00A923E0">
        <w:rPr>
          <w:rFonts w:ascii="Arial" w:eastAsia="Arial" w:hAnsi="Arial" w:cs="Arial"/>
        </w:rPr>
        <w:t>azards</w:t>
      </w:r>
      <w:r>
        <w:rPr>
          <w:rFonts w:ascii="Arial" w:eastAsia="Arial" w:hAnsi="Arial" w:cs="Arial"/>
        </w:rPr>
        <w:t xml:space="preserve">. </w:t>
      </w:r>
      <w:r w:rsidRPr="00A923E0">
        <w:rPr>
          <w:rFonts w:ascii="Arial" w:eastAsia="Arial" w:hAnsi="Arial" w:cs="Arial"/>
        </w:rPr>
        <w:t xml:space="preserve">Where hazards are identified, the Council will respond in line with the </w:t>
      </w:r>
      <w:r>
        <w:rPr>
          <w:rFonts w:ascii="Arial" w:eastAsia="Arial" w:hAnsi="Arial" w:cs="Arial"/>
        </w:rPr>
        <w:t xml:space="preserve">requirements set out in the </w:t>
      </w:r>
      <w:r w:rsidR="00BA0870">
        <w:rPr>
          <w:rFonts w:ascii="Arial" w:eastAsia="Arial" w:hAnsi="Arial" w:cs="Arial"/>
        </w:rPr>
        <w:t>Standard and</w:t>
      </w:r>
      <w:r w:rsidRPr="00A923E0">
        <w:rPr>
          <w:rFonts w:ascii="Arial" w:eastAsia="Arial" w:hAnsi="Arial" w:cs="Arial"/>
        </w:rPr>
        <w:t xml:space="preserve"> </w:t>
      </w:r>
      <w:r>
        <w:rPr>
          <w:rFonts w:ascii="Arial" w:eastAsia="Arial" w:hAnsi="Arial" w:cs="Arial"/>
        </w:rPr>
        <w:t xml:space="preserve">any </w:t>
      </w:r>
      <w:r w:rsidRPr="00A923E0">
        <w:rPr>
          <w:rFonts w:ascii="Arial" w:eastAsia="Arial" w:hAnsi="Arial" w:cs="Arial"/>
        </w:rPr>
        <w:t xml:space="preserve">associated </w:t>
      </w:r>
      <w:r>
        <w:rPr>
          <w:rFonts w:ascii="Arial" w:eastAsia="Arial" w:hAnsi="Arial" w:cs="Arial"/>
        </w:rPr>
        <w:t>guidance</w:t>
      </w:r>
      <w:r w:rsidR="00C261EB">
        <w:rPr>
          <w:rFonts w:ascii="Arial" w:eastAsia="Arial" w:hAnsi="Arial" w:cs="Arial"/>
        </w:rPr>
        <w:t>,</w:t>
      </w:r>
      <w:r w:rsidRPr="00A923E0">
        <w:rPr>
          <w:rFonts w:ascii="Arial" w:eastAsia="Arial" w:hAnsi="Arial" w:cs="Arial"/>
        </w:rPr>
        <w:t xml:space="preserve"> using a risk</w:t>
      </w:r>
      <w:r w:rsidRPr="00A923E0">
        <w:rPr>
          <w:rFonts w:ascii="Arial" w:eastAsia="Arial" w:hAnsi="Arial" w:cs="Arial"/>
        </w:rPr>
        <w:noBreakHyphen/>
        <w:t>based approach that prioritises tenant safety.</w:t>
      </w:r>
      <w:r>
        <w:rPr>
          <w:rFonts w:ascii="Arial" w:eastAsia="Arial" w:hAnsi="Arial" w:cs="Arial"/>
        </w:rPr>
        <w:t xml:space="preserve"> For more details, please refer to the WHQS</w:t>
      </w:r>
      <w:r w:rsidR="00BA0870">
        <w:rPr>
          <w:rFonts w:ascii="Arial" w:eastAsia="Arial" w:hAnsi="Arial" w:cs="Arial"/>
        </w:rPr>
        <w:t xml:space="preserve"> Requirements </w:t>
      </w:r>
      <w:r w:rsidR="00387C9C">
        <w:rPr>
          <w:rFonts w:ascii="Arial" w:eastAsia="Arial" w:hAnsi="Arial" w:cs="Arial"/>
        </w:rPr>
        <w:t>on</w:t>
      </w:r>
      <w:r>
        <w:rPr>
          <w:rFonts w:ascii="Arial" w:eastAsia="Arial" w:hAnsi="Arial" w:cs="Arial"/>
        </w:rPr>
        <w:t xml:space="preserve"> Responding to Hazards.</w:t>
      </w:r>
    </w:p>
    <w:p w14:paraId="34640AB2" w14:textId="77777777" w:rsidR="00BA01D4" w:rsidRPr="00AA7351" w:rsidRDefault="00BA01D4" w:rsidP="00BA01D4">
      <w:pPr>
        <w:pStyle w:val="ListParagraph"/>
        <w:spacing w:after="0"/>
        <w:ind w:left="732"/>
        <w:rPr>
          <w:rFonts w:ascii="Arial" w:eastAsia="Arial" w:hAnsi="Arial" w:cs="Arial"/>
        </w:rPr>
      </w:pPr>
    </w:p>
    <w:p w14:paraId="7CFB1F0F" w14:textId="721F8FBD" w:rsidR="00BA01D4" w:rsidRPr="00872C2E" w:rsidRDefault="00BA01D4" w:rsidP="00B3156C">
      <w:pPr>
        <w:pStyle w:val="ListParagraph"/>
        <w:numPr>
          <w:ilvl w:val="1"/>
          <w:numId w:val="3"/>
        </w:numPr>
        <w:spacing w:after="0"/>
        <w:rPr>
          <w:rFonts w:ascii="Arial" w:eastAsia="Arial" w:hAnsi="Arial" w:cs="Arial"/>
        </w:rPr>
      </w:pPr>
      <w:r w:rsidRPr="00AA7351">
        <w:rPr>
          <w:rFonts w:ascii="Arial" w:eastAsia="Arial" w:hAnsi="Arial" w:cs="Arial"/>
        </w:rPr>
        <w:t xml:space="preserve">The Housing Health and Safety Rating System (HHSRS), sets out the approach to assessing the condition of a property and identifying any hazards, including damp and mould. The HHSRS considers the health needs of the residents alongside any issues with the property to assess the level of the risk. The HHSRS is used to determine whether a property is fit for human habitation. </w:t>
      </w:r>
      <w:r w:rsidR="003276B6">
        <w:br/>
      </w:r>
      <w:r>
        <w:br/>
      </w:r>
    </w:p>
    <w:p w14:paraId="4334FF2D" w14:textId="1996C590" w:rsidR="00930293" w:rsidRPr="00AA7351" w:rsidRDefault="00930293" w:rsidP="00B27CD1">
      <w:pPr>
        <w:ind w:left="720"/>
        <w:rPr>
          <w:rFonts w:ascii="Arial" w:eastAsia="Arial" w:hAnsi="Arial" w:cs="Arial"/>
          <w:b/>
          <w:u w:val="single"/>
        </w:rPr>
      </w:pPr>
      <w:r w:rsidRPr="00AA7351">
        <w:rPr>
          <w:rFonts w:ascii="Arial" w:eastAsia="Arial" w:hAnsi="Arial" w:cs="Arial"/>
          <w:b/>
          <w:u w:val="single"/>
        </w:rPr>
        <w:lastRenderedPageBreak/>
        <w:t xml:space="preserve">Vision Statement </w:t>
      </w:r>
    </w:p>
    <w:p w14:paraId="4ADD1706" w14:textId="15D24DC5" w:rsidR="00C55C44" w:rsidRPr="00951863" w:rsidRDefault="00C55C44" w:rsidP="00B27CD1">
      <w:pPr>
        <w:spacing w:before="100" w:beforeAutospacing="1" w:after="100" w:afterAutospacing="1"/>
        <w:ind w:left="720"/>
        <w:rPr>
          <w:rFonts w:ascii="Arial" w:eastAsia="Arial" w:hAnsi="Arial" w:cs="Arial"/>
          <w:i/>
          <w:iCs/>
          <w:lang w:eastAsia="en-GB"/>
        </w:rPr>
      </w:pPr>
      <w:r>
        <w:rPr>
          <w:rFonts w:ascii="Arial" w:eastAsia="Arial" w:hAnsi="Arial" w:cs="Arial"/>
          <w:i/>
          <w:iCs/>
          <w:lang w:eastAsia="en-GB"/>
        </w:rPr>
        <w:t xml:space="preserve">We </w:t>
      </w:r>
      <w:r w:rsidRPr="00951863">
        <w:rPr>
          <w:rFonts w:ascii="Arial" w:eastAsia="Arial" w:hAnsi="Arial" w:cs="Arial"/>
          <w:i/>
          <w:iCs/>
          <w:lang w:eastAsia="en-GB"/>
        </w:rPr>
        <w:t xml:space="preserve">aim to </w:t>
      </w:r>
      <w:r w:rsidR="003053F2">
        <w:rPr>
          <w:rFonts w:ascii="Arial" w:eastAsia="Arial" w:hAnsi="Arial" w:cs="Arial"/>
          <w:i/>
          <w:iCs/>
          <w:lang w:eastAsia="en-GB"/>
        </w:rPr>
        <w:t>provide</w:t>
      </w:r>
      <w:r w:rsidRPr="00951863">
        <w:rPr>
          <w:rFonts w:ascii="Arial" w:eastAsia="Arial" w:hAnsi="Arial" w:cs="Arial"/>
          <w:i/>
          <w:iCs/>
          <w:lang w:eastAsia="en-GB"/>
        </w:rPr>
        <w:t xml:space="preserve"> safe, high-quality homes in a good state of repair</w:t>
      </w:r>
      <w:r>
        <w:rPr>
          <w:rFonts w:ascii="Arial" w:eastAsia="Arial" w:hAnsi="Arial" w:cs="Arial"/>
          <w:i/>
          <w:iCs/>
          <w:lang w:eastAsia="en-GB"/>
        </w:rPr>
        <w:t>, which</w:t>
      </w:r>
      <w:r w:rsidRPr="00951863">
        <w:rPr>
          <w:rFonts w:ascii="Arial" w:eastAsia="Arial" w:hAnsi="Arial" w:cs="Arial"/>
          <w:i/>
          <w:iCs/>
          <w:lang w:eastAsia="en-GB"/>
        </w:rPr>
        <w:t xml:space="preserve"> meet all legal, regulatory and contractual obligations. </w:t>
      </w:r>
      <w:r>
        <w:rPr>
          <w:rFonts w:ascii="Arial" w:eastAsia="Arial" w:hAnsi="Arial" w:cs="Arial"/>
          <w:i/>
          <w:iCs/>
          <w:lang w:eastAsia="en-GB"/>
        </w:rPr>
        <w:t xml:space="preserve">We will achieve this through planned </w:t>
      </w:r>
      <w:r w:rsidR="003053F2">
        <w:rPr>
          <w:rFonts w:ascii="Arial" w:eastAsia="Arial" w:hAnsi="Arial" w:cs="Arial"/>
          <w:i/>
          <w:iCs/>
          <w:lang w:eastAsia="en-GB"/>
        </w:rPr>
        <w:t xml:space="preserve">and proactive </w:t>
      </w:r>
      <w:r>
        <w:rPr>
          <w:rFonts w:ascii="Arial" w:eastAsia="Arial" w:hAnsi="Arial" w:cs="Arial"/>
          <w:i/>
          <w:iCs/>
          <w:lang w:eastAsia="en-GB"/>
        </w:rPr>
        <w:t>maintenance</w:t>
      </w:r>
      <w:r w:rsidR="003053F2">
        <w:rPr>
          <w:rFonts w:ascii="Arial" w:eastAsia="Arial" w:hAnsi="Arial" w:cs="Arial"/>
          <w:i/>
          <w:iCs/>
          <w:lang w:eastAsia="en-GB"/>
        </w:rPr>
        <w:t xml:space="preserve"> </w:t>
      </w:r>
      <w:r>
        <w:rPr>
          <w:rFonts w:ascii="Arial" w:eastAsia="Arial" w:hAnsi="Arial" w:cs="Arial"/>
          <w:i/>
          <w:iCs/>
          <w:lang w:eastAsia="en-GB"/>
        </w:rPr>
        <w:t xml:space="preserve">and through timely and effective responsive repairs. </w:t>
      </w:r>
    </w:p>
    <w:p w14:paraId="50F160A4" w14:textId="2F61FE7D" w:rsidR="003053F2" w:rsidRDefault="00C55C44" w:rsidP="00B27CD1">
      <w:pPr>
        <w:spacing w:after="0" w:line="300" w:lineRule="atLeast"/>
        <w:ind w:left="720"/>
        <w:rPr>
          <w:rFonts w:ascii="Arial" w:eastAsia="Arial" w:hAnsi="Arial" w:cs="Arial"/>
          <w:i/>
          <w:iCs/>
          <w:kern w:val="0"/>
          <w:lang w:eastAsia="en-GB"/>
          <w14:ligatures w14:val="none"/>
        </w:rPr>
      </w:pPr>
      <w:r w:rsidRPr="00C45E6E">
        <w:rPr>
          <w:rFonts w:ascii="Arial" w:eastAsia="Arial" w:hAnsi="Arial" w:cs="Arial"/>
          <w:i/>
          <w:iCs/>
          <w:kern w:val="0"/>
          <w:lang w:eastAsia="en-GB"/>
          <w14:ligatures w14:val="none"/>
        </w:rPr>
        <w:t xml:space="preserve">We aim to provide a prompt, professional and efficient </w:t>
      </w:r>
      <w:r w:rsidR="003053F2">
        <w:rPr>
          <w:rFonts w:ascii="Arial" w:eastAsia="Arial" w:hAnsi="Arial" w:cs="Arial"/>
          <w:i/>
          <w:iCs/>
          <w:kern w:val="0"/>
          <w:lang w:eastAsia="en-GB"/>
          <w14:ligatures w14:val="none"/>
        </w:rPr>
        <w:t xml:space="preserve">responsive </w:t>
      </w:r>
      <w:r>
        <w:rPr>
          <w:rFonts w:ascii="Arial" w:eastAsia="Arial" w:hAnsi="Arial" w:cs="Arial"/>
          <w:i/>
          <w:iCs/>
          <w:kern w:val="0"/>
          <w:lang w:eastAsia="en-GB"/>
          <w14:ligatures w14:val="none"/>
        </w:rPr>
        <w:t xml:space="preserve">repairs </w:t>
      </w:r>
      <w:r w:rsidRPr="00C45E6E">
        <w:rPr>
          <w:rFonts w:ascii="Arial" w:eastAsia="Arial" w:hAnsi="Arial" w:cs="Arial"/>
          <w:i/>
          <w:iCs/>
          <w:kern w:val="0"/>
          <w:lang w:eastAsia="en-GB"/>
          <w14:ligatures w14:val="none"/>
        </w:rPr>
        <w:t xml:space="preserve">service, resolving the issue on the first visit wherever possible, and minimising any inconvenience to our tenants. </w:t>
      </w:r>
      <w:r w:rsidR="003053F2">
        <w:rPr>
          <w:rFonts w:ascii="Arial" w:eastAsia="Arial" w:hAnsi="Arial" w:cs="Arial"/>
          <w:i/>
          <w:iCs/>
          <w:kern w:val="0"/>
          <w:lang w:eastAsia="en-GB"/>
          <w14:ligatures w14:val="none"/>
        </w:rPr>
        <w:t xml:space="preserve"> </w:t>
      </w:r>
    </w:p>
    <w:p w14:paraId="00CB613D" w14:textId="77777777" w:rsidR="00F57E62" w:rsidRDefault="00F57E62" w:rsidP="00B27CD1">
      <w:pPr>
        <w:spacing w:after="0" w:line="300" w:lineRule="atLeast"/>
        <w:ind w:left="720"/>
        <w:rPr>
          <w:rFonts w:ascii="Arial" w:eastAsia="Arial" w:hAnsi="Arial" w:cs="Arial"/>
          <w:i/>
          <w:iCs/>
          <w:kern w:val="0"/>
          <w:lang w:eastAsia="en-GB"/>
          <w14:ligatures w14:val="none"/>
        </w:rPr>
      </w:pPr>
    </w:p>
    <w:p w14:paraId="5E2AA039" w14:textId="285AC75A" w:rsidR="00930293" w:rsidRPr="004E03E4" w:rsidRDefault="00503973" w:rsidP="00B27CD1">
      <w:pPr>
        <w:spacing w:after="0" w:line="300" w:lineRule="atLeast"/>
        <w:ind w:left="720"/>
        <w:rPr>
          <w:rFonts w:ascii="Arial" w:eastAsia="Arial" w:hAnsi="Arial" w:cs="Arial"/>
          <w:i/>
          <w:iCs/>
          <w:kern w:val="0"/>
          <w:lang w:eastAsia="en-GB"/>
          <w14:ligatures w14:val="none"/>
        </w:rPr>
      </w:pPr>
      <w:r w:rsidRPr="004E03E4">
        <w:rPr>
          <w:rFonts w:ascii="Arial" w:eastAsia="Arial" w:hAnsi="Arial" w:cs="Arial"/>
          <w:i/>
          <w:iCs/>
          <w:kern w:val="0"/>
          <w:lang w:eastAsia="en-GB"/>
          <w14:ligatures w14:val="none"/>
        </w:rPr>
        <w:t>We are committed to p</w:t>
      </w:r>
      <w:r w:rsidR="00930293" w:rsidRPr="004E03E4">
        <w:rPr>
          <w:rFonts w:ascii="Arial" w:eastAsia="Arial" w:hAnsi="Arial" w:cs="Arial"/>
          <w:i/>
          <w:iCs/>
          <w:kern w:val="0"/>
          <w:lang w:eastAsia="en-GB"/>
          <w14:ligatures w14:val="none"/>
        </w:rPr>
        <w:t xml:space="preserve">utting </w:t>
      </w:r>
      <w:r w:rsidRPr="004E03E4">
        <w:rPr>
          <w:rFonts w:ascii="Arial" w:eastAsia="Arial" w:hAnsi="Arial" w:cs="Arial"/>
          <w:i/>
          <w:iCs/>
          <w:kern w:val="0"/>
          <w:lang w:eastAsia="en-GB"/>
          <w14:ligatures w14:val="none"/>
        </w:rPr>
        <w:t xml:space="preserve">our </w:t>
      </w:r>
      <w:r w:rsidR="00930293" w:rsidRPr="004E03E4">
        <w:rPr>
          <w:rFonts w:ascii="Arial" w:eastAsia="Arial" w:hAnsi="Arial" w:cs="Arial"/>
          <w:i/>
          <w:iCs/>
          <w:kern w:val="0"/>
          <w:lang w:eastAsia="en-GB"/>
          <w14:ligatures w14:val="none"/>
        </w:rPr>
        <w:t>tenants first</w:t>
      </w:r>
      <w:r w:rsidR="00BA01D4" w:rsidRPr="004E03E4">
        <w:rPr>
          <w:rFonts w:ascii="Arial" w:eastAsia="Arial" w:hAnsi="Arial" w:cs="Arial"/>
          <w:i/>
          <w:iCs/>
          <w:kern w:val="0"/>
          <w:lang w:eastAsia="en-GB"/>
          <w14:ligatures w14:val="none"/>
        </w:rPr>
        <w:t xml:space="preserve"> and to </w:t>
      </w:r>
      <w:r w:rsidR="00BA01D4" w:rsidRPr="004E03E4" w:rsidDel="732FB0BD">
        <w:rPr>
          <w:rFonts w:ascii="Arial" w:eastAsia="Arial" w:hAnsi="Arial" w:cs="Arial"/>
          <w:i/>
          <w:iCs/>
          <w:kern w:val="0"/>
          <w:lang w:eastAsia="en-GB"/>
          <w14:ligatures w14:val="none"/>
        </w:rPr>
        <w:t>e</w:t>
      </w:r>
      <w:r w:rsidR="00BA01D4" w:rsidRPr="004E03E4">
        <w:rPr>
          <w:rFonts w:ascii="Arial" w:eastAsia="Arial" w:hAnsi="Arial" w:cs="Arial"/>
          <w:i/>
          <w:iCs/>
          <w:kern w:val="0"/>
          <w:lang w:eastAsia="en-GB"/>
          <w14:ligatures w14:val="none"/>
        </w:rPr>
        <w:t xml:space="preserve">nsuring that tenants feel informed, respected and supported throughout the repair process. </w:t>
      </w:r>
    </w:p>
    <w:p w14:paraId="082FD52B" w14:textId="77777777" w:rsidR="00C55C44" w:rsidRPr="00AA7351" w:rsidRDefault="00C55C44" w:rsidP="00AA7351">
      <w:pPr>
        <w:spacing w:after="0" w:line="300" w:lineRule="atLeast"/>
        <w:rPr>
          <w:rFonts w:ascii="Arial" w:eastAsia="Arial" w:hAnsi="Arial" w:cs="Arial"/>
          <w:kern w:val="0"/>
          <w:lang w:eastAsia="en-GB"/>
          <w14:ligatures w14:val="none"/>
        </w:rPr>
      </w:pPr>
    </w:p>
    <w:p w14:paraId="41C72F53" w14:textId="77777777" w:rsidR="00D31F77" w:rsidRPr="00A923E0" w:rsidRDefault="00D31F77" w:rsidP="00A923E0">
      <w:pPr>
        <w:pStyle w:val="ListParagraph"/>
        <w:rPr>
          <w:rFonts w:ascii="Arial" w:eastAsia="Arial" w:hAnsi="Arial" w:cs="Arial"/>
        </w:rPr>
      </w:pPr>
    </w:p>
    <w:p w14:paraId="53A86586" w14:textId="27F76242" w:rsidR="004724F0" w:rsidRPr="00715DCE" w:rsidRDefault="00094D34" w:rsidP="00B104EC">
      <w:pPr>
        <w:pStyle w:val="ListParagraph"/>
        <w:numPr>
          <w:ilvl w:val="0"/>
          <w:numId w:val="3"/>
        </w:numPr>
        <w:rPr>
          <w:rFonts w:ascii="Arial" w:eastAsia="Arial" w:hAnsi="Arial" w:cs="Arial"/>
          <w:b/>
          <w:sz w:val="40"/>
          <w:szCs w:val="40"/>
        </w:rPr>
      </w:pPr>
      <w:r w:rsidRPr="00715DCE">
        <w:rPr>
          <w:rFonts w:ascii="Arial" w:eastAsia="Arial" w:hAnsi="Arial" w:cs="Arial"/>
          <w:b/>
          <w:sz w:val="40"/>
          <w:szCs w:val="40"/>
        </w:rPr>
        <w:t>Statement of Intent</w:t>
      </w:r>
    </w:p>
    <w:p w14:paraId="6D3FE04D" w14:textId="4B3F66BB" w:rsidR="003053F2" w:rsidRDefault="003053F2" w:rsidP="003053F2">
      <w:pPr>
        <w:pStyle w:val="ListParagraph"/>
        <w:numPr>
          <w:ilvl w:val="0"/>
          <w:numId w:val="51"/>
        </w:numPr>
        <w:spacing w:before="100" w:beforeAutospacing="1" w:after="100" w:afterAutospacing="1"/>
        <w:rPr>
          <w:rFonts w:ascii="Arial" w:eastAsia="Arial" w:hAnsi="Arial" w:cs="Arial"/>
        </w:rPr>
      </w:pPr>
      <w:r w:rsidRPr="003053F2">
        <w:rPr>
          <w:rFonts w:ascii="Arial" w:eastAsia="Arial" w:hAnsi="Arial" w:cs="Arial"/>
        </w:rPr>
        <w:t xml:space="preserve">We understand that good quality housing is key to the health and wellbeing of our tenants and their families. </w:t>
      </w:r>
      <w:r w:rsidR="00825597" w:rsidRPr="003053F2">
        <w:rPr>
          <w:rFonts w:ascii="Arial" w:eastAsia="Arial" w:hAnsi="Arial" w:cs="Arial"/>
        </w:rPr>
        <w:t xml:space="preserve">Our intent is to ensure that every one of our homes is safe, warm and well maintained, providing tenants with a secure and comfortable place to live. This will be achieved through proactive </w:t>
      </w:r>
      <w:r w:rsidR="00C55C44" w:rsidRPr="003053F2">
        <w:rPr>
          <w:rFonts w:ascii="Arial" w:eastAsia="Arial" w:hAnsi="Arial" w:cs="Arial"/>
        </w:rPr>
        <w:t xml:space="preserve">and planned </w:t>
      </w:r>
      <w:r w:rsidR="00825597" w:rsidRPr="003053F2">
        <w:rPr>
          <w:rFonts w:ascii="Arial" w:eastAsia="Arial" w:hAnsi="Arial" w:cs="Arial"/>
        </w:rPr>
        <w:t>ma</w:t>
      </w:r>
      <w:r w:rsidR="006D58FD" w:rsidRPr="003053F2">
        <w:rPr>
          <w:rFonts w:ascii="Arial" w:eastAsia="Arial" w:hAnsi="Arial" w:cs="Arial"/>
        </w:rPr>
        <w:t>intenance</w:t>
      </w:r>
      <w:r w:rsidR="00825597" w:rsidRPr="003053F2">
        <w:rPr>
          <w:rFonts w:ascii="Arial" w:eastAsia="Arial" w:hAnsi="Arial" w:cs="Arial"/>
        </w:rPr>
        <w:t xml:space="preserve"> </w:t>
      </w:r>
      <w:r w:rsidRPr="003053F2">
        <w:rPr>
          <w:rFonts w:ascii="Arial" w:eastAsia="Arial" w:hAnsi="Arial" w:cs="Arial"/>
        </w:rPr>
        <w:t xml:space="preserve">programmes of works alongside </w:t>
      </w:r>
      <w:r w:rsidR="00825597" w:rsidRPr="003053F2">
        <w:rPr>
          <w:rFonts w:ascii="Arial" w:eastAsia="Arial" w:hAnsi="Arial" w:cs="Arial"/>
        </w:rPr>
        <w:t xml:space="preserve">timely, effective </w:t>
      </w:r>
      <w:r w:rsidRPr="003053F2">
        <w:rPr>
          <w:rFonts w:ascii="Arial" w:eastAsia="Arial" w:hAnsi="Arial" w:cs="Arial"/>
        </w:rPr>
        <w:t>responsive repairs</w:t>
      </w:r>
      <w:r w:rsidR="00825597" w:rsidRPr="003053F2">
        <w:rPr>
          <w:rFonts w:ascii="Arial" w:eastAsia="Arial" w:hAnsi="Arial" w:cs="Arial"/>
        </w:rPr>
        <w:t>.</w:t>
      </w:r>
    </w:p>
    <w:p w14:paraId="6F3CF64B" w14:textId="77777777" w:rsidR="009F5248" w:rsidRDefault="009F5248" w:rsidP="00715DCE">
      <w:pPr>
        <w:pStyle w:val="ListParagraph"/>
        <w:spacing w:before="100" w:beforeAutospacing="1" w:after="100" w:afterAutospacing="1"/>
        <w:rPr>
          <w:rFonts w:ascii="Arial" w:eastAsia="Arial" w:hAnsi="Arial" w:cs="Arial"/>
        </w:rPr>
      </w:pPr>
    </w:p>
    <w:p w14:paraId="28C4EADA" w14:textId="77777777" w:rsidR="003053F2" w:rsidRPr="00D102C4" w:rsidRDefault="003053F2" w:rsidP="003053F2">
      <w:pPr>
        <w:pStyle w:val="ListParagraph"/>
        <w:numPr>
          <w:ilvl w:val="0"/>
          <w:numId w:val="51"/>
        </w:numPr>
        <w:spacing w:after="0" w:line="300" w:lineRule="atLeast"/>
        <w:rPr>
          <w:rFonts w:ascii="Arial" w:eastAsia="Arial" w:hAnsi="Arial" w:cs="Arial"/>
          <w:kern w:val="0"/>
          <w:lang w:eastAsia="en-GB"/>
          <w14:ligatures w14:val="none"/>
        </w:rPr>
      </w:pPr>
      <w:r>
        <w:rPr>
          <w:rFonts w:ascii="Arial" w:eastAsia="Arial" w:hAnsi="Arial" w:cs="Arial"/>
          <w:lang w:eastAsia="en-GB"/>
        </w:rPr>
        <w:t>We</w:t>
      </w:r>
      <w:r w:rsidRPr="00AA7351">
        <w:rPr>
          <w:rFonts w:ascii="Arial" w:eastAsia="Arial" w:hAnsi="Arial" w:cs="Arial"/>
          <w:lang w:eastAsia="en-GB"/>
        </w:rPr>
        <w:t xml:space="preserve"> aim to achieve high standards of customer care and overall tenant satisfaction by ensuring repairs are easy to report</w:t>
      </w:r>
      <w:r>
        <w:rPr>
          <w:rFonts w:ascii="Arial" w:eastAsia="Arial" w:hAnsi="Arial" w:cs="Arial"/>
          <w:lang w:eastAsia="en-GB"/>
        </w:rPr>
        <w:t>,</w:t>
      </w:r>
      <w:r w:rsidRPr="00AA7351">
        <w:rPr>
          <w:rFonts w:ascii="Arial" w:eastAsia="Arial" w:hAnsi="Arial" w:cs="Arial"/>
          <w:lang w:eastAsia="en-GB"/>
        </w:rPr>
        <w:t xml:space="preserve"> through a range of accessible contact methods</w:t>
      </w:r>
      <w:r>
        <w:rPr>
          <w:rFonts w:ascii="Arial" w:eastAsia="Arial" w:hAnsi="Arial" w:cs="Arial"/>
          <w:lang w:eastAsia="en-GB"/>
        </w:rPr>
        <w:t xml:space="preserve"> and that appointments are available at times </w:t>
      </w:r>
      <w:r w:rsidRPr="00AA7351">
        <w:rPr>
          <w:rFonts w:ascii="Arial" w:eastAsia="Arial" w:hAnsi="Arial" w:cs="Arial"/>
          <w:lang w:eastAsia="en-GB"/>
        </w:rPr>
        <w:t xml:space="preserve">convenient for tenants. </w:t>
      </w:r>
    </w:p>
    <w:p w14:paraId="3201BD47" w14:textId="77777777" w:rsidR="00825597" w:rsidRPr="00AA7351" w:rsidRDefault="00825597" w:rsidP="00AA7351">
      <w:pPr>
        <w:pStyle w:val="ListParagraph"/>
        <w:spacing w:before="100" w:beforeAutospacing="1" w:after="100" w:afterAutospacing="1"/>
        <w:rPr>
          <w:rFonts w:ascii="Arial" w:eastAsia="Arial" w:hAnsi="Arial" w:cs="Arial"/>
        </w:rPr>
      </w:pPr>
    </w:p>
    <w:p w14:paraId="63E15024" w14:textId="003A1CA8" w:rsidR="006D58FD" w:rsidRPr="004E03E4" w:rsidRDefault="008F7C7F" w:rsidP="008F7C7F">
      <w:pPr>
        <w:pStyle w:val="ListParagraph"/>
        <w:numPr>
          <w:ilvl w:val="0"/>
          <w:numId w:val="51"/>
        </w:numPr>
        <w:spacing w:after="0" w:line="300" w:lineRule="atLeast"/>
        <w:rPr>
          <w:rFonts w:ascii="Arial" w:eastAsia="Arial" w:hAnsi="Arial" w:cs="Arial"/>
          <w:kern w:val="0"/>
          <w:lang w:eastAsia="en-GB"/>
          <w14:ligatures w14:val="none"/>
        </w:rPr>
      </w:pPr>
      <w:r w:rsidRPr="00AA7351">
        <w:rPr>
          <w:rFonts w:ascii="Arial" w:eastAsia="Arial" w:hAnsi="Arial" w:cs="Arial"/>
          <w:lang w:eastAsia="en-GB"/>
        </w:rPr>
        <w:t>We will take a tenant</w:t>
      </w:r>
      <w:r w:rsidR="394BB80B" w:rsidRPr="00AA7351">
        <w:rPr>
          <w:rFonts w:ascii="Arial" w:eastAsia="Arial" w:hAnsi="Arial" w:cs="Arial"/>
          <w:lang w:eastAsia="en-GB"/>
        </w:rPr>
        <w:t xml:space="preserve"> </w:t>
      </w:r>
      <w:r w:rsidRPr="00AA7351">
        <w:rPr>
          <w:rFonts w:ascii="Arial" w:eastAsia="Arial" w:hAnsi="Arial" w:cs="Arial"/>
          <w:lang w:eastAsia="en-GB"/>
        </w:rPr>
        <w:t xml:space="preserve">centred approach, </w:t>
      </w:r>
      <w:r w:rsidR="003053F2">
        <w:rPr>
          <w:rFonts w:ascii="Arial" w:eastAsia="Arial" w:hAnsi="Arial" w:cs="Arial"/>
          <w:lang w:eastAsia="en-GB"/>
        </w:rPr>
        <w:t xml:space="preserve">understanding </w:t>
      </w:r>
      <w:r w:rsidR="006D58FD">
        <w:rPr>
          <w:rFonts w:ascii="Arial" w:eastAsia="Arial" w:hAnsi="Arial" w:cs="Arial"/>
          <w:lang w:eastAsia="en-GB"/>
        </w:rPr>
        <w:t xml:space="preserve">the </w:t>
      </w:r>
      <w:r w:rsidR="003053F2">
        <w:rPr>
          <w:rFonts w:ascii="Arial" w:eastAsia="Arial" w:hAnsi="Arial" w:cs="Arial"/>
          <w:lang w:eastAsia="en-GB"/>
        </w:rPr>
        <w:t xml:space="preserve">needs of the </w:t>
      </w:r>
      <w:r w:rsidR="006D58FD">
        <w:rPr>
          <w:rFonts w:ascii="Arial" w:eastAsia="Arial" w:hAnsi="Arial" w:cs="Arial"/>
          <w:lang w:eastAsia="en-GB"/>
        </w:rPr>
        <w:t>tenant and other residents</w:t>
      </w:r>
      <w:r w:rsidR="003053F2">
        <w:rPr>
          <w:rFonts w:ascii="Arial" w:eastAsia="Arial" w:hAnsi="Arial" w:cs="Arial"/>
          <w:lang w:eastAsia="en-GB"/>
        </w:rPr>
        <w:t xml:space="preserve"> in the household and responding appropriately.</w:t>
      </w:r>
      <w:r w:rsidR="006D58FD">
        <w:rPr>
          <w:rFonts w:ascii="Arial" w:eastAsia="Arial" w:hAnsi="Arial" w:cs="Arial"/>
          <w:lang w:eastAsia="en-GB"/>
        </w:rPr>
        <w:t xml:space="preserve"> </w:t>
      </w:r>
    </w:p>
    <w:p w14:paraId="619A63A6" w14:textId="79298EDA" w:rsidR="006D58FD" w:rsidRPr="004E03E4" w:rsidRDefault="006D58FD" w:rsidP="004E03E4">
      <w:pPr>
        <w:pStyle w:val="ListParagraph"/>
        <w:rPr>
          <w:rFonts w:ascii="Arial" w:eastAsia="Arial" w:hAnsi="Arial" w:cs="Arial"/>
          <w:lang w:eastAsia="en-GB"/>
        </w:rPr>
      </w:pPr>
    </w:p>
    <w:p w14:paraId="3225E61D" w14:textId="67AB9261" w:rsidR="006D58FD" w:rsidRPr="004E03E4" w:rsidRDefault="006D58FD" w:rsidP="006D58FD">
      <w:pPr>
        <w:pStyle w:val="ListParagraph"/>
        <w:numPr>
          <w:ilvl w:val="0"/>
          <w:numId w:val="51"/>
        </w:numPr>
        <w:spacing w:after="0" w:line="300" w:lineRule="atLeast"/>
        <w:rPr>
          <w:rFonts w:ascii="Arial" w:eastAsia="Arial" w:hAnsi="Arial" w:cs="Arial"/>
          <w:kern w:val="0"/>
          <w:lang w:eastAsia="en-GB"/>
          <w14:ligatures w14:val="none"/>
        </w:rPr>
      </w:pPr>
      <w:r w:rsidRPr="006D58FD">
        <w:rPr>
          <w:rFonts w:ascii="Arial" w:eastAsia="Arial" w:hAnsi="Arial" w:cs="Arial"/>
          <w:lang w:eastAsia="en-GB"/>
        </w:rPr>
        <w:t xml:space="preserve">We will take </w:t>
      </w:r>
      <w:r w:rsidR="003053F2">
        <w:rPr>
          <w:rFonts w:ascii="Arial" w:eastAsia="Arial" w:hAnsi="Arial" w:cs="Arial"/>
          <w:lang w:eastAsia="en-GB"/>
        </w:rPr>
        <w:t xml:space="preserve">into account </w:t>
      </w:r>
      <w:r w:rsidRPr="006D58FD">
        <w:rPr>
          <w:rFonts w:ascii="Arial" w:eastAsia="Arial" w:hAnsi="Arial" w:cs="Arial"/>
          <w:lang w:eastAsia="en-GB"/>
        </w:rPr>
        <w:t>individual circumstances, making reasonable adjustments where required to make the service as accessible as possible.</w:t>
      </w:r>
    </w:p>
    <w:p w14:paraId="72F9C7CA" w14:textId="77777777" w:rsidR="006D58FD" w:rsidRPr="004E03E4" w:rsidRDefault="006D58FD" w:rsidP="004E03E4">
      <w:pPr>
        <w:pStyle w:val="ListParagraph"/>
        <w:rPr>
          <w:rFonts w:ascii="Arial" w:eastAsia="Arial" w:hAnsi="Arial" w:cs="Arial"/>
          <w:lang w:eastAsia="en-GB"/>
        </w:rPr>
      </w:pPr>
    </w:p>
    <w:p w14:paraId="3FD77A55" w14:textId="7AA8C526" w:rsidR="006D58FD" w:rsidRPr="00AA7351" w:rsidRDefault="006D58FD" w:rsidP="006D58FD">
      <w:pPr>
        <w:pStyle w:val="ListParagraph"/>
        <w:numPr>
          <w:ilvl w:val="0"/>
          <w:numId w:val="51"/>
        </w:numPr>
        <w:spacing w:after="0" w:line="300" w:lineRule="atLeast"/>
        <w:rPr>
          <w:rFonts w:ascii="Arial" w:eastAsia="Arial" w:hAnsi="Arial" w:cs="Arial"/>
          <w:kern w:val="0"/>
          <w:lang w:eastAsia="en-GB"/>
          <w14:ligatures w14:val="none"/>
        </w:rPr>
      </w:pPr>
      <w:r>
        <w:rPr>
          <w:rFonts w:ascii="Arial" w:eastAsia="Arial" w:hAnsi="Arial" w:cs="Arial"/>
          <w:lang w:eastAsia="en-GB"/>
        </w:rPr>
        <w:t>We will set clear timescales to ensure that r</w:t>
      </w:r>
      <w:r w:rsidRPr="00AA7351">
        <w:rPr>
          <w:rFonts w:ascii="Arial" w:eastAsia="Arial" w:hAnsi="Arial" w:cs="Arial"/>
          <w:lang w:eastAsia="en-GB"/>
        </w:rPr>
        <w:t>epairs</w:t>
      </w:r>
      <w:r>
        <w:rPr>
          <w:rFonts w:ascii="Arial" w:eastAsia="Arial" w:hAnsi="Arial" w:cs="Arial"/>
          <w:lang w:eastAsia="en-GB"/>
        </w:rPr>
        <w:t xml:space="preserve"> are prioritised and c</w:t>
      </w:r>
      <w:r w:rsidRPr="00AA7351">
        <w:rPr>
          <w:rFonts w:ascii="Arial" w:eastAsia="Arial" w:hAnsi="Arial" w:cs="Arial"/>
          <w:lang w:eastAsia="en-GB"/>
        </w:rPr>
        <w:t>arried out promptly.</w:t>
      </w:r>
      <w:r>
        <w:rPr>
          <w:rFonts w:ascii="Arial" w:eastAsia="Arial" w:hAnsi="Arial" w:cs="Arial"/>
          <w:lang w:eastAsia="en-GB"/>
        </w:rPr>
        <w:t xml:space="preserve"> We will publish our performance against these timescales. </w:t>
      </w:r>
    </w:p>
    <w:p w14:paraId="487CD4DD" w14:textId="77777777" w:rsidR="006D58FD" w:rsidRPr="00AA7351" w:rsidRDefault="006D58FD" w:rsidP="006D58FD">
      <w:pPr>
        <w:pStyle w:val="ListParagraph"/>
        <w:rPr>
          <w:rFonts w:ascii="Arial" w:eastAsia="Arial" w:hAnsi="Arial" w:cs="Arial"/>
          <w:kern w:val="0"/>
          <w:lang w:eastAsia="en-GB"/>
          <w14:ligatures w14:val="none"/>
        </w:rPr>
      </w:pPr>
    </w:p>
    <w:p w14:paraId="7A5C3844" w14:textId="0FD46EDF" w:rsidR="003276B6" w:rsidRDefault="00825597" w:rsidP="00AA7351">
      <w:pPr>
        <w:pStyle w:val="ListParagraph"/>
        <w:numPr>
          <w:ilvl w:val="0"/>
          <w:numId w:val="51"/>
        </w:numPr>
        <w:spacing w:before="100" w:beforeAutospacing="1" w:after="100" w:afterAutospacing="1"/>
        <w:rPr>
          <w:rFonts w:ascii="Arial" w:eastAsia="Arial" w:hAnsi="Arial" w:cs="Arial"/>
        </w:rPr>
      </w:pPr>
      <w:r w:rsidRPr="00AA7351">
        <w:rPr>
          <w:rFonts w:ascii="Arial" w:eastAsia="Arial" w:hAnsi="Arial" w:cs="Arial"/>
        </w:rPr>
        <w:t xml:space="preserve">We </w:t>
      </w:r>
      <w:r w:rsidR="003276B6">
        <w:rPr>
          <w:rFonts w:ascii="Arial" w:eastAsia="Arial" w:hAnsi="Arial" w:cs="Arial"/>
        </w:rPr>
        <w:t xml:space="preserve">aim to </w:t>
      </w:r>
      <w:r w:rsidRPr="00AA7351">
        <w:rPr>
          <w:rFonts w:ascii="Arial" w:eastAsia="Arial" w:hAnsi="Arial" w:cs="Arial"/>
          <w:lang w:eastAsia="en-GB"/>
        </w:rPr>
        <w:t>deliver a ‘first time fix’</w:t>
      </w:r>
      <w:r w:rsidR="006D58FD">
        <w:rPr>
          <w:rFonts w:ascii="Arial" w:eastAsia="Arial" w:hAnsi="Arial" w:cs="Arial"/>
          <w:lang w:eastAsia="en-GB"/>
        </w:rPr>
        <w:t>, resolving the issues at the first visit</w:t>
      </w:r>
      <w:r w:rsidR="003276B6">
        <w:rPr>
          <w:rFonts w:ascii="Arial" w:eastAsia="Arial" w:hAnsi="Arial" w:cs="Arial"/>
          <w:lang w:eastAsia="en-GB"/>
        </w:rPr>
        <w:t xml:space="preserve">. </w:t>
      </w:r>
      <w:r w:rsidRPr="00AA7351">
        <w:rPr>
          <w:rFonts w:ascii="Arial" w:eastAsia="Arial" w:hAnsi="Arial" w:cs="Arial"/>
          <w:lang w:eastAsia="en-GB"/>
        </w:rPr>
        <w:t>Where this is not possible, we will explain the reasons to the tenant</w:t>
      </w:r>
      <w:r w:rsidR="006D58FD">
        <w:rPr>
          <w:rFonts w:ascii="Arial" w:eastAsia="Arial" w:hAnsi="Arial" w:cs="Arial"/>
          <w:lang w:eastAsia="en-GB"/>
        </w:rPr>
        <w:t xml:space="preserve">. We will seek to </w:t>
      </w:r>
      <w:r w:rsidRPr="00AA7351">
        <w:rPr>
          <w:rFonts w:ascii="Arial" w:eastAsia="Arial" w:hAnsi="Arial" w:cs="Arial"/>
          <w:lang w:eastAsia="en-GB"/>
        </w:rPr>
        <w:t xml:space="preserve">arrange any necessary </w:t>
      </w:r>
      <w:r w:rsidR="00CF595C" w:rsidRPr="00AA7351">
        <w:rPr>
          <w:rFonts w:ascii="Arial" w:eastAsia="Arial" w:hAnsi="Arial" w:cs="Arial"/>
          <w:lang w:eastAsia="en-GB"/>
        </w:rPr>
        <w:t>follow-on</w:t>
      </w:r>
      <w:r w:rsidRPr="00AA7351">
        <w:rPr>
          <w:rFonts w:ascii="Arial" w:eastAsia="Arial" w:hAnsi="Arial" w:cs="Arial"/>
          <w:lang w:eastAsia="en-GB"/>
        </w:rPr>
        <w:t xml:space="preserve"> work </w:t>
      </w:r>
      <w:r w:rsidRPr="00AA7351">
        <w:rPr>
          <w:rFonts w:ascii="Arial" w:eastAsia="Arial" w:hAnsi="Arial" w:cs="Arial"/>
        </w:rPr>
        <w:t>during the initial visit</w:t>
      </w:r>
      <w:r w:rsidR="003276B6">
        <w:rPr>
          <w:rFonts w:ascii="Arial" w:eastAsia="Arial" w:hAnsi="Arial" w:cs="Arial"/>
        </w:rPr>
        <w:t>, or as soon as possible thereafter.</w:t>
      </w:r>
    </w:p>
    <w:p w14:paraId="053CD267" w14:textId="77777777" w:rsidR="003276B6" w:rsidRDefault="003276B6" w:rsidP="00715DCE">
      <w:pPr>
        <w:pStyle w:val="ListParagraph"/>
        <w:spacing w:before="100" w:beforeAutospacing="1" w:after="100" w:afterAutospacing="1"/>
        <w:rPr>
          <w:rFonts w:ascii="Arial" w:eastAsia="Arial" w:hAnsi="Arial" w:cs="Arial"/>
        </w:rPr>
      </w:pPr>
    </w:p>
    <w:p w14:paraId="4A0724B2" w14:textId="04C4F916" w:rsidR="00825597" w:rsidRDefault="003276B6" w:rsidP="003276B6">
      <w:pPr>
        <w:pStyle w:val="ListParagraph"/>
        <w:numPr>
          <w:ilvl w:val="0"/>
          <w:numId w:val="51"/>
        </w:numPr>
        <w:spacing w:before="100" w:beforeAutospacing="1" w:after="100" w:afterAutospacing="1"/>
        <w:rPr>
          <w:rFonts w:ascii="Arial" w:eastAsia="Arial" w:hAnsi="Arial" w:cs="Arial"/>
        </w:rPr>
      </w:pPr>
      <w:r w:rsidRPr="004E03E4">
        <w:rPr>
          <w:rFonts w:ascii="Arial" w:eastAsia="Arial" w:hAnsi="Arial" w:cs="Arial"/>
        </w:rPr>
        <w:t>We aim to keep t</w:t>
      </w:r>
      <w:r w:rsidR="00825597" w:rsidRPr="004E03E4">
        <w:rPr>
          <w:rFonts w:ascii="Arial" w:eastAsia="Arial" w:hAnsi="Arial" w:cs="Arial"/>
        </w:rPr>
        <w:t xml:space="preserve">enants informed throughout the </w:t>
      </w:r>
      <w:r w:rsidRPr="004E03E4">
        <w:rPr>
          <w:rFonts w:ascii="Arial" w:eastAsia="Arial" w:hAnsi="Arial" w:cs="Arial"/>
        </w:rPr>
        <w:t xml:space="preserve">repairs </w:t>
      </w:r>
      <w:r w:rsidR="00825597" w:rsidRPr="004E03E4">
        <w:rPr>
          <w:rFonts w:ascii="Arial" w:eastAsia="Arial" w:hAnsi="Arial" w:cs="Arial"/>
        </w:rPr>
        <w:t>process</w:t>
      </w:r>
      <w:r w:rsidRPr="004E03E4">
        <w:rPr>
          <w:rFonts w:ascii="Arial" w:eastAsia="Arial" w:hAnsi="Arial" w:cs="Arial"/>
        </w:rPr>
        <w:t>, with regular updates and reminders</w:t>
      </w:r>
      <w:r w:rsidR="00825597" w:rsidRPr="004E03E4">
        <w:rPr>
          <w:rFonts w:ascii="Arial" w:eastAsia="Arial" w:hAnsi="Arial" w:cs="Arial"/>
        </w:rPr>
        <w:t>.</w:t>
      </w:r>
    </w:p>
    <w:p w14:paraId="66F5924C" w14:textId="4CED92FE" w:rsidR="003276B6" w:rsidRDefault="003276B6" w:rsidP="003276B6">
      <w:pPr>
        <w:pStyle w:val="ListParagraph"/>
        <w:numPr>
          <w:ilvl w:val="0"/>
          <w:numId w:val="51"/>
        </w:numPr>
        <w:spacing w:before="100" w:beforeAutospacing="1" w:after="100" w:afterAutospacing="1"/>
        <w:rPr>
          <w:rFonts w:ascii="Arial" w:eastAsia="Arial" w:hAnsi="Arial" w:cs="Arial"/>
          <w:lang w:eastAsia="en-GB"/>
        </w:rPr>
      </w:pPr>
      <w:r>
        <w:rPr>
          <w:rFonts w:ascii="Arial" w:eastAsia="Arial" w:hAnsi="Arial" w:cs="Arial"/>
          <w:lang w:eastAsia="en-GB"/>
        </w:rPr>
        <w:lastRenderedPageBreak/>
        <w:t xml:space="preserve">Our operatives will have the appropriate </w:t>
      </w:r>
      <w:r w:rsidR="00C261EB">
        <w:rPr>
          <w:rFonts w:ascii="Arial" w:eastAsia="Arial" w:hAnsi="Arial" w:cs="Arial"/>
          <w:lang w:eastAsia="en-GB"/>
        </w:rPr>
        <w:t xml:space="preserve">training and </w:t>
      </w:r>
      <w:r>
        <w:rPr>
          <w:rFonts w:ascii="Arial" w:eastAsia="Arial" w:hAnsi="Arial" w:cs="Arial"/>
          <w:lang w:eastAsia="en-GB"/>
        </w:rPr>
        <w:t xml:space="preserve">qualifications to carry out </w:t>
      </w:r>
      <w:r w:rsidRPr="00AA7351">
        <w:rPr>
          <w:rFonts w:ascii="Arial" w:eastAsia="Arial" w:hAnsi="Arial" w:cs="Arial"/>
          <w:lang w:eastAsia="en-GB"/>
        </w:rPr>
        <w:t>thorough investigations of reported concerns,</w:t>
      </w:r>
      <w:r>
        <w:rPr>
          <w:rFonts w:ascii="Arial" w:eastAsia="Arial" w:hAnsi="Arial" w:cs="Arial"/>
          <w:lang w:eastAsia="en-GB"/>
        </w:rPr>
        <w:t xml:space="preserve"> and to </w:t>
      </w:r>
      <w:r w:rsidRPr="00AA7351">
        <w:rPr>
          <w:rFonts w:ascii="Arial" w:eastAsia="Arial" w:hAnsi="Arial" w:cs="Arial"/>
          <w:lang w:eastAsia="en-GB"/>
        </w:rPr>
        <w:t>implement</w:t>
      </w:r>
      <w:r>
        <w:rPr>
          <w:rFonts w:ascii="Arial" w:eastAsia="Arial" w:hAnsi="Arial" w:cs="Arial"/>
          <w:lang w:eastAsia="en-GB"/>
        </w:rPr>
        <w:t xml:space="preserve"> the most appropriate </w:t>
      </w:r>
      <w:r w:rsidRPr="00AA7351">
        <w:rPr>
          <w:rFonts w:ascii="Arial" w:eastAsia="Arial" w:hAnsi="Arial" w:cs="Arial"/>
          <w:lang w:eastAsia="en-GB"/>
        </w:rPr>
        <w:t>repairs or improvements</w:t>
      </w:r>
      <w:r>
        <w:rPr>
          <w:rFonts w:ascii="Arial" w:eastAsia="Arial" w:hAnsi="Arial" w:cs="Arial"/>
          <w:lang w:eastAsia="en-GB"/>
        </w:rPr>
        <w:t>.</w:t>
      </w:r>
    </w:p>
    <w:p w14:paraId="6AD4CDCF" w14:textId="77777777" w:rsidR="00825597" w:rsidRPr="00AA7351" w:rsidRDefault="00825597" w:rsidP="00AA7351">
      <w:pPr>
        <w:pStyle w:val="ListParagraph"/>
        <w:spacing w:before="100" w:beforeAutospacing="1" w:after="100" w:afterAutospacing="1"/>
        <w:rPr>
          <w:rFonts w:ascii="Arial" w:eastAsia="Arial" w:hAnsi="Arial" w:cs="Arial"/>
        </w:rPr>
      </w:pPr>
    </w:p>
    <w:p w14:paraId="61764BB7" w14:textId="1394815C" w:rsidR="003276B6" w:rsidRPr="00A923E0" w:rsidRDefault="00825597" w:rsidP="003276B6">
      <w:pPr>
        <w:pStyle w:val="ListParagraph"/>
        <w:numPr>
          <w:ilvl w:val="0"/>
          <w:numId w:val="51"/>
        </w:numPr>
        <w:spacing w:after="0" w:line="300" w:lineRule="atLeast"/>
        <w:rPr>
          <w:rFonts w:ascii="Arial" w:eastAsia="Arial" w:hAnsi="Arial" w:cs="Arial"/>
        </w:rPr>
      </w:pPr>
      <w:r w:rsidRPr="00AA7351">
        <w:rPr>
          <w:rFonts w:ascii="Arial" w:eastAsia="Arial" w:hAnsi="Arial" w:cs="Arial"/>
        </w:rPr>
        <w:t>We will clearly</w:t>
      </w:r>
      <w:r w:rsidRPr="00AA7351">
        <w:rPr>
          <w:rFonts w:ascii="Arial" w:eastAsia="Arial" w:hAnsi="Arial" w:cs="Arial"/>
          <w:lang w:eastAsia="en-GB"/>
        </w:rPr>
        <w:t xml:space="preserve"> explain which </w:t>
      </w:r>
      <w:r w:rsidR="00C55C44">
        <w:rPr>
          <w:rFonts w:ascii="Arial" w:eastAsia="Arial" w:hAnsi="Arial" w:cs="Arial"/>
          <w:lang w:eastAsia="en-GB"/>
        </w:rPr>
        <w:t xml:space="preserve">type of </w:t>
      </w:r>
      <w:r w:rsidRPr="00AA7351">
        <w:rPr>
          <w:rFonts w:ascii="Arial" w:eastAsia="Arial" w:hAnsi="Arial" w:cs="Arial"/>
          <w:lang w:eastAsia="en-GB"/>
        </w:rPr>
        <w:t xml:space="preserve">repairs we will undertake </w:t>
      </w:r>
      <w:r w:rsidR="003276B6">
        <w:rPr>
          <w:rFonts w:ascii="Arial" w:eastAsia="Arial" w:hAnsi="Arial" w:cs="Arial"/>
          <w:lang w:eastAsia="en-GB"/>
        </w:rPr>
        <w:t xml:space="preserve">as the landlord and </w:t>
      </w:r>
      <w:r w:rsidRPr="00AA7351">
        <w:rPr>
          <w:rFonts w:ascii="Arial" w:eastAsia="Arial" w:hAnsi="Arial" w:cs="Arial"/>
          <w:lang w:eastAsia="en-GB"/>
        </w:rPr>
        <w:t>which are the tenant’s responsibility</w:t>
      </w:r>
      <w:r w:rsidR="00D77730">
        <w:rPr>
          <w:rFonts w:ascii="Arial" w:eastAsia="Arial" w:hAnsi="Arial" w:cs="Arial"/>
          <w:lang w:eastAsia="en-GB"/>
        </w:rPr>
        <w:t>.</w:t>
      </w:r>
      <w:r w:rsidR="003276B6" w:rsidRPr="003276B6">
        <w:rPr>
          <w:rFonts w:ascii="Arial" w:eastAsia="Arial" w:hAnsi="Arial" w:cs="Arial"/>
        </w:rPr>
        <w:t xml:space="preserve"> </w:t>
      </w:r>
      <w:r w:rsidR="003276B6" w:rsidRPr="00A923E0">
        <w:rPr>
          <w:rFonts w:ascii="Arial" w:eastAsia="Arial" w:hAnsi="Arial" w:cs="Arial"/>
        </w:rPr>
        <w:t xml:space="preserve">We will </w:t>
      </w:r>
      <w:r w:rsidR="003276B6" w:rsidRPr="00A923E0">
        <w:rPr>
          <w:rFonts w:ascii="Arial" w:hAnsi="Arial" w:cs="Arial"/>
          <w:lang w:eastAsia="en-GB"/>
        </w:rPr>
        <w:t>apply</w:t>
      </w:r>
      <w:r w:rsidR="003276B6" w:rsidRPr="00A923E0">
        <w:rPr>
          <w:rFonts w:ascii="Arial" w:eastAsia="Arial" w:hAnsi="Arial" w:cs="Arial"/>
        </w:rPr>
        <w:t xml:space="preserve"> a consistent and fair approach when applying a</w:t>
      </w:r>
      <w:r w:rsidR="003276B6">
        <w:rPr>
          <w:rFonts w:ascii="Arial" w:eastAsia="Arial" w:hAnsi="Arial" w:cs="Arial"/>
        </w:rPr>
        <w:t>n</w:t>
      </w:r>
      <w:r w:rsidR="003276B6" w:rsidRPr="00A923E0">
        <w:rPr>
          <w:rFonts w:ascii="Arial" w:eastAsia="Arial" w:hAnsi="Arial" w:cs="Arial"/>
        </w:rPr>
        <w:t>d recovering the cost</w:t>
      </w:r>
      <w:r w:rsidR="003276B6">
        <w:rPr>
          <w:rFonts w:ascii="Arial" w:eastAsia="Arial" w:hAnsi="Arial" w:cs="Arial"/>
        </w:rPr>
        <w:t>s</w:t>
      </w:r>
      <w:r w:rsidR="003276B6" w:rsidRPr="00A923E0">
        <w:rPr>
          <w:rFonts w:ascii="Arial" w:eastAsia="Arial" w:hAnsi="Arial" w:cs="Arial"/>
        </w:rPr>
        <w:t xml:space="preserve"> of rechargeable repairs.</w:t>
      </w:r>
    </w:p>
    <w:p w14:paraId="20D3519E" w14:textId="77777777" w:rsidR="003F4738" w:rsidRPr="00A923E0" w:rsidRDefault="003F4738" w:rsidP="00A923E0">
      <w:pPr>
        <w:pStyle w:val="ListParagraph"/>
        <w:rPr>
          <w:rFonts w:ascii="Arial" w:eastAsia="Arial" w:hAnsi="Arial" w:cs="Arial"/>
          <w:lang w:eastAsia="en-GB"/>
        </w:rPr>
      </w:pPr>
    </w:p>
    <w:p w14:paraId="3C336917" w14:textId="151997F1" w:rsidR="00051EF7" w:rsidRPr="00A923E0" w:rsidRDefault="00977884" w:rsidP="00E6525B">
      <w:pPr>
        <w:pStyle w:val="ListParagraph"/>
        <w:numPr>
          <w:ilvl w:val="0"/>
          <w:numId w:val="51"/>
        </w:numPr>
        <w:spacing w:before="100" w:beforeAutospacing="1" w:after="100" w:afterAutospacing="1"/>
        <w:rPr>
          <w:rFonts w:ascii="Arial" w:eastAsia="Arial" w:hAnsi="Arial" w:cs="Arial"/>
          <w:lang w:eastAsia="en-GB"/>
        </w:rPr>
      </w:pPr>
      <w:r>
        <w:rPr>
          <w:rFonts w:ascii="Arial" w:eastAsia="Arial" w:hAnsi="Arial" w:cs="Arial"/>
          <w:lang w:eastAsia="en-GB"/>
        </w:rPr>
        <w:t>We will e</w:t>
      </w:r>
      <w:r w:rsidR="00051EF7" w:rsidRPr="00AA7351">
        <w:rPr>
          <w:rFonts w:ascii="Arial" w:eastAsia="Arial" w:hAnsi="Arial" w:cs="Arial"/>
          <w:lang w:eastAsia="en-GB"/>
        </w:rPr>
        <w:t xml:space="preserve">nsure </w:t>
      </w:r>
      <w:r w:rsidR="00051EF7" w:rsidRPr="00A923E0">
        <w:rPr>
          <w:rFonts w:ascii="Arial" w:eastAsia="Arial" w:hAnsi="Arial" w:cs="Arial"/>
          <w:lang w:eastAsia="en-GB"/>
        </w:rPr>
        <w:t>staff</w:t>
      </w:r>
      <w:r w:rsidR="003276B6">
        <w:rPr>
          <w:rFonts w:ascii="Arial" w:eastAsia="Arial" w:hAnsi="Arial" w:cs="Arial"/>
          <w:lang w:eastAsia="en-GB"/>
        </w:rPr>
        <w:t xml:space="preserve"> training and</w:t>
      </w:r>
      <w:r w:rsidR="00051EF7" w:rsidRPr="00A923E0">
        <w:rPr>
          <w:rFonts w:ascii="Arial" w:eastAsia="Arial" w:hAnsi="Arial" w:cs="Arial"/>
          <w:lang w:eastAsia="en-GB"/>
        </w:rPr>
        <w:t xml:space="preserve"> procedures reflect this policy</w:t>
      </w:r>
      <w:r w:rsidR="003276B6">
        <w:rPr>
          <w:rFonts w:ascii="Arial" w:eastAsia="Arial" w:hAnsi="Arial" w:cs="Arial"/>
          <w:lang w:eastAsia="en-GB"/>
        </w:rPr>
        <w:t>,</w:t>
      </w:r>
      <w:r w:rsidR="00051EF7" w:rsidRPr="00A923E0">
        <w:rPr>
          <w:rFonts w:ascii="Arial" w:eastAsia="Arial" w:hAnsi="Arial" w:cs="Arial"/>
          <w:lang w:eastAsia="en-GB"/>
        </w:rPr>
        <w:t xml:space="preserve"> and use </w:t>
      </w:r>
      <w:r w:rsidRPr="00A923E0">
        <w:rPr>
          <w:rFonts w:ascii="Arial" w:eastAsia="Arial" w:hAnsi="Arial" w:cs="Arial"/>
          <w:lang w:eastAsia="en-GB"/>
        </w:rPr>
        <w:t>risk-based</w:t>
      </w:r>
      <w:r w:rsidR="00051EF7" w:rsidRPr="00A923E0">
        <w:rPr>
          <w:rFonts w:ascii="Arial" w:eastAsia="Arial" w:hAnsi="Arial" w:cs="Arial"/>
          <w:lang w:eastAsia="en-GB"/>
        </w:rPr>
        <w:t xml:space="preserve"> methods aligned with Welsh </w:t>
      </w:r>
      <w:r w:rsidR="00E46C6B" w:rsidRPr="00A923E0">
        <w:rPr>
          <w:rFonts w:ascii="Arial" w:eastAsia="Arial" w:hAnsi="Arial" w:cs="Arial"/>
          <w:lang w:eastAsia="en-GB"/>
        </w:rPr>
        <w:t>Housing</w:t>
      </w:r>
      <w:r w:rsidR="00051EF7" w:rsidRPr="00A923E0">
        <w:rPr>
          <w:rFonts w:ascii="Arial" w:eastAsia="Arial" w:hAnsi="Arial" w:cs="Arial"/>
          <w:lang w:eastAsia="en-GB"/>
        </w:rPr>
        <w:t xml:space="preserve"> Quality Standards, </w:t>
      </w:r>
      <w:r w:rsidR="00E46C6B" w:rsidRPr="00A923E0">
        <w:rPr>
          <w:rFonts w:ascii="Arial" w:eastAsia="Arial" w:hAnsi="Arial" w:cs="Arial"/>
          <w:lang w:eastAsia="en-GB"/>
        </w:rPr>
        <w:t xml:space="preserve">Housing Health and Safety Rating System </w:t>
      </w:r>
      <w:r w:rsidR="00051EF7" w:rsidRPr="00A923E0">
        <w:rPr>
          <w:rFonts w:ascii="Arial" w:eastAsia="Arial" w:hAnsi="Arial" w:cs="Arial"/>
          <w:lang w:eastAsia="en-GB"/>
        </w:rPr>
        <w:t>and the Equality Act 2010.</w:t>
      </w:r>
    </w:p>
    <w:p w14:paraId="272BAA95" w14:textId="77777777" w:rsidR="00D44D4A" w:rsidRPr="00A923E0" w:rsidRDefault="00D44D4A" w:rsidP="00A923E0">
      <w:pPr>
        <w:pStyle w:val="ListParagraph"/>
        <w:spacing w:before="100" w:beforeAutospacing="1" w:after="100" w:afterAutospacing="1"/>
        <w:rPr>
          <w:rFonts w:ascii="Arial" w:eastAsia="Arial" w:hAnsi="Arial" w:cs="Arial"/>
          <w:lang w:eastAsia="en-GB"/>
        </w:rPr>
      </w:pPr>
    </w:p>
    <w:p w14:paraId="0A8291C8" w14:textId="385AF387" w:rsidR="005F5F2F" w:rsidRPr="00AA7351" w:rsidRDefault="005F5F2F" w:rsidP="72E9A80F">
      <w:pPr>
        <w:pStyle w:val="ListParagraph"/>
        <w:ind w:left="732"/>
      </w:pPr>
    </w:p>
    <w:p w14:paraId="39C599DD" w14:textId="4148CCB9" w:rsidR="004724F0" w:rsidRPr="00715DCE" w:rsidRDefault="00094D34" w:rsidP="00B104EC">
      <w:pPr>
        <w:pStyle w:val="ListParagraph"/>
        <w:numPr>
          <w:ilvl w:val="0"/>
          <w:numId w:val="3"/>
        </w:numPr>
        <w:rPr>
          <w:rFonts w:ascii="Arial" w:eastAsia="Arial" w:hAnsi="Arial" w:cs="Arial"/>
          <w:b/>
          <w:sz w:val="40"/>
          <w:szCs w:val="40"/>
        </w:rPr>
      </w:pPr>
      <w:r w:rsidRPr="00715DCE">
        <w:rPr>
          <w:rFonts w:ascii="Arial" w:eastAsia="Arial" w:hAnsi="Arial" w:cs="Arial"/>
          <w:b/>
          <w:sz w:val="40"/>
          <w:szCs w:val="40"/>
        </w:rPr>
        <w:t>Scope</w:t>
      </w:r>
    </w:p>
    <w:p w14:paraId="618F0D6E" w14:textId="1C6FCD92" w:rsidR="008A5648" w:rsidRPr="00AA7351" w:rsidRDefault="00094D34" w:rsidP="00B104EC">
      <w:pPr>
        <w:pStyle w:val="ListParagraph"/>
        <w:numPr>
          <w:ilvl w:val="1"/>
          <w:numId w:val="3"/>
        </w:numPr>
        <w:rPr>
          <w:rFonts w:ascii="Arial" w:eastAsia="Arial" w:hAnsi="Arial" w:cs="Arial"/>
        </w:rPr>
      </w:pPr>
      <w:r w:rsidRPr="00AA7351">
        <w:rPr>
          <w:rFonts w:ascii="Arial" w:eastAsia="Arial" w:hAnsi="Arial" w:cs="Arial"/>
        </w:rPr>
        <w:t xml:space="preserve">This </w:t>
      </w:r>
      <w:r w:rsidR="00850C92" w:rsidRPr="00AA7351">
        <w:rPr>
          <w:rFonts w:ascii="Arial" w:eastAsia="Arial" w:hAnsi="Arial" w:cs="Arial"/>
        </w:rPr>
        <w:t>policy applies to all homes owned or managed by Cardiff Council</w:t>
      </w:r>
      <w:r w:rsidR="00B51092">
        <w:rPr>
          <w:rFonts w:ascii="Arial" w:eastAsia="Arial" w:hAnsi="Arial" w:cs="Arial"/>
        </w:rPr>
        <w:t xml:space="preserve"> Homes</w:t>
      </w:r>
      <w:r w:rsidR="00850C92" w:rsidRPr="00AA7351">
        <w:rPr>
          <w:rFonts w:ascii="Arial" w:eastAsia="Arial" w:hAnsi="Arial" w:cs="Arial"/>
        </w:rPr>
        <w:t>.</w:t>
      </w:r>
      <w:r w:rsidR="00C87665">
        <w:br/>
      </w:r>
    </w:p>
    <w:p w14:paraId="2589ABB3" w14:textId="3BECC0CB" w:rsidR="008A5648" w:rsidRDefault="4C059B42" w:rsidP="00B104EC">
      <w:pPr>
        <w:pStyle w:val="ListParagraph"/>
        <w:numPr>
          <w:ilvl w:val="1"/>
          <w:numId w:val="3"/>
        </w:numPr>
        <w:rPr>
          <w:rFonts w:ascii="Arial" w:eastAsia="Arial" w:hAnsi="Arial" w:cs="Arial"/>
        </w:rPr>
      </w:pPr>
      <w:r w:rsidRPr="6DDD687F">
        <w:rPr>
          <w:rFonts w:ascii="Arial" w:eastAsia="Arial" w:hAnsi="Arial" w:cs="Arial"/>
        </w:rPr>
        <w:t>This policy applies to all tenants</w:t>
      </w:r>
      <w:r w:rsidR="00F57E62">
        <w:rPr>
          <w:rFonts w:ascii="Arial" w:eastAsia="Arial" w:hAnsi="Arial" w:cs="Arial"/>
        </w:rPr>
        <w:t xml:space="preserve"> who have an occupation contract with Cardiff Council</w:t>
      </w:r>
      <w:r w:rsidRPr="6DDD687F">
        <w:rPr>
          <w:rFonts w:ascii="Arial" w:eastAsia="Arial" w:hAnsi="Arial" w:cs="Arial"/>
        </w:rPr>
        <w:t xml:space="preserve">. </w:t>
      </w:r>
    </w:p>
    <w:p w14:paraId="4E005B14" w14:textId="77777777" w:rsidR="00F57E62" w:rsidRPr="00AA7351" w:rsidRDefault="00F57E62" w:rsidP="00872C2E">
      <w:pPr>
        <w:pStyle w:val="ListParagraph"/>
        <w:ind w:left="732"/>
        <w:rPr>
          <w:rFonts w:ascii="Arial" w:eastAsia="Arial" w:hAnsi="Arial" w:cs="Arial"/>
        </w:rPr>
      </w:pPr>
    </w:p>
    <w:p w14:paraId="490D2312" w14:textId="1ADE22BC" w:rsidR="009F2961" w:rsidRPr="00AA7351" w:rsidRDefault="00094D34" w:rsidP="00B104EC">
      <w:pPr>
        <w:pStyle w:val="ListParagraph"/>
        <w:numPr>
          <w:ilvl w:val="1"/>
          <w:numId w:val="3"/>
        </w:numPr>
        <w:rPr>
          <w:rFonts w:ascii="Arial" w:eastAsia="Arial" w:hAnsi="Arial" w:cs="Arial"/>
        </w:rPr>
      </w:pPr>
      <w:r w:rsidRPr="00AA7351">
        <w:rPr>
          <w:rFonts w:ascii="Arial" w:eastAsia="Arial" w:hAnsi="Arial" w:cs="Arial"/>
        </w:rPr>
        <w:t>Th</w:t>
      </w:r>
      <w:r w:rsidR="009F2961" w:rsidRPr="00AA7351">
        <w:rPr>
          <w:rFonts w:ascii="Arial" w:eastAsia="Arial" w:hAnsi="Arial" w:cs="Arial"/>
        </w:rPr>
        <w:t>is policy will be made available to tenants, via:</w:t>
      </w:r>
    </w:p>
    <w:p w14:paraId="15F023AF" w14:textId="485E6092" w:rsidR="00CA20C3" w:rsidRPr="00AA7351" w:rsidRDefault="00CA20C3" w:rsidP="00B104EC">
      <w:pPr>
        <w:pStyle w:val="ListParagraph"/>
        <w:numPr>
          <w:ilvl w:val="0"/>
          <w:numId w:val="5"/>
        </w:numPr>
        <w:rPr>
          <w:rFonts w:ascii="Arial" w:eastAsia="Arial" w:hAnsi="Arial" w:cs="Arial"/>
        </w:rPr>
      </w:pPr>
      <w:r w:rsidRPr="00AA7351">
        <w:rPr>
          <w:rFonts w:ascii="Arial" w:eastAsia="Arial" w:hAnsi="Arial" w:cs="Arial"/>
        </w:rPr>
        <w:t>Cardiff Council Housing website</w:t>
      </w:r>
    </w:p>
    <w:p w14:paraId="3895AF24" w14:textId="77777777" w:rsidR="00CA20C3" w:rsidRPr="00AA7351" w:rsidRDefault="00CA20C3" w:rsidP="00B104EC">
      <w:pPr>
        <w:pStyle w:val="ListParagraph"/>
        <w:numPr>
          <w:ilvl w:val="0"/>
          <w:numId w:val="5"/>
        </w:numPr>
        <w:rPr>
          <w:rFonts w:ascii="Arial" w:eastAsia="Arial" w:hAnsi="Arial" w:cs="Arial"/>
        </w:rPr>
      </w:pPr>
      <w:r w:rsidRPr="00AA7351">
        <w:rPr>
          <w:rFonts w:ascii="Arial" w:eastAsia="Arial" w:hAnsi="Arial" w:cs="Arial"/>
        </w:rPr>
        <w:t>The sign-up pack for new tenants</w:t>
      </w:r>
    </w:p>
    <w:p w14:paraId="616CC541" w14:textId="77777777" w:rsidR="00CA20C3" w:rsidRPr="00AA7351" w:rsidRDefault="00CA20C3" w:rsidP="00B104EC">
      <w:pPr>
        <w:pStyle w:val="ListParagraph"/>
        <w:numPr>
          <w:ilvl w:val="0"/>
          <w:numId w:val="5"/>
        </w:numPr>
        <w:rPr>
          <w:rFonts w:ascii="Arial" w:eastAsia="Arial" w:hAnsi="Arial" w:cs="Arial"/>
        </w:rPr>
      </w:pPr>
      <w:r w:rsidRPr="00AA7351">
        <w:rPr>
          <w:rFonts w:ascii="Arial" w:eastAsia="Arial" w:hAnsi="Arial" w:cs="Arial"/>
        </w:rPr>
        <w:t>To all tenants on request</w:t>
      </w:r>
    </w:p>
    <w:p w14:paraId="1ED31412" w14:textId="77777777" w:rsidR="00CA20C3" w:rsidRPr="00AA7351" w:rsidRDefault="00CA20C3" w:rsidP="00CA20C3">
      <w:pPr>
        <w:pStyle w:val="ListParagraph"/>
        <w:ind w:left="732"/>
        <w:rPr>
          <w:rFonts w:ascii="Arial" w:eastAsia="Arial" w:hAnsi="Arial" w:cs="Arial"/>
        </w:rPr>
      </w:pPr>
    </w:p>
    <w:p w14:paraId="0B92D8B9" w14:textId="70F0C80D" w:rsidR="00CA20C3" w:rsidRDefault="003632E8" w:rsidP="00B104EC">
      <w:pPr>
        <w:pStyle w:val="ListParagraph"/>
        <w:numPr>
          <w:ilvl w:val="1"/>
          <w:numId w:val="3"/>
        </w:numPr>
        <w:rPr>
          <w:rFonts w:ascii="Arial" w:eastAsia="Arial" w:hAnsi="Arial" w:cs="Arial"/>
        </w:rPr>
      </w:pPr>
      <w:r w:rsidRPr="00AA7351">
        <w:rPr>
          <w:rFonts w:ascii="Arial" w:eastAsia="Arial" w:hAnsi="Arial" w:cs="Arial"/>
        </w:rPr>
        <w:t>This policy applies to staff working within the Responsive Repair Unit (RRU), Surveyors, Inspectors, Operatives and Scheduling officers; Connect to Cardiff Contact Centre (C2C) teams and external contractors carrying out work on behalf of Cardiff Council Homes.  It may also apply to other staff working within services provided by Cardiff Council Homes.</w:t>
      </w:r>
    </w:p>
    <w:p w14:paraId="3168017B" w14:textId="77777777" w:rsidR="00DE64C5" w:rsidRPr="00AA7351" w:rsidRDefault="00DE64C5" w:rsidP="00AA7351">
      <w:pPr>
        <w:pStyle w:val="ListParagraph"/>
        <w:ind w:left="732"/>
        <w:rPr>
          <w:rFonts w:ascii="Arial" w:eastAsia="Arial" w:hAnsi="Arial" w:cs="Arial"/>
        </w:rPr>
      </w:pPr>
    </w:p>
    <w:p w14:paraId="21735638" w14:textId="38C5392F" w:rsidR="25BEF3C7" w:rsidRPr="00AA7351" w:rsidRDefault="006E6A9B" w:rsidP="00AA7351">
      <w:pPr>
        <w:pStyle w:val="ListParagraph"/>
        <w:numPr>
          <w:ilvl w:val="1"/>
          <w:numId w:val="3"/>
        </w:numPr>
        <w:rPr>
          <w:rFonts w:ascii="Arial" w:eastAsia="Arial" w:hAnsi="Arial" w:cs="Arial"/>
        </w:rPr>
      </w:pPr>
      <w:r>
        <w:rPr>
          <w:rFonts w:ascii="Arial" w:eastAsia="Arial" w:hAnsi="Arial" w:cs="Arial"/>
        </w:rPr>
        <w:t xml:space="preserve">This policy </w:t>
      </w:r>
      <w:r w:rsidR="00F57E62">
        <w:rPr>
          <w:rFonts w:ascii="Arial" w:eastAsia="Arial" w:hAnsi="Arial" w:cs="Arial"/>
        </w:rPr>
        <w:t xml:space="preserve">includes </w:t>
      </w:r>
      <w:r>
        <w:rPr>
          <w:rFonts w:ascii="Arial" w:eastAsia="Arial" w:hAnsi="Arial" w:cs="Arial"/>
        </w:rPr>
        <w:t>any c</w:t>
      </w:r>
      <w:r w:rsidR="25BEF3C7" w:rsidRPr="3ACE8167">
        <w:rPr>
          <w:rFonts w:ascii="Arial" w:eastAsia="Arial" w:hAnsi="Arial" w:cs="Arial"/>
        </w:rPr>
        <w:t xml:space="preserve">yclical maintenance, such as electrical and gas safety checks, </w:t>
      </w:r>
      <w:r w:rsidR="000965D5">
        <w:rPr>
          <w:rFonts w:ascii="Arial" w:eastAsia="Arial" w:hAnsi="Arial" w:cs="Arial"/>
        </w:rPr>
        <w:t xml:space="preserve">which </w:t>
      </w:r>
      <w:r w:rsidR="00AD2C73">
        <w:rPr>
          <w:rFonts w:ascii="Arial" w:eastAsia="Arial" w:hAnsi="Arial" w:cs="Arial"/>
        </w:rPr>
        <w:t>will</w:t>
      </w:r>
      <w:r w:rsidR="25BEF3C7" w:rsidRPr="3ACE8167">
        <w:rPr>
          <w:rFonts w:ascii="Arial" w:eastAsia="Arial" w:hAnsi="Arial" w:cs="Arial"/>
        </w:rPr>
        <w:t xml:space="preserve"> be carried out on schedule, ensuring the safety of </w:t>
      </w:r>
      <w:r w:rsidR="000965D5">
        <w:rPr>
          <w:rFonts w:ascii="Arial" w:eastAsia="Arial" w:hAnsi="Arial" w:cs="Arial"/>
        </w:rPr>
        <w:t xml:space="preserve">our </w:t>
      </w:r>
      <w:r w:rsidR="25BEF3C7" w:rsidRPr="3ACE8167">
        <w:rPr>
          <w:rFonts w:ascii="Arial" w:eastAsia="Arial" w:hAnsi="Arial" w:cs="Arial"/>
        </w:rPr>
        <w:t xml:space="preserve">tenants and their </w:t>
      </w:r>
      <w:r w:rsidR="003B329B">
        <w:rPr>
          <w:rFonts w:ascii="Arial" w:eastAsia="Arial" w:hAnsi="Arial" w:cs="Arial"/>
        </w:rPr>
        <w:t>homes</w:t>
      </w:r>
      <w:r w:rsidR="00E7555C">
        <w:rPr>
          <w:rFonts w:ascii="Arial" w:eastAsia="Arial" w:hAnsi="Arial" w:cs="Arial"/>
        </w:rPr>
        <w:t>.</w:t>
      </w:r>
    </w:p>
    <w:p w14:paraId="1BB160FD" w14:textId="77777777" w:rsidR="003632E8" w:rsidRPr="00AA7351" w:rsidRDefault="003632E8" w:rsidP="003632E8">
      <w:pPr>
        <w:pStyle w:val="ListParagraph"/>
        <w:ind w:left="732"/>
        <w:rPr>
          <w:rFonts w:ascii="Arial" w:eastAsia="Arial" w:hAnsi="Arial" w:cs="Arial"/>
        </w:rPr>
      </w:pPr>
    </w:p>
    <w:p w14:paraId="1414A371" w14:textId="252FD144" w:rsidR="00BA588C" w:rsidRPr="00A923E0" w:rsidRDefault="00BA588C" w:rsidP="00B104EC">
      <w:pPr>
        <w:pStyle w:val="ListParagraph"/>
        <w:numPr>
          <w:ilvl w:val="1"/>
          <w:numId w:val="3"/>
        </w:numPr>
        <w:rPr>
          <w:rFonts w:ascii="Arial" w:eastAsia="Arial" w:hAnsi="Arial" w:cs="Arial"/>
        </w:rPr>
      </w:pPr>
      <w:r w:rsidRPr="00AA7351">
        <w:rPr>
          <w:rFonts w:ascii="Arial" w:eastAsia="Arial" w:hAnsi="Arial" w:cs="Arial"/>
        </w:rPr>
        <w:t xml:space="preserve">This policy </w:t>
      </w:r>
      <w:r w:rsidRPr="00A923E0">
        <w:rPr>
          <w:rFonts w:ascii="Arial" w:eastAsia="Arial" w:hAnsi="Arial" w:cs="Arial"/>
        </w:rPr>
        <w:t xml:space="preserve">does not cover private sector housing. For private sector housing, more information can be found at </w:t>
      </w:r>
      <w:hyperlink r:id="rId13">
        <w:r w:rsidR="0EE2D4DF" w:rsidRPr="00A923E0">
          <w:rPr>
            <w:rStyle w:val="Hyperlink"/>
            <w:rFonts w:ascii="Arial" w:eastAsia="Arial" w:hAnsi="Arial" w:cs="Arial"/>
          </w:rPr>
          <w:t>https://www.srs.wales/en/Home.aspx</w:t>
        </w:r>
      </w:hyperlink>
      <w:r w:rsidR="0EE2D4DF" w:rsidRPr="00A923E0">
        <w:rPr>
          <w:rFonts w:ascii="Arial" w:eastAsia="Arial" w:hAnsi="Arial" w:cs="Arial"/>
        </w:rPr>
        <w:t xml:space="preserve">. </w:t>
      </w:r>
    </w:p>
    <w:p w14:paraId="65C03651" w14:textId="3362BA66" w:rsidR="00FC1F8F" w:rsidRDefault="00FC1F8F" w:rsidP="00BA588C">
      <w:pPr>
        <w:pStyle w:val="ListParagraph"/>
        <w:ind w:left="732"/>
        <w:rPr>
          <w:rFonts w:ascii="Arial" w:eastAsia="Arial" w:hAnsi="Arial" w:cs="Arial"/>
        </w:rPr>
      </w:pPr>
    </w:p>
    <w:p w14:paraId="02585DFB" w14:textId="74B94CE3" w:rsidR="00412EB9" w:rsidRPr="00E05722" w:rsidRDefault="002A5EE1" w:rsidP="00412EB9">
      <w:pPr>
        <w:pStyle w:val="ListParagraph"/>
        <w:ind w:left="732"/>
        <w:rPr>
          <w:rFonts w:ascii="Arial" w:eastAsia="Arial" w:hAnsi="Arial" w:cs="Arial"/>
        </w:rPr>
      </w:pPr>
      <w:r w:rsidRPr="000F09A5">
        <w:rPr>
          <w:rFonts w:ascii="Arial" w:eastAsia="Arial" w:hAnsi="Arial" w:cs="Arial"/>
        </w:rPr>
        <w:t>This policy does not cover leasehold properties</w:t>
      </w:r>
      <w:r w:rsidR="00C261EB" w:rsidRPr="000F09A5">
        <w:rPr>
          <w:rFonts w:ascii="Arial" w:eastAsia="Arial" w:hAnsi="Arial" w:cs="Arial"/>
        </w:rPr>
        <w:t>,</w:t>
      </w:r>
      <w:r w:rsidR="00412EB9" w:rsidRPr="000F09A5">
        <w:rPr>
          <w:rFonts w:ascii="Arial" w:eastAsia="Arial" w:hAnsi="Arial" w:cs="Arial"/>
        </w:rPr>
        <w:t xml:space="preserve"> </w:t>
      </w:r>
      <w:r w:rsidR="00C261EB" w:rsidRPr="000F09A5">
        <w:rPr>
          <w:rFonts w:ascii="Arial" w:eastAsia="Arial" w:hAnsi="Arial" w:cs="Arial"/>
        </w:rPr>
        <w:t xml:space="preserve">i.e. </w:t>
      </w:r>
      <w:r w:rsidR="00412EB9" w:rsidRPr="000F09A5">
        <w:rPr>
          <w:rFonts w:ascii="Arial" w:eastAsia="Arial" w:hAnsi="Arial" w:cs="Arial"/>
        </w:rPr>
        <w:t>Cardiff Council properties</w:t>
      </w:r>
      <w:r w:rsidR="00C261EB" w:rsidRPr="000F09A5">
        <w:rPr>
          <w:rFonts w:ascii="Arial" w:eastAsia="Arial" w:hAnsi="Arial" w:cs="Arial"/>
        </w:rPr>
        <w:t xml:space="preserve"> which have been sold</w:t>
      </w:r>
      <w:r w:rsidRPr="000F09A5">
        <w:rPr>
          <w:rFonts w:ascii="Arial" w:eastAsia="Arial" w:hAnsi="Arial" w:cs="Arial"/>
        </w:rPr>
        <w:t>.</w:t>
      </w:r>
      <w:r w:rsidR="00412EB9" w:rsidRPr="000F09A5">
        <w:rPr>
          <w:rFonts w:ascii="Arial" w:eastAsia="Arial" w:hAnsi="Arial" w:cs="Arial"/>
        </w:rPr>
        <w:t xml:space="preserve"> </w:t>
      </w:r>
      <w:r w:rsidR="001F4F54" w:rsidRPr="000F09A5">
        <w:rPr>
          <w:rFonts w:ascii="Arial" w:eastAsia="Arial" w:hAnsi="Arial" w:cs="Arial"/>
        </w:rPr>
        <w:t>For any enquiries</w:t>
      </w:r>
      <w:r w:rsidR="006F4062" w:rsidRPr="000F09A5">
        <w:rPr>
          <w:rFonts w:ascii="Arial" w:eastAsia="Arial" w:hAnsi="Arial" w:cs="Arial"/>
        </w:rPr>
        <w:t>,</w:t>
      </w:r>
      <w:r w:rsidR="001F4F54" w:rsidRPr="000F09A5">
        <w:rPr>
          <w:rFonts w:ascii="Arial" w:eastAsia="Arial" w:hAnsi="Arial" w:cs="Arial"/>
        </w:rPr>
        <w:t xml:space="preserve"> </w:t>
      </w:r>
      <w:r w:rsidR="006F4062" w:rsidRPr="000F09A5">
        <w:rPr>
          <w:rFonts w:ascii="Arial" w:eastAsia="Arial" w:hAnsi="Arial" w:cs="Arial"/>
        </w:rPr>
        <w:t>t</w:t>
      </w:r>
      <w:r w:rsidR="00412EB9" w:rsidRPr="000F09A5">
        <w:rPr>
          <w:rFonts w:ascii="Arial" w:eastAsia="Arial" w:hAnsi="Arial" w:cs="Arial"/>
        </w:rPr>
        <w:t xml:space="preserve">he Leasehold Property team can be contacted by email </w:t>
      </w:r>
      <w:hyperlink r:id="rId14">
        <w:r w:rsidR="00412EB9" w:rsidRPr="000F09A5">
          <w:rPr>
            <w:rStyle w:val="Hyperlink"/>
            <w:rFonts w:ascii="Arial" w:eastAsia="Arial" w:hAnsi="Arial" w:cs="Arial"/>
          </w:rPr>
          <w:t>leaseholdrtb@cardiff.gov.uk</w:t>
        </w:r>
      </w:hyperlink>
      <w:r w:rsidR="00412EB9" w:rsidRPr="000F09A5">
        <w:rPr>
          <w:rFonts w:ascii="Arial" w:eastAsia="Arial" w:hAnsi="Arial" w:cs="Arial"/>
        </w:rPr>
        <w:t xml:space="preserve"> or on 029 2053 7150.</w:t>
      </w:r>
    </w:p>
    <w:p w14:paraId="50F6F75F" w14:textId="77777777" w:rsidR="007A57D8" w:rsidRPr="00E05722" w:rsidRDefault="007A57D8" w:rsidP="00412EB9">
      <w:pPr>
        <w:pStyle w:val="ListParagraph"/>
        <w:ind w:left="732"/>
        <w:rPr>
          <w:rFonts w:ascii="Arial" w:eastAsia="Arial" w:hAnsi="Arial" w:cs="Arial"/>
        </w:rPr>
      </w:pPr>
    </w:p>
    <w:p w14:paraId="6BF6DC04" w14:textId="5C240929" w:rsidR="007A57D8" w:rsidRPr="00E05722" w:rsidRDefault="007A57D8" w:rsidP="00412EB9">
      <w:pPr>
        <w:pStyle w:val="ListParagraph"/>
        <w:ind w:left="732"/>
        <w:rPr>
          <w:rFonts w:ascii="Arial" w:eastAsia="Arial" w:hAnsi="Arial" w:cs="Arial"/>
        </w:rPr>
      </w:pPr>
      <w:r w:rsidRPr="000F09A5">
        <w:rPr>
          <w:rFonts w:ascii="Arial" w:eastAsia="Arial" w:hAnsi="Arial" w:cs="Arial"/>
        </w:rPr>
        <w:t xml:space="preserve">This policy does not cover </w:t>
      </w:r>
      <w:r w:rsidR="00132B9A" w:rsidRPr="000F09A5">
        <w:rPr>
          <w:rFonts w:ascii="Arial" w:eastAsia="Arial" w:hAnsi="Arial" w:cs="Arial"/>
        </w:rPr>
        <w:t xml:space="preserve">accommodation provided </w:t>
      </w:r>
      <w:r w:rsidR="00AA524B" w:rsidRPr="000F09A5">
        <w:rPr>
          <w:rFonts w:ascii="Arial" w:eastAsia="Arial" w:hAnsi="Arial" w:cs="Arial"/>
        </w:rPr>
        <w:t>as part of the tenants employment.</w:t>
      </w:r>
      <w:r w:rsidR="00AA524B" w:rsidRPr="00E05722">
        <w:rPr>
          <w:rFonts w:ascii="Arial" w:eastAsia="Arial" w:hAnsi="Arial" w:cs="Arial"/>
        </w:rPr>
        <w:t xml:space="preserve"> </w:t>
      </w:r>
    </w:p>
    <w:p w14:paraId="08DCCDA7" w14:textId="131A22E1" w:rsidR="00FC1F8F" w:rsidRPr="00E05722" w:rsidRDefault="00FC1F8F" w:rsidP="00BA588C">
      <w:pPr>
        <w:pStyle w:val="ListParagraph"/>
        <w:ind w:left="732"/>
        <w:rPr>
          <w:rFonts w:ascii="Arial" w:eastAsia="Arial" w:hAnsi="Arial" w:cs="Arial"/>
        </w:rPr>
      </w:pPr>
    </w:p>
    <w:p w14:paraId="760E1D7E" w14:textId="63492660" w:rsidR="00BA588C" w:rsidRDefault="00927043" w:rsidP="00D96A2C">
      <w:pPr>
        <w:pStyle w:val="ListParagraph"/>
        <w:ind w:left="732"/>
        <w:rPr>
          <w:rFonts w:ascii="Arial" w:eastAsia="Arial" w:hAnsi="Arial" w:cs="Arial"/>
        </w:rPr>
      </w:pPr>
      <w:r w:rsidRPr="00E05722">
        <w:rPr>
          <w:rFonts w:ascii="Arial" w:eastAsia="Arial" w:hAnsi="Arial" w:cs="Arial"/>
        </w:rPr>
        <w:t>This policy applies to homes owned or managed directly by Cardiff Council Homes</w:t>
      </w:r>
      <w:r w:rsidR="00F57E62" w:rsidRPr="00E05722">
        <w:rPr>
          <w:rFonts w:ascii="Arial" w:eastAsia="Arial" w:hAnsi="Arial" w:cs="Arial"/>
        </w:rPr>
        <w:t xml:space="preserve">. It does </w:t>
      </w:r>
      <w:r w:rsidRPr="00E05722">
        <w:rPr>
          <w:rFonts w:ascii="Arial" w:eastAsia="Arial" w:hAnsi="Arial" w:cs="Arial"/>
        </w:rPr>
        <w:t xml:space="preserve">not apply </w:t>
      </w:r>
      <w:r w:rsidRPr="000F09A5">
        <w:rPr>
          <w:rFonts w:ascii="Arial" w:eastAsia="Arial" w:hAnsi="Arial" w:cs="Arial"/>
        </w:rPr>
        <w:t>to temporary accommodation, hostels or properties leased from private landlords</w:t>
      </w:r>
      <w:r w:rsidR="00C261EB" w:rsidRPr="000F09A5">
        <w:rPr>
          <w:rFonts w:ascii="Arial" w:eastAsia="Arial" w:hAnsi="Arial" w:cs="Arial"/>
        </w:rPr>
        <w:t xml:space="preserve"> or housing associations</w:t>
      </w:r>
      <w:r w:rsidRPr="000F09A5">
        <w:rPr>
          <w:rFonts w:ascii="Arial" w:eastAsia="Arial" w:hAnsi="Arial" w:cs="Arial"/>
        </w:rPr>
        <w:t>, which are covered by separate arrangements and policies.</w:t>
      </w:r>
    </w:p>
    <w:p w14:paraId="517A2471" w14:textId="77777777" w:rsidR="00D96A2C" w:rsidRPr="00D96A2C" w:rsidRDefault="00D96A2C" w:rsidP="00D96A2C">
      <w:pPr>
        <w:pStyle w:val="ListParagraph"/>
        <w:ind w:left="732"/>
        <w:rPr>
          <w:rFonts w:ascii="Arial" w:eastAsia="Arial" w:hAnsi="Arial" w:cs="Arial"/>
        </w:rPr>
      </w:pPr>
    </w:p>
    <w:p w14:paraId="6FF870C3" w14:textId="0578FD01" w:rsidR="00CA20C3" w:rsidRPr="00AA7351" w:rsidRDefault="00CD65F3" w:rsidP="00B104EC">
      <w:pPr>
        <w:pStyle w:val="ListParagraph"/>
        <w:numPr>
          <w:ilvl w:val="1"/>
          <w:numId w:val="3"/>
        </w:numPr>
        <w:rPr>
          <w:rFonts w:ascii="Arial" w:eastAsia="Arial" w:hAnsi="Arial" w:cs="Arial"/>
        </w:rPr>
      </w:pPr>
      <w:r>
        <w:rPr>
          <w:rFonts w:ascii="Arial" w:eastAsia="Arial" w:hAnsi="Arial" w:cs="Arial"/>
        </w:rPr>
        <w:t xml:space="preserve">This policy applies to </w:t>
      </w:r>
      <w:r w:rsidR="00496CAE" w:rsidRPr="00AA7351">
        <w:rPr>
          <w:rFonts w:ascii="Arial" w:eastAsia="Arial" w:hAnsi="Arial" w:cs="Arial"/>
        </w:rPr>
        <w:t>repair</w:t>
      </w:r>
      <w:r>
        <w:rPr>
          <w:rFonts w:ascii="Arial" w:eastAsia="Arial" w:hAnsi="Arial" w:cs="Arial"/>
        </w:rPr>
        <w:t xml:space="preserve">s that </w:t>
      </w:r>
      <w:r w:rsidR="00C6348C" w:rsidRPr="00AA7351">
        <w:rPr>
          <w:rFonts w:ascii="Arial" w:eastAsia="Arial" w:hAnsi="Arial" w:cs="Arial"/>
        </w:rPr>
        <w:t>relate to the</w:t>
      </w:r>
      <w:r w:rsidR="00496CAE" w:rsidRPr="00AA7351">
        <w:rPr>
          <w:rFonts w:ascii="Arial" w:eastAsia="Arial" w:hAnsi="Arial" w:cs="Arial"/>
        </w:rPr>
        <w:t xml:space="preserve"> </w:t>
      </w:r>
      <w:r>
        <w:rPr>
          <w:rFonts w:ascii="Arial" w:eastAsia="Arial" w:hAnsi="Arial" w:cs="Arial"/>
        </w:rPr>
        <w:t>home itself and to any associated co</w:t>
      </w:r>
      <w:r w:rsidR="00496CAE" w:rsidRPr="00AA7351">
        <w:rPr>
          <w:rFonts w:ascii="Arial" w:eastAsia="Arial" w:hAnsi="Arial" w:cs="Arial"/>
        </w:rPr>
        <w:t>mmunal area</w:t>
      </w:r>
      <w:r>
        <w:rPr>
          <w:rFonts w:ascii="Arial" w:eastAsia="Arial" w:hAnsi="Arial" w:cs="Arial"/>
        </w:rPr>
        <w:t xml:space="preserve">s, for example shared areas in a block of </w:t>
      </w:r>
      <w:r w:rsidR="00496CAE" w:rsidRPr="00AA7351">
        <w:rPr>
          <w:rFonts w:ascii="Arial" w:eastAsia="Arial" w:hAnsi="Arial" w:cs="Arial"/>
        </w:rPr>
        <w:t xml:space="preserve">flats. </w:t>
      </w:r>
    </w:p>
    <w:p w14:paraId="2CF758C4" w14:textId="77777777" w:rsidR="004E2849" w:rsidRPr="00AA7351" w:rsidRDefault="004E2849" w:rsidP="004E2849">
      <w:pPr>
        <w:pStyle w:val="ListParagraph"/>
        <w:rPr>
          <w:rFonts w:ascii="Arial" w:eastAsia="Arial" w:hAnsi="Arial" w:cs="Arial"/>
        </w:rPr>
      </w:pPr>
    </w:p>
    <w:p w14:paraId="63F3F3EF" w14:textId="77777777" w:rsidR="00D96A2C" w:rsidRPr="00AA7351" w:rsidRDefault="00D96A2C" w:rsidP="004E2849">
      <w:pPr>
        <w:pStyle w:val="ListParagraph"/>
        <w:rPr>
          <w:rFonts w:ascii="Arial" w:eastAsia="Arial" w:hAnsi="Arial" w:cs="Arial"/>
        </w:rPr>
      </w:pPr>
    </w:p>
    <w:p w14:paraId="72F72B1F" w14:textId="095DCA61" w:rsidR="004724F0" w:rsidRPr="00715DCE" w:rsidRDefault="00094D34" w:rsidP="00B104EC">
      <w:pPr>
        <w:pStyle w:val="ListParagraph"/>
        <w:numPr>
          <w:ilvl w:val="0"/>
          <w:numId w:val="3"/>
        </w:numPr>
        <w:rPr>
          <w:rFonts w:ascii="Arial" w:eastAsia="Arial" w:hAnsi="Arial" w:cs="Arial"/>
          <w:b/>
          <w:sz w:val="40"/>
          <w:szCs w:val="40"/>
        </w:rPr>
      </w:pPr>
      <w:r w:rsidRPr="00715DCE">
        <w:rPr>
          <w:rFonts w:ascii="Arial" w:eastAsia="Arial" w:hAnsi="Arial" w:cs="Arial"/>
          <w:b/>
          <w:sz w:val="40"/>
          <w:szCs w:val="40"/>
        </w:rPr>
        <w:t>Definitions</w:t>
      </w:r>
    </w:p>
    <w:p w14:paraId="482DA102" w14:textId="5F9598A0" w:rsidR="004344D9" w:rsidRPr="009F3D21" w:rsidRDefault="00045B8E" w:rsidP="00B104EC">
      <w:pPr>
        <w:pStyle w:val="ListParagraph"/>
        <w:numPr>
          <w:ilvl w:val="1"/>
          <w:numId w:val="4"/>
        </w:numPr>
        <w:rPr>
          <w:rFonts w:ascii="Arial" w:eastAsia="Arial" w:hAnsi="Arial" w:cs="Arial"/>
        </w:rPr>
      </w:pPr>
      <w:r w:rsidRPr="00AA7351">
        <w:rPr>
          <w:rFonts w:ascii="Arial" w:eastAsia="Arial" w:hAnsi="Arial" w:cs="Arial"/>
          <w:b/>
        </w:rPr>
        <w:t>Case Management team</w:t>
      </w:r>
      <w:r w:rsidRPr="00AA7351">
        <w:rPr>
          <w:rFonts w:ascii="Arial" w:eastAsia="Arial" w:hAnsi="Arial" w:cs="Arial"/>
        </w:rPr>
        <w:t xml:space="preserve"> – The team uses a case management approach, taking responsibility for coordinating and managing damp and mould and other complex cases. This ensures that works are delivered in a </w:t>
      </w:r>
      <w:r w:rsidR="007A5B69" w:rsidRPr="007A5B69">
        <w:rPr>
          <w:rFonts w:ascii="Arial" w:eastAsia="Arial" w:hAnsi="Arial" w:cs="Arial"/>
        </w:rPr>
        <w:t>joined</w:t>
      </w:r>
      <w:r w:rsidR="007A5B69">
        <w:rPr>
          <w:rFonts w:ascii="Arial" w:eastAsia="Arial" w:hAnsi="Arial" w:cs="Arial"/>
        </w:rPr>
        <w:t>-up</w:t>
      </w:r>
      <w:r w:rsidRPr="009F3D21">
        <w:rPr>
          <w:rFonts w:ascii="Arial" w:eastAsia="Arial" w:hAnsi="Arial" w:cs="Arial"/>
        </w:rPr>
        <w:t xml:space="preserve"> way, rather than being addressed in isolation by individual trades.</w:t>
      </w:r>
    </w:p>
    <w:p w14:paraId="4DE38F92" w14:textId="77777777" w:rsidR="00045B8E" w:rsidRPr="009F3D21" w:rsidRDefault="00045B8E" w:rsidP="00045B8E">
      <w:pPr>
        <w:pStyle w:val="ListParagraph"/>
        <w:rPr>
          <w:rFonts w:ascii="Arial" w:eastAsia="Arial" w:hAnsi="Arial" w:cs="Arial"/>
        </w:rPr>
      </w:pPr>
    </w:p>
    <w:p w14:paraId="64613C5D" w14:textId="405B35BC" w:rsidR="00045B8E" w:rsidRPr="009F3D21" w:rsidRDefault="007731B2" w:rsidP="00B104EC">
      <w:pPr>
        <w:pStyle w:val="ListParagraph"/>
        <w:numPr>
          <w:ilvl w:val="1"/>
          <w:numId w:val="4"/>
        </w:numPr>
        <w:rPr>
          <w:rFonts w:ascii="Arial" w:eastAsia="Arial" w:hAnsi="Arial" w:cs="Arial"/>
        </w:rPr>
      </w:pPr>
      <w:r w:rsidRPr="009F3D21">
        <w:rPr>
          <w:rFonts w:ascii="Arial" w:eastAsia="Arial" w:hAnsi="Arial" w:cs="Arial"/>
          <w:b/>
        </w:rPr>
        <w:t>Contact Centre (C2C)</w:t>
      </w:r>
      <w:r w:rsidRPr="009F3D21">
        <w:rPr>
          <w:rFonts w:ascii="Arial" w:eastAsia="Arial" w:hAnsi="Arial" w:cs="Arial"/>
        </w:rPr>
        <w:t xml:space="preserve"> – The Customer Service Contact Centre for Cardiff Council, which provides a direct link for tenants to report issues, request services and get advice.</w:t>
      </w:r>
    </w:p>
    <w:p w14:paraId="5FD5C579" w14:textId="77777777" w:rsidR="004344D9" w:rsidRPr="009F3D21" w:rsidRDefault="004344D9" w:rsidP="004344D9">
      <w:pPr>
        <w:pStyle w:val="ListParagraph"/>
        <w:rPr>
          <w:rFonts w:ascii="Arial" w:eastAsia="Arial" w:hAnsi="Arial" w:cs="Arial"/>
        </w:rPr>
      </w:pPr>
    </w:p>
    <w:p w14:paraId="4FDA3BA9" w14:textId="0D8EC52A" w:rsidR="00BF31C9" w:rsidRDefault="00547C80" w:rsidP="00B104EC">
      <w:pPr>
        <w:pStyle w:val="ListParagraph"/>
        <w:numPr>
          <w:ilvl w:val="1"/>
          <w:numId w:val="4"/>
        </w:numPr>
        <w:rPr>
          <w:rFonts w:ascii="Arial" w:eastAsia="Arial" w:hAnsi="Arial" w:cs="Arial"/>
        </w:rPr>
      </w:pPr>
      <w:r w:rsidRPr="009F3D21">
        <w:rPr>
          <w:rFonts w:ascii="Arial" w:eastAsia="Arial" w:hAnsi="Arial" w:cs="Arial"/>
          <w:b/>
        </w:rPr>
        <w:t>Contractors</w:t>
      </w:r>
      <w:r w:rsidRPr="009F3D21">
        <w:rPr>
          <w:rFonts w:ascii="Arial" w:eastAsia="Arial" w:hAnsi="Arial" w:cs="Arial"/>
        </w:rPr>
        <w:t xml:space="preserve"> –In some cases we use external contractors to carry out responsive repairs</w:t>
      </w:r>
      <w:r w:rsidR="00521D69" w:rsidRPr="009F3D21">
        <w:rPr>
          <w:rFonts w:ascii="Arial" w:eastAsia="Arial" w:hAnsi="Arial" w:cs="Arial"/>
        </w:rPr>
        <w:t>.</w:t>
      </w:r>
    </w:p>
    <w:p w14:paraId="591D739B" w14:textId="77777777" w:rsidR="00EF3C13" w:rsidRPr="00AA7351" w:rsidRDefault="00EF3C13" w:rsidP="00AA7351">
      <w:pPr>
        <w:pStyle w:val="ListParagraph"/>
        <w:rPr>
          <w:rFonts w:ascii="Arial" w:eastAsia="Arial" w:hAnsi="Arial" w:cs="Arial"/>
        </w:rPr>
      </w:pPr>
    </w:p>
    <w:p w14:paraId="35ECD112" w14:textId="356C7835" w:rsidR="00EF3C13" w:rsidRPr="009F3D21" w:rsidRDefault="00EF3C13" w:rsidP="00B104EC">
      <w:pPr>
        <w:pStyle w:val="ListParagraph"/>
        <w:numPr>
          <w:ilvl w:val="1"/>
          <w:numId w:val="4"/>
        </w:numPr>
        <w:rPr>
          <w:rFonts w:ascii="Arial" w:eastAsia="Arial" w:hAnsi="Arial" w:cs="Arial"/>
        </w:rPr>
      </w:pPr>
      <w:r w:rsidRPr="00AA7351">
        <w:rPr>
          <w:rFonts w:ascii="Arial" w:eastAsia="Arial" w:hAnsi="Arial" w:cs="Arial"/>
          <w:b/>
          <w:bCs/>
        </w:rPr>
        <w:t>Cyclical Maintenance</w:t>
      </w:r>
      <w:r>
        <w:rPr>
          <w:rFonts w:ascii="Arial" w:eastAsia="Arial" w:hAnsi="Arial" w:cs="Arial"/>
        </w:rPr>
        <w:t xml:space="preserve"> – Carrying out planned, recurring maintenance at set </w:t>
      </w:r>
      <w:r w:rsidR="00E0230B">
        <w:rPr>
          <w:rFonts w:ascii="Arial" w:eastAsia="Arial" w:hAnsi="Arial" w:cs="Arial"/>
        </w:rPr>
        <w:t>intervals to keep a building safe, compliant and in good condition.</w:t>
      </w:r>
    </w:p>
    <w:p w14:paraId="5396B812" w14:textId="77777777" w:rsidR="00873A9B" w:rsidRPr="009F3D21" w:rsidRDefault="00873A9B" w:rsidP="00873A9B">
      <w:pPr>
        <w:pStyle w:val="ListParagraph"/>
        <w:rPr>
          <w:rFonts w:ascii="Arial" w:eastAsia="Arial" w:hAnsi="Arial" w:cs="Arial"/>
        </w:rPr>
      </w:pPr>
    </w:p>
    <w:p w14:paraId="2066CBE2" w14:textId="74636821" w:rsidR="00C607A6" w:rsidRPr="00C607A6" w:rsidRDefault="004F2C6E" w:rsidP="00C607A6">
      <w:pPr>
        <w:pStyle w:val="ListParagraph"/>
        <w:numPr>
          <w:ilvl w:val="1"/>
          <w:numId w:val="4"/>
        </w:numPr>
        <w:rPr>
          <w:rFonts w:ascii="Arial" w:eastAsia="Arial" w:hAnsi="Arial" w:cs="Arial"/>
        </w:rPr>
      </w:pPr>
      <w:r w:rsidRPr="009F3D21">
        <w:rPr>
          <w:rFonts w:ascii="Arial" w:eastAsia="Arial" w:hAnsi="Arial" w:cs="Arial"/>
          <w:b/>
        </w:rPr>
        <w:t>Damp</w:t>
      </w:r>
      <w:r w:rsidRPr="009F3D21">
        <w:rPr>
          <w:rFonts w:ascii="Arial" w:eastAsia="Arial" w:hAnsi="Arial" w:cs="Arial"/>
        </w:rPr>
        <w:t xml:space="preserve"> – Excess moisture within a property caused by condensation, leaks, or structural issues.</w:t>
      </w:r>
    </w:p>
    <w:p w14:paraId="7A3362EB" w14:textId="77777777" w:rsidR="00C607A6" w:rsidRPr="00C607A6" w:rsidRDefault="00C607A6" w:rsidP="00C607A6">
      <w:pPr>
        <w:pStyle w:val="ListParagraph"/>
        <w:rPr>
          <w:rFonts w:ascii="Arial" w:eastAsia="Arial" w:hAnsi="Arial" w:cs="Arial"/>
        </w:rPr>
      </w:pPr>
    </w:p>
    <w:p w14:paraId="6A7F8354" w14:textId="72490407" w:rsidR="00B02710" w:rsidRPr="00AA7351" w:rsidRDefault="00B02710" w:rsidP="00B104EC">
      <w:pPr>
        <w:pStyle w:val="ListParagraph"/>
        <w:numPr>
          <w:ilvl w:val="1"/>
          <w:numId w:val="4"/>
        </w:numPr>
        <w:rPr>
          <w:rFonts w:ascii="Arial" w:eastAsia="Arial" w:hAnsi="Arial" w:cs="Arial"/>
        </w:rPr>
      </w:pPr>
      <w:r w:rsidRPr="00AA7351">
        <w:rPr>
          <w:rFonts w:ascii="Arial" w:eastAsia="Arial" w:hAnsi="Arial" w:cs="Arial"/>
          <w:b/>
        </w:rPr>
        <w:t>Decant:</w:t>
      </w:r>
      <w:r w:rsidRPr="00AA7351">
        <w:rPr>
          <w:rFonts w:ascii="Arial" w:eastAsia="Arial" w:hAnsi="Arial" w:cs="Arial"/>
        </w:rPr>
        <w:t xml:space="preserve"> When a tenant must move temporarily because it is not possible for them to continue living in </w:t>
      </w:r>
      <w:r w:rsidR="00CD65F3" w:rsidRPr="00AA7351">
        <w:rPr>
          <w:rFonts w:ascii="Arial" w:eastAsia="Arial" w:hAnsi="Arial" w:cs="Arial"/>
        </w:rPr>
        <w:t>their principal home</w:t>
      </w:r>
      <w:r w:rsidR="00CD65F3">
        <w:rPr>
          <w:rFonts w:ascii="Arial" w:eastAsia="Arial" w:hAnsi="Arial" w:cs="Arial"/>
        </w:rPr>
        <w:t>,</w:t>
      </w:r>
      <w:r w:rsidR="00CD65F3" w:rsidRPr="00AA7351">
        <w:rPr>
          <w:rFonts w:ascii="Arial" w:eastAsia="Arial" w:hAnsi="Arial" w:cs="Arial"/>
        </w:rPr>
        <w:t xml:space="preserve"> </w:t>
      </w:r>
      <w:r w:rsidRPr="00AA7351">
        <w:rPr>
          <w:rFonts w:ascii="Arial" w:eastAsia="Arial" w:hAnsi="Arial" w:cs="Arial"/>
        </w:rPr>
        <w:t>the property where they hold their occupation contract (tenancy)</w:t>
      </w:r>
      <w:r w:rsidR="00CD65F3">
        <w:rPr>
          <w:rFonts w:ascii="Arial" w:eastAsia="Arial" w:hAnsi="Arial" w:cs="Arial"/>
        </w:rPr>
        <w:t xml:space="preserve">. </w:t>
      </w:r>
      <w:r w:rsidRPr="00AA7351">
        <w:rPr>
          <w:rFonts w:ascii="Arial" w:eastAsia="Arial" w:hAnsi="Arial" w:cs="Arial"/>
        </w:rPr>
        <w:t xml:space="preserve">This can happen either </w:t>
      </w:r>
      <w:r w:rsidR="00CD65F3">
        <w:rPr>
          <w:rFonts w:ascii="Arial" w:eastAsia="Arial" w:hAnsi="Arial" w:cs="Arial"/>
        </w:rPr>
        <w:t xml:space="preserve">as a result of </w:t>
      </w:r>
      <w:r w:rsidRPr="00AA7351">
        <w:rPr>
          <w:rFonts w:ascii="Arial" w:eastAsia="Arial" w:hAnsi="Arial" w:cs="Arial"/>
        </w:rPr>
        <w:t>an emergency for example a fire</w:t>
      </w:r>
      <w:r w:rsidR="00CD65F3">
        <w:rPr>
          <w:rFonts w:ascii="Arial" w:eastAsia="Arial" w:hAnsi="Arial" w:cs="Arial"/>
        </w:rPr>
        <w:t>;</w:t>
      </w:r>
      <w:r w:rsidRPr="00AA7351">
        <w:rPr>
          <w:rFonts w:ascii="Arial" w:eastAsia="Arial" w:hAnsi="Arial" w:cs="Arial"/>
        </w:rPr>
        <w:t xml:space="preserve"> </w:t>
      </w:r>
      <w:r w:rsidR="00CD65F3">
        <w:rPr>
          <w:rFonts w:ascii="Arial" w:eastAsia="Arial" w:hAnsi="Arial" w:cs="Arial"/>
        </w:rPr>
        <w:t xml:space="preserve">when planned </w:t>
      </w:r>
      <w:r w:rsidRPr="00AA7351">
        <w:rPr>
          <w:rFonts w:ascii="Arial" w:eastAsia="Arial" w:hAnsi="Arial" w:cs="Arial"/>
        </w:rPr>
        <w:t xml:space="preserve">major works </w:t>
      </w:r>
      <w:r w:rsidR="00CD65F3">
        <w:rPr>
          <w:rFonts w:ascii="Arial" w:eastAsia="Arial" w:hAnsi="Arial" w:cs="Arial"/>
        </w:rPr>
        <w:t>are carried out or as a response to an unforeseen hazard in the property</w:t>
      </w:r>
      <w:r w:rsidRPr="00AA7351">
        <w:rPr>
          <w:rFonts w:ascii="Arial" w:eastAsia="Arial" w:hAnsi="Arial" w:cs="Arial"/>
        </w:rPr>
        <w:t>.</w:t>
      </w:r>
    </w:p>
    <w:p w14:paraId="1E949A65" w14:textId="77777777" w:rsidR="008512E9" w:rsidRPr="00AA7351" w:rsidRDefault="008512E9" w:rsidP="008512E9">
      <w:pPr>
        <w:pStyle w:val="ListParagraph"/>
        <w:rPr>
          <w:rFonts w:ascii="Arial" w:eastAsia="Arial" w:hAnsi="Arial" w:cs="Arial"/>
        </w:rPr>
      </w:pPr>
    </w:p>
    <w:p w14:paraId="2AABDEF1" w14:textId="79B47547" w:rsidR="008512E9" w:rsidRPr="00AA7351" w:rsidRDefault="008512E9" w:rsidP="00B104EC">
      <w:pPr>
        <w:pStyle w:val="ListParagraph"/>
        <w:numPr>
          <w:ilvl w:val="1"/>
          <w:numId w:val="4"/>
        </w:numPr>
        <w:rPr>
          <w:rFonts w:ascii="Arial" w:eastAsia="Arial" w:hAnsi="Arial" w:cs="Arial"/>
        </w:rPr>
      </w:pPr>
      <w:r w:rsidRPr="00AA7351">
        <w:rPr>
          <w:rFonts w:ascii="Arial" w:eastAsia="Arial" w:hAnsi="Arial" w:cs="Arial"/>
          <w:b/>
        </w:rPr>
        <w:t>Dry Homes Team</w:t>
      </w:r>
      <w:r w:rsidRPr="00AA7351">
        <w:rPr>
          <w:rFonts w:ascii="Arial" w:eastAsia="Arial" w:hAnsi="Arial" w:cs="Arial"/>
        </w:rPr>
        <w:t xml:space="preserve"> – Specialist team dedicated to managing damp and mould cases.</w:t>
      </w:r>
    </w:p>
    <w:p w14:paraId="473A2790" w14:textId="77777777" w:rsidR="00483BF3" w:rsidRPr="00AA7351" w:rsidRDefault="00483BF3" w:rsidP="00483BF3">
      <w:pPr>
        <w:pStyle w:val="ListParagraph"/>
        <w:rPr>
          <w:rFonts w:ascii="Arial" w:eastAsia="Arial" w:hAnsi="Arial" w:cs="Arial"/>
        </w:rPr>
      </w:pPr>
    </w:p>
    <w:p w14:paraId="00C93EA4" w14:textId="77777777" w:rsidR="00483BF3" w:rsidRPr="00AA7351" w:rsidRDefault="00483BF3" w:rsidP="00483BF3">
      <w:pPr>
        <w:pStyle w:val="ListParagraph"/>
        <w:numPr>
          <w:ilvl w:val="0"/>
          <w:numId w:val="4"/>
        </w:numPr>
        <w:spacing w:line="259" w:lineRule="auto"/>
        <w:rPr>
          <w:rFonts w:ascii="Arial" w:eastAsia="Arial" w:hAnsi="Arial" w:cs="Arial"/>
          <w:b/>
        </w:rPr>
      </w:pPr>
      <w:r w:rsidRPr="00AA7351">
        <w:rPr>
          <w:rFonts w:ascii="Arial" w:eastAsia="Arial" w:hAnsi="Arial" w:cs="Arial"/>
          <w:b/>
        </w:rPr>
        <w:t xml:space="preserve">Hazards and Risk </w:t>
      </w:r>
    </w:p>
    <w:p w14:paraId="72E883E3" w14:textId="77777777" w:rsidR="00483BF3" w:rsidRPr="00AA7351" w:rsidRDefault="00483BF3" w:rsidP="00E2017E">
      <w:pPr>
        <w:pStyle w:val="ListParagraph"/>
        <w:numPr>
          <w:ilvl w:val="2"/>
          <w:numId w:val="49"/>
        </w:numPr>
        <w:spacing w:line="259" w:lineRule="auto"/>
        <w:ind w:left="1440"/>
        <w:rPr>
          <w:rFonts w:ascii="Arial" w:eastAsia="Arial" w:hAnsi="Arial" w:cs="Arial"/>
          <w:b/>
        </w:rPr>
      </w:pPr>
      <w:r w:rsidRPr="00AA7351">
        <w:rPr>
          <w:rFonts w:ascii="Arial" w:eastAsia="Arial" w:hAnsi="Arial" w:cs="Arial"/>
          <w:b/>
        </w:rPr>
        <w:t xml:space="preserve">Significant Hazard </w:t>
      </w:r>
      <w:r w:rsidRPr="00AA7351">
        <w:rPr>
          <w:rFonts w:ascii="Arial" w:eastAsia="Arial" w:hAnsi="Arial" w:cs="Arial"/>
        </w:rPr>
        <w:t>– Red risk rating.  Classed as category 1 within the HHSRS framework. The risk of harm is high and severe and requires immediate attention.</w:t>
      </w:r>
    </w:p>
    <w:p w14:paraId="5D188470" w14:textId="77777777" w:rsidR="00483BF3" w:rsidRPr="00AA7351" w:rsidRDefault="00483BF3" w:rsidP="00E2017E">
      <w:pPr>
        <w:pStyle w:val="ListParagraph"/>
        <w:numPr>
          <w:ilvl w:val="2"/>
          <w:numId w:val="49"/>
        </w:numPr>
        <w:spacing w:line="259" w:lineRule="auto"/>
        <w:ind w:left="1440"/>
        <w:rPr>
          <w:rFonts w:ascii="Arial" w:eastAsia="Arial" w:hAnsi="Arial" w:cs="Arial"/>
          <w:b/>
        </w:rPr>
      </w:pPr>
      <w:r w:rsidRPr="00AA7351">
        <w:rPr>
          <w:rFonts w:ascii="Arial" w:eastAsia="Arial" w:hAnsi="Arial" w:cs="Arial"/>
          <w:b/>
        </w:rPr>
        <w:lastRenderedPageBreak/>
        <w:t xml:space="preserve">Moderate Hazard </w:t>
      </w:r>
      <w:r w:rsidRPr="00AA7351">
        <w:rPr>
          <w:rFonts w:ascii="Arial" w:eastAsia="Arial" w:hAnsi="Arial" w:cs="Arial"/>
        </w:rPr>
        <w:t>– Amber risk rating.  Classed as category 2 within the HHSRS framework. The risk is lower than category 1 but still requires urgent attention.</w:t>
      </w:r>
    </w:p>
    <w:p w14:paraId="0F22DB0C" w14:textId="4CCE6439" w:rsidR="00483BF3" w:rsidRPr="00AA7351" w:rsidRDefault="00483BF3" w:rsidP="00841720">
      <w:pPr>
        <w:pStyle w:val="ListParagraph"/>
        <w:numPr>
          <w:ilvl w:val="2"/>
          <w:numId w:val="49"/>
        </w:numPr>
        <w:spacing w:line="259" w:lineRule="auto"/>
        <w:ind w:left="1440"/>
        <w:rPr>
          <w:rFonts w:ascii="Arial" w:eastAsia="Arial" w:hAnsi="Arial" w:cs="Arial"/>
        </w:rPr>
      </w:pPr>
      <w:r w:rsidRPr="00AA7351">
        <w:rPr>
          <w:rFonts w:ascii="Arial" w:eastAsia="Arial" w:hAnsi="Arial" w:cs="Arial"/>
          <w:b/>
        </w:rPr>
        <w:t>Minor Hazard</w:t>
      </w:r>
      <w:r w:rsidRPr="00AA7351">
        <w:rPr>
          <w:rFonts w:ascii="Arial" w:eastAsia="Arial" w:hAnsi="Arial" w:cs="Arial"/>
        </w:rPr>
        <w:t xml:space="preserve"> – Green risk rating. Unlikely to cause serious harm and has a low severity rating</w:t>
      </w:r>
      <w:r w:rsidR="00E2017E" w:rsidRPr="00AA7351">
        <w:rPr>
          <w:rFonts w:ascii="Arial" w:eastAsia="Arial" w:hAnsi="Arial" w:cs="Arial"/>
        </w:rPr>
        <w:t>.</w:t>
      </w:r>
    </w:p>
    <w:p w14:paraId="31BEF5FF" w14:textId="77777777" w:rsidR="004F2C6E" w:rsidRPr="00AA7351" w:rsidRDefault="004F2C6E" w:rsidP="004F2C6E">
      <w:pPr>
        <w:pStyle w:val="ListParagraph"/>
        <w:rPr>
          <w:rFonts w:ascii="Arial" w:eastAsia="Arial" w:hAnsi="Arial" w:cs="Arial"/>
        </w:rPr>
      </w:pPr>
    </w:p>
    <w:p w14:paraId="773D4088" w14:textId="77777777" w:rsidR="00DD231D" w:rsidRPr="00AA7351" w:rsidRDefault="00DD231D" w:rsidP="00DD231D">
      <w:pPr>
        <w:pStyle w:val="ListParagraph"/>
        <w:numPr>
          <w:ilvl w:val="0"/>
          <w:numId w:val="4"/>
        </w:numPr>
        <w:rPr>
          <w:rFonts w:ascii="Arial" w:eastAsia="Arial" w:hAnsi="Arial" w:cs="Arial"/>
        </w:rPr>
      </w:pPr>
      <w:r w:rsidRPr="00AA7351">
        <w:rPr>
          <w:rFonts w:ascii="Arial" w:eastAsia="Arial" w:hAnsi="Arial" w:cs="Arial"/>
          <w:b/>
        </w:rPr>
        <w:t>Independent Survey</w:t>
      </w:r>
      <w:r w:rsidRPr="00AA7351">
        <w:rPr>
          <w:rFonts w:ascii="Arial" w:eastAsia="Arial" w:hAnsi="Arial" w:cs="Arial"/>
        </w:rPr>
        <w:t xml:space="preserve"> - an assessment of a property carried out by an external, independent surveyor where there are persistent or disputed repair issues, particularly relating to damp and mould.</w:t>
      </w:r>
    </w:p>
    <w:p w14:paraId="5EDFA513" w14:textId="03E1A2A9" w:rsidR="00DD231D" w:rsidRPr="00AA7351" w:rsidRDefault="00DD231D" w:rsidP="00DD231D">
      <w:pPr>
        <w:pStyle w:val="ListParagraph"/>
        <w:rPr>
          <w:rFonts w:ascii="Arial" w:eastAsia="Arial" w:hAnsi="Arial" w:cs="Arial"/>
        </w:rPr>
      </w:pPr>
    </w:p>
    <w:p w14:paraId="41609849" w14:textId="56BAFF44" w:rsidR="004F2C6E" w:rsidRPr="00A923E0" w:rsidRDefault="00902065" w:rsidP="00B104EC">
      <w:pPr>
        <w:pStyle w:val="ListParagraph"/>
        <w:numPr>
          <w:ilvl w:val="1"/>
          <w:numId w:val="4"/>
        </w:numPr>
        <w:rPr>
          <w:rFonts w:ascii="Arial" w:eastAsia="Arial" w:hAnsi="Arial" w:cs="Arial"/>
        </w:rPr>
      </w:pPr>
      <w:r w:rsidRPr="00A923E0">
        <w:rPr>
          <w:rFonts w:ascii="Arial" w:eastAsia="Arial" w:hAnsi="Arial" w:cs="Arial"/>
          <w:b/>
        </w:rPr>
        <w:t>Mould</w:t>
      </w:r>
      <w:r w:rsidRPr="00A923E0">
        <w:rPr>
          <w:rFonts w:ascii="Arial" w:eastAsia="Arial" w:hAnsi="Arial" w:cs="Arial"/>
        </w:rPr>
        <w:t xml:space="preserve"> – Fungal growth resulting from damp conditions.</w:t>
      </w:r>
    </w:p>
    <w:p w14:paraId="03A43ED9" w14:textId="77777777" w:rsidR="00EB3AEF" w:rsidRPr="00A923E0" w:rsidRDefault="00EB3AEF" w:rsidP="00EB3AEF">
      <w:pPr>
        <w:pStyle w:val="ListParagraph"/>
        <w:rPr>
          <w:rFonts w:ascii="Arial" w:eastAsia="Arial" w:hAnsi="Arial" w:cs="Arial"/>
        </w:rPr>
      </w:pPr>
    </w:p>
    <w:p w14:paraId="4A4F0E17" w14:textId="1B067A54" w:rsidR="00EB3AEF" w:rsidRPr="00A923E0" w:rsidRDefault="00EB3AEF" w:rsidP="00B104EC">
      <w:pPr>
        <w:pStyle w:val="ListParagraph"/>
        <w:numPr>
          <w:ilvl w:val="1"/>
          <w:numId w:val="4"/>
        </w:numPr>
        <w:rPr>
          <w:rFonts w:ascii="Arial" w:eastAsia="Arial" w:hAnsi="Arial" w:cs="Arial"/>
        </w:rPr>
      </w:pPr>
      <w:r w:rsidRPr="00A923E0">
        <w:rPr>
          <w:rFonts w:ascii="Arial" w:eastAsia="Arial" w:hAnsi="Arial" w:cs="Arial"/>
          <w:b/>
        </w:rPr>
        <w:t>Occupation Contract</w:t>
      </w:r>
      <w:r w:rsidRPr="00A923E0">
        <w:rPr>
          <w:rFonts w:ascii="Arial" w:eastAsia="Arial" w:hAnsi="Arial" w:cs="Arial"/>
        </w:rPr>
        <w:t xml:space="preserve"> –</w:t>
      </w:r>
      <w:r w:rsidR="006350A0" w:rsidRPr="00A923E0">
        <w:rPr>
          <w:rFonts w:ascii="Arial" w:eastAsia="Arial" w:hAnsi="Arial" w:cs="Arial"/>
        </w:rPr>
        <w:t xml:space="preserve"> </w:t>
      </w:r>
      <w:r w:rsidRPr="00A923E0">
        <w:rPr>
          <w:rFonts w:ascii="Arial" w:eastAsia="Arial" w:hAnsi="Arial" w:cs="Arial"/>
        </w:rPr>
        <w:t>The legal agreement that gives a person (the contract holder/tenant) the right to live in a dwelling and sets out the rights and responsibilities of both the landlord and the contract holder. An occupation contract was previously called a tenancy agreement.</w:t>
      </w:r>
    </w:p>
    <w:p w14:paraId="3395BD4F" w14:textId="77777777" w:rsidR="00547C80" w:rsidRPr="00A923E0" w:rsidRDefault="00547C80" w:rsidP="00547C80">
      <w:pPr>
        <w:pStyle w:val="ListParagraph"/>
        <w:rPr>
          <w:rFonts w:ascii="Arial" w:eastAsia="Arial" w:hAnsi="Arial" w:cs="Arial"/>
        </w:rPr>
      </w:pPr>
    </w:p>
    <w:p w14:paraId="236D2B64" w14:textId="1FAEE97A" w:rsidR="00927043" w:rsidRPr="00A923E0" w:rsidRDefault="00BF0FA6" w:rsidP="00927043">
      <w:pPr>
        <w:pStyle w:val="ListParagraph"/>
        <w:numPr>
          <w:ilvl w:val="0"/>
          <w:numId w:val="4"/>
        </w:numPr>
        <w:rPr>
          <w:rFonts w:ascii="Arial" w:eastAsia="Arial" w:hAnsi="Arial" w:cs="Arial"/>
        </w:rPr>
      </w:pPr>
      <w:r w:rsidRPr="00A923E0">
        <w:rPr>
          <w:rFonts w:ascii="Arial" w:eastAsia="Arial" w:hAnsi="Arial" w:cs="Arial"/>
          <w:b/>
        </w:rPr>
        <w:t>Reasonable Adjustments</w:t>
      </w:r>
      <w:r w:rsidRPr="00A923E0">
        <w:rPr>
          <w:rFonts w:ascii="Arial" w:eastAsia="Arial" w:hAnsi="Arial" w:cs="Arial"/>
        </w:rPr>
        <w:t xml:space="preserve"> –</w:t>
      </w:r>
      <w:r w:rsidR="00CB0893" w:rsidRPr="00A923E0">
        <w:rPr>
          <w:rFonts w:ascii="Arial" w:eastAsia="Arial" w:hAnsi="Arial" w:cs="Arial"/>
        </w:rPr>
        <w:t xml:space="preserve"> </w:t>
      </w:r>
      <w:r w:rsidR="00927043" w:rsidRPr="00A923E0">
        <w:rPr>
          <w:rFonts w:ascii="Arial" w:eastAsia="Arial" w:hAnsi="Arial" w:cs="Arial"/>
        </w:rPr>
        <w:t>Changes or measures put in place to remove or reduce disadvantage experienced by a tenant due to disability, health condition, age or other protected characteristic, in line with the Equality Act 2010.</w:t>
      </w:r>
    </w:p>
    <w:p w14:paraId="1AC257BD" w14:textId="77777777" w:rsidR="00BD7FC9" w:rsidRPr="00A923E0" w:rsidRDefault="00BD7FC9" w:rsidP="00BD7FC9">
      <w:pPr>
        <w:pStyle w:val="ListParagraph"/>
        <w:rPr>
          <w:rFonts w:ascii="Arial" w:eastAsia="Arial" w:hAnsi="Arial" w:cs="Arial"/>
        </w:rPr>
      </w:pPr>
    </w:p>
    <w:p w14:paraId="0594ADD0" w14:textId="77777777" w:rsidR="00C261EB" w:rsidRPr="000F09A5" w:rsidRDefault="00C261EB" w:rsidP="00C261EB">
      <w:pPr>
        <w:pStyle w:val="ListParagraph"/>
        <w:numPr>
          <w:ilvl w:val="0"/>
          <w:numId w:val="4"/>
        </w:numPr>
        <w:rPr>
          <w:rFonts w:ascii="Arial" w:eastAsia="Arial" w:hAnsi="Arial" w:cs="Arial"/>
        </w:rPr>
      </w:pPr>
      <w:r w:rsidRPr="000F09A5">
        <w:rPr>
          <w:rFonts w:ascii="Arial" w:eastAsia="Arial" w:hAnsi="Arial" w:cs="Arial"/>
          <w:b/>
          <w:bCs/>
        </w:rPr>
        <w:t>Responsive Repairs Unit (RRU)</w:t>
      </w:r>
      <w:r w:rsidRPr="000F09A5">
        <w:rPr>
          <w:rFonts w:ascii="Arial" w:eastAsia="Arial" w:hAnsi="Arial" w:cs="Arial"/>
        </w:rPr>
        <w:t xml:space="preserve"> – Manages and delivers day to day repair and maintenance for Council properties, ensuring homes are kept safe, secure and well maintained. </w:t>
      </w:r>
    </w:p>
    <w:p w14:paraId="7ADCCCF8" w14:textId="79F8CC81" w:rsidR="00BD7FC9" w:rsidRPr="00E05722" w:rsidRDefault="00BD7FC9" w:rsidP="00CB0893">
      <w:pPr>
        <w:pStyle w:val="ListParagraph"/>
        <w:numPr>
          <w:ilvl w:val="0"/>
          <w:numId w:val="4"/>
        </w:numPr>
        <w:rPr>
          <w:rFonts w:ascii="Arial" w:eastAsia="Arial" w:hAnsi="Arial" w:cs="Arial"/>
        </w:rPr>
      </w:pPr>
      <w:r w:rsidRPr="00E05722">
        <w:rPr>
          <w:rFonts w:ascii="Arial" w:eastAsia="Arial" w:hAnsi="Arial" w:cs="Arial"/>
          <w:b/>
        </w:rPr>
        <w:t>Risk Rating</w:t>
      </w:r>
      <w:r w:rsidRPr="00E05722">
        <w:rPr>
          <w:rFonts w:ascii="Arial" w:eastAsia="Arial" w:hAnsi="Arial" w:cs="Arial"/>
        </w:rPr>
        <w:t xml:space="preserve"> –</w:t>
      </w:r>
      <w:r w:rsidR="00CB0893" w:rsidRPr="00E05722">
        <w:rPr>
          <w:rFonts w:ascii="Arial" w:eastAsia="Arial" w:hAnsi="Arial" w:cs="Arial"/>
        </w:rPr>
        <w:t xml:space="preserve"> </w:t>
      </w:r>
      <w:r w:rsidR="00927043" w:rsidRPr="00E05722">
        <w:rPr>
          <w:rFonts w:ascii="Arial" w:eastAsia="Arial" w:hAnsi="Arial" w:cs="Arial"/>
        </w:rPr>
        <w:t>The classification used to assess the level of risk posed by a reported issue, in line with the Housing Health and Safety Rating System (HHSRS), and to determine appropriate response priorities.</w:t>
      </w:r>
    </w:p>
    <w:p w14:paraId="40DA22F2" w14:textId="77777777" w:rsidR="001168AF" w:rsidRPr="00E05722" w:rsidRDefault="001168AF" w:rsidP="00872C2E">
      <w:pPr>
        <w:pStyle w:val="ListParagraph"/>
        <w:rPr>
          <w:rFonts w:ascii="Arial" w:eastAsia="Arial" w:hAnsi="Arial" w:cs="Arial"/>
        </w:rPr>
      </w:pPr>
    </w:p>
    <w:p w14:paraId="68E5466A" w14:textId="77777777" w:rsidR="00BF0FA6" w:rsidRPr="00E05722" w:rsidRDefault="00BF0FA6" w:rsidP="00BF0FA6">
      <w:pPr>
        <w:pStyle w:val="ListParagraph"/>
        <w:rPr>
          <w:rFonts w:ascii="Arial" w:eastAsia="Arial" w:hAnsi="Arial" w:cs="Arial"/>
        </w:rPr>
      </w:pPr>
    </w:p>
    <w:p w14:paraId="20761616" w14:textId="557CAE0D" w:rsidR="00BF0FA6" w:rsidRPr="00E05722" w:rsidRDefault="0014436E" w:rsidP="00B104EC">
      <w:pPr>
        <w:pStyle w:val="ListParagraph"/>
        <w:numPr>
          <w:ilvl w:val="0"/>
          <w:numId w:val="4"/>
        </w:numPr>
        <w:rPr>
          <w:rFonts w:ascii="Arial" w:eastAsia="Arial" w:hAnsi="Arial" w:cs="Arial"/>
        </w:rPr>
      </w:pPr>
      <w:r w:rsidRPr="00E05722">
        <w:rPr>
          <w:rFonts w:ascii="Arial" w:eastAsia="Arial" w:hAnsi="Arial" w:cs="Arial"/>
          <w:b/>
        </w:rPr>
        <w:t>Technical Manager</w:t>
      </w:r>
      <w:r w:rsidR="00C261EB" w:rsidRPr="00E05722">
        <w:rPr>
          <w:rFonts w:ascii="Arial" w:eastAsia="Arial" w:hAnsi="Arial" w:cs="Arial"/>
          <w:b/>
        </w:rPr>
        <w:t>s</w:t>
      </w:r>
      <w:r w:rsidRPr="00E05722">
        <w:rPr>
          <w:rFonts w:ascii="Arial" w:eastAsia="Arial" w:hAnsi="Arial" w:cs="Arial"/>
        </w:rPr>
        <w:t xml:space="preserve"> –</w:t>
      </w:r>
      <w:r w:rsidR="000C0B7C" w:rsidRPr="00E05722">
        <w:rPr>
          <w:rFonts w:ascii="Arial" w:eastAsia="Arial" w:hAnsi="Arial" w:cs="Arial"/>
        </w:rPr>
        <w:t xml:space="preserve"> M</w:t>
      </w:r>
      <w:r w:rsidR="00AC727C" w:rsidRPr="00E05722">
        <w:rPr>
          <w:rFonts w:ascii="Arial" w:eastAsia="Arial" w:hAnsi="Arial" w:cs="Arial"/>
        </w:rPr>
        <w:t>anage the in-house workforce and contractors and</w:t>
      </w:r>
      <w:r w:rsidRPr="00E05722">
        <w:rPr>
          <w:rFonts w:ascii="Arial" w:eastAsia="Arial" w:hAnsi="Arial" w:cs="Arial"/>
        </w:rPr>
        <w:t xml:space="preserve"> will carry out inspections in tenants’ homes</w:t>
      </w:r>
      <w:r w:rsidR="000C0B7C" w:rsidRPr="00E05722">
        <w:rPr>
          <w:rFonts w:ascii="Arial" w:eastAsia="Arial" w:hAnsi="Arial" w:cs="Arial"/>
        </w:rPr>
        <w:t xml:space="preserve"> to</w:t>
      </w:r>
      <w:r w:rsidR="000A657C" w:rsidRPr="00E05722">
        <w:rPr>
          <w:rFonts w:ascii="Arial" w:eastAsia="Arial" w:hAnsi="Arial" w:cs="Arial"/>
        </w:rPr>
        <w:t xml:space="preserve"> determine works required and </w:t>
      </w:r>
      <w:r w:rsidR="00192961" w:rsidRPr="000F09A5">
        <w:rPr>
          <w:rFonts w:ascii="Arial" w:eastAsia="Arial" w:hAnsi="Arial" w:cs="Arial"/>
        </w:rPr>
        <w:t xml:space="preserve">ensure </w:t>
      </w:r>
      <w:r w:rsidR="00594410" w:rsidRPr="000F09A5">
        <w:rPr>
          <w:rFonts w:ascii="Arial" w:eastAsia="Arial" w:hAnsi="Arial" w:cs="Arial"/>
        </w:rPr>
        <w:t>repairs are completed to a high standard</w:t>
      </w:r>
      <w:r w:rsidR="00C7006B" w:rsidRPr="000F09A5">
        <w:rPr>
          <w:rFonts w:ascii="Arial" w:eastAsia="Arial" w:hAnsi="Arial" w:cs="Arial"/>
        </w:rPr>
        <w:t>.</w:t>
      </w:r>
      <w:r w:rsidR="00900428" w:rsidRPr="00E05722">
        <w:rPr>
          <w:rFonts w:ascii="Arial" w:eastAsia="Arial" w:hAnsi="Arial" w:cs="Arial"/>
        </w:rPr>
        <w:t xml:space="preserve"> </w:t>
      </w:r>
    </w:p>
    <w:p w14:paraId="1CF2B753" w14:textId="77777777" w:rsidR="0014436E" w:rsidRPr="00AA7351" w:rsidRDefault="0014436E" w:rsidP="0014436E">
      <w:pPr>
        <w:pStyle w:val="ListParagraph"/>
        <w:rPr>
          <w:rFonts w:ascii="Arial" w:eastAsia="Arial" w:hAnsi="Arial" w:cs="Arial"/>
        </w:rPr>
      </w:pPr>
    </w:p>
    <w:p w14:paraId="33569DDB" w14:textId="3A454867" w:rsidR="0014436E" w:rsidRPr="00AA7351" w:rsidRDefault="00B43BFF" w:rsidP="00B104EC">
      <w:pPr>
        <w:pStyle w:val="ListParagraph"/>
        <w:numPr>
          <w:ilvl w:val="0"/>
          <w:numId w:val="4"/>
        </w:numPr>
        <w:rPr>
          <w:rFonts w:ascii="Arial" w:eastAsia="Arial" w:hAnsi="Arial" w:cs="Arial"/>
          <w:color w:val="181446"/>
        </w:rPr>
      </w:pPr>
      <w:r w:rsidRPr="00AA7351">
        <w:rPr>
          <w:rFonts w:ascii="Arial" w:eastAsia="Arial" w:hAnsi="Arial" w:cs="Arial"/>
          <w:b/>
        </w:rPr>
        <w:t>Tenants</w:t>
      </w:r>
      <w:r w:rsidRPr="00AA7351">
        <w:rPr>
          <w:rFonts w:ascii="Arial" w:eastAsia="Arial" w:hAnsi="Arial" w:cs="Arial"/>
        </w:rPr>
        <w:t xml:space="preserve"> – Under the Welsh Government Renting Homes </w:t>
      </w:r>
      <w:r w:rsidR="006C38ED">
        <w:rPr>
          <w:rFonts w:ascii="Arial" w:eastAsia="Arial" w:hAnsi="Arial" w:cs="Arial"/>
        </w:rPr>
        <w:t>(</w:t>
      </w:r>
      <w:r w:rsidRPr="00AA7351">
        <w:rPr>
          <w:rFonts w:ascii="Arial" w:eastAsia="Arial" w:hAnsi="Arial" w:cs="Arial"/>
        </w:rPr>
        <w:t>Wales</w:t>
      </w:r>
      <w:r w:rsidR="006C38ED">
        <w:rPr>
          <w:rFonts w:ascii="Arial" w:eastAsia="Arial" w:hAnsi="Arial" w:cs="Arial"/>
        </w:rPr>
        <w:t>)</w:t>
      </w:r>
      <w:r w:rsidRPr="00AA7351">
        <w:rPr>
          <w:rFonts w:ascii="Arial" w:eastAsia="Arial" w:hAnsi="Arial" w:cs="Arial"/>
        </w:rPr>
        <w:t xml:space="preserve"> Act, an individual or household that occupies a property owned by Cardiff Council under an occupation contract, in exchange for paying rent is legally referred to as a Contract Holder. Feedback from our Contract Holders indicates they prefer to be referred to as tenants. Therefore, the term tenant will be used throughout this document.</w:t>
      </w:r>
    </w:p>
    <w:p w14:paraId="6B8900D8" w14:textId="1C26A507" w:rsidR="00F52774" w:rsidRDefault="00F52774" w:rsidP="005A4B8C">
      <w:pPr>
        <w:rPr>
          <w:rFonts w:ascii="Arial" w:eastAsia="Arial" w:hAnsi="Arial" w:cs="Arial"/>
        </w:rPr>
      </w:pPr>
    </w:p>
    <w:p w14:paraId="38A35365" w14:textId="77777777" w:rsidR="00284F74" w:rsidRPr="00AA7351" w:rsidRDefault="00284F74" w:rsidP="005A4B8C">
      <w:pPr>
        <w:rPr>
          <w:rFonts w:ascii="Arial" w:eastAsia="Arial" w:hAnsi="Arial" w:cs="Arial"/>
        </w:rPr>
      </w:pPr>
    </w:p>
    <w:p w14:paraId="5FEFBC57" w14:textId="5EA2D353" w:rsidR="004724F0" w:rsidRPr="00715DCE" w:rsidRDefault="00094D34" w:rsidP="00B104EC">
      <w:pPr>
        <w:pStyle w:val="ListParagraph"/>
        <w:numPr>
          <w:ilvl w:val="0"/>
          <w:numId w:val="3"/>
        </w:numPr>
        <w:rPr>
          <w:rFonts w:ascii="Arial" w:eastAsia="Arial" w:hAnsi="Arial" w:cs="Arial"/>
          <w:b/>
          <w:sz w:val="40"/>
          <w:szCs w:val="40"/>
        </w:rPr>
      </w:pPr>
      <w:r w:rsidRPr="00715DCE">
        <w:rPr>
          <w:rFonts w:ascii="Arial" w:eastAsia="Arial" w:hAnsi="Arial" w:cs="Arial"/>
          <w:b/>
          <w:sz w:val="40"/>
          <w:szCs w:val="40"/>
        </w:rPr>
        <w:lastRenderedPageBreak/>
        <w:t>Associated Policies</w:t>
      </w:r>
      <w:r w:rsidR="00395C2B" w:rsidRPr="00715DCE">
        <w:rPr>
          <w:rFonts w:ascii="Arial" w:eastAsia="Arial" w:hAnsi="Arial" w:cs="Arial"/>
          <w:b/>
          <w:sz w:val="40"/>
          <w:szCs w:val="40"/>
        </w:rPr>
        <w:t xml:space="preserve"> or Procedures</w:t>
      </w:r>
    </w:p>
    <w:p w14:paraId="3C456DBD" w14:textId="0C9BEBD1" w:rsidR="00554C77" w:rsidRPr="00AA7351" w:rsidRDefault="00F41721" w:rsidP="00B104EC">
      <w:pPr>
        <w:pStyle w:val="ListParagraph"/>
        <w:numPr>
          <w:ilvl w:val="0"/>
          <w:numId w:val="4"/>
        </w:numPr>
        <w:rPr>
          <w:rFonts w:ascii="Arial" w:eastAsia="Arial" w:hAnsi="Arial" w:cs="Arial"/>
        </w:rPr>
      </w:pPr>
      <w:r>
        <w:rPr>
          <w:rFonts w:ascii="Arial" w:eastAsia="Arial" w:hAnsi="Arial" w:cs="Arial"/>
        </w:rPr>
        <w:t xml:space="preserve">Cardiff Council Homes </w:t>
      </w:r>
      <w:r w:rsidR="00554C77" w:rsidRPr="00AA7351">
        <w:rPr>
          <w:rFonts w:ascii="Arial" w:eastAsia="Arial" w:hAnsi="Arial" w:cs="Arial"/>
        </w:rPr>
        <w:t>Damp and Mould policy</w:t>
      </w:r>
    </w:p>
    <w:p w14:paraId="3075CACA" w14:textId="25EB5589" w:rsidR="000E3CB8" w:rsidRPr="000E3CB8" w:rsidRDefault="00F41721" w:rsidP="000E3CB8">
      <w:pPr>
        <w:pStyle w:val="ListParagraph"/>
        <w:numPr>
          <w:ilvl w:val="1"/>
          <w:numId w:val="4"/>
        </w:numPr>
        <w:rPr>
          <w:rFonts w:ascii="Arial" w:eastAsia="Arial" w:hAnsi="Arial" w:cs="Arial"/>
        </w:rPr>
      </w:pPr>
      <w:r w:rsidRPr="000E3CB8">
        <w:rPr>
          <w:rFonts w:ascii="Arial" w:eastAsia="Arial" w:hAnsi="Arial" w:cs="Arial"/>
        </w:rPr>
        <w:t xml:space="preserve">Cardiff Council Homes </w:t>
      </w:r>
      <w:r w:rsidR="00705D93" w:rsidRPr="000E3CB8">
        <w:rPr>
          <w:rFonts w:ascii="Arial" w:eastAsia="Arial" w:hAnsi="Arial" w:cs="Arial"/>
        </w:rPr>
        <w:t xml:space="preserve">Decant policy </w:t>
      </w:r>
    </w:p>
    <w:p w14:paraId="6D18B34D" w14:textId="77777777" w:rsidR="00705D93" w:rsidRPr="00A923E0" w:rsidRDefault="00705D93" w:rsidP="00B104EC">
      <w:pPr>
        <w:pStyle w:val="ListParagraph"/>
        <w:numPr>
          <w:ilvl w:val="1"/>
          <w:numId w:val="4"/>
        </w:numPr>
        <w:rPr>
          <w:rFonts w:ascii="Arial" w:eastAsia="Arial" w:hAnsi="Arial" w:cs="Arial"/>
        </w:rPr>
      </w:pPr>
      <w:r w:rsidRPr="00A923E0">
        <w:rPr>
          <w:rFonts w:ascii="Arial" w:eastAsia="Arial" w:hAnsi="Arial" w:cs="Arial"/>
        </w:rPr>
        <w:t xml:space="preserve">Independent Survey procedure </w:t>
      </w:r>
    </w:p>
    <w:p w14:paraId="7F27DE61" w14:textId="69ED1F51" w:rsidR="00705D93" w:rsidRPr="00A923E0" w:rsidRDefault="00705D93" w:rsidP="00B104EC">
      <w:pPr>
        <w:pStyle w:val="ListParagraph"/>
        <w:numPr>
          <w:ilvl w:val="1"/>
          <w:numId w:val="4"/>
        </w:numPr>
        <w:rPr>
          <w:rFonts w:ascii="Arial" w:eastAsia="Arial" w:hAnsi="Arial" w:cs="Arial"/>
        </w:rPr>
      </w:pPr>
      <w:r w:rsidRPr="00A923E0">
        <w:rPr>
          <w:rFonts w:ascii="Arial" w:eastAsia="Arial" w:hAnsi="Arial" w:cs="Arial"/>
        </w:rPr>
        <w:t>No Access</w:t>
      </w:r>
      <w:r w:rsidR="00D3652C">
        <w:rPr>
          <w:rFonts w:ascii="Arial" w:eastAsia="Arial" w:hAnsi="Arial" w:cs="Arial"/>
        </w:rPr>
        <w:t xml:space="preserve"> </w:t>
      </w:r>
      <w:r w:rsidRPr="00A923E0">
        <w:rPr>
          <w:rFonts w:ascii="Arial" w:eastAsia="Arial" w:hAnsi="Arial" w:cs="Arial"/>
        </w:rPr>
        <w:t>procedure</w:t>
      </w:r>
    </w:p>
    <w:p w14:paraId="67A38AF4" w14:textId="77777777" w:rsidR="00705D93" w:rsidRPr="00A923E0" w:rsidRDefault="00705D93" w:rsidP="00B104EC">
      <w:pPr>
        <w:pStyle w:val="ListParagraph"/>
        <w:numPr>
          <w:ilvl w:val="1"/>
          <w:numId w:val="4"/>
        </w:numPr>
        <w:rPr>
          <w:rFonts w:ascii="Arial" w:eastAsia="Arial" w:hAnsi="Arial" w:cs="Arial"/>
        </w:rPr>
      </w:pPr>
      <w:r w:rsidRPr="00A923E0">
        <w:rPr>
          <w:rFonts w:ascii="Arial" w:eastAsia="Arial" w:hAnsi="Arial" w:cs="Arial"/>
        </w:rPr>
        <w:t>Repeated Damp Repair Request procedure</w:t>
      </w:r>
    </w:p>
    <w:p w14:paraId="01A00C24" w14:textId="77777777" w:rsidR="00BE7D53" w:rsidRPr="00A923E0" w:rsidRDefault="001A73D5" w:rsidP="001A73D5">
      <w:pPr>
        <w:pStyle w:val="ListParagraph"/>
        <w:numPr>
          <w:ilvl w:val="1"/>
          <w:numId w:val="4"/>
        </w:numPr>
        <w:rPr>
          <w:rFonts w:ascii="Arial" w:eastAsia="Arial" w:hAnsi="Arial" w:cs="Arial"/>
        </w:rPr>
      </w:pPr>
      <w:r w:rsidRPr="00A923E0">
        <w:rPr>
          <w:rFonts w:ascii="Arial" w:eastAsia="Arial" w:hAnsi="Arial" w:cs="Arial"/>
        </w:rPr>
        <w:t xml:space="preserve">Reporting </w:t>
      </w:r>
      <w:r w:rsidR="00030037" w:rsidRPr="00A923E0">
        <w:rPr>
          <w:rFonts w:ascii="Arial" w:eastAsia="Arial" w:hAnsi="Arial" w:cs="Arial"/>
        </w:rPr>
        <w:t>Property Condition</w:t>
      </w:r>
      <w:r w:rsidR="005728E1" w:rsidRPr="00A923E0">
        <w:rPr>
          <w:rFonts w:ascii="Arial" w:eastAsia="Arial" w:hAnsi="Arial" w:cs="Arial"/>
        </w:rPr>
        <w:t xml:space="preserve"> and </w:t>
      </w:r>
      <w:r w:rsidR="00030037" w:rsidRPr="00A923E0">
        <w:rPr>
          <w:rFonts w:ascii="Arial" w:eastAsia="Arial" w:hAnsi="Arial" w:cs="Arial"/>
        </w:rPr>
        <w:t>Fit for Human Habitation (FFHH) procedure</w:t>
      </w:r>
    </w:p>
    <w:p w14:paraId="1CF64CC5" w14:textId="67221861" w:rsidR="00BE7D53" w:rsidRPr="00A923E0" w:rsidRDefault="00BE7D53" w:rsidP="001A73D5">
      <w:pPr>
        <w:pStyle w:val="ListParagraph"/>
        <w:numPr>
          <w:ilvl w:val="1"/>
          <w:numId w:val="4"/>
        </w:numPr>
        <w:rPr>
          <w:rFonts w:ascii="Arial" w:eastAsia="Arial" w:hAnsi="Arial" w:cs="Arial"/>
        </w:rPr>
      </w:pPr>
      <w:r w:rsidRPr="00A923E0">
        <w:rPr>
          <w:rFonts w:ascii="Arial" w:eastAsia="Arial" w:hAnsi="Arial" w:cs="Arial"/>
        </w:rPr>
        <w:t>Recharge</w:t>
      </w:r>
      <w:r w:rsidR="00AA2464">
        <w:rPr>
          <w:rFonts w:ascii="Arial" w:eastAsia="Arial" w:hAnsi="Arial" w:cs="Arial"/>
        </w:rPr>
        <w:t>able Repairs</w:t>
      </w:r>
      <w:r w:rsidRPr="00A923E0">
        <w:rPr>
          <w:rFonts w:ascii="Arial" w:eastAsia="Arial" w:hAnsi="Arial" w:cs="Arial"/>
        </w:rPr>
        <w:t xml:space="preserve"> policy</w:t>
      </w:r>
    </w:p>
    <w:p w14:paraId="22DA8C5C" w14:textId="7404A76D" w:rsidR="00EE6CE9" w:rsidRPr="00A923E0" w:rsidRDefault="00AA2464" w:rsidP="001A73D5">
      <w:pPr>
        <w:pStyle w:val="ListParagraph"/>
        <w:numPr>
          <w:ilvl w:val="1"/>
          <w:numId w:val="4"/>
        </w:numPr>
        <w:rPr>
          <w:rFonts w:ascii="Arial" w:eastAsia="Arial" w:hAnsi="Arial" w:cs="Arial"/>
        </w:rPr>
      </w:pPr>
      <w:r>
        <w:rPr>
          <w:rFonts w:ascii="Arial" w:eastAsia="Times New Roman" w:hAnsi="Arial" w:cs="Arial"/>
          <w:kern w:val="0"/>
          <w:lang w:eastAsia="en-GB"/>
          <w14:ligatures w14:val="none"/>
        </w:rPr>
        <w:t xml:space="preserve">Repair Responsibilities </w:t>
      </w:r>
    </w:p>
    <w:p w14:paraId="56F534C3" w14:textId="5421E743" w:rsidR="00146AC1" w:rsidRPr="00A923E0" w:rsidRDefault="00146AC1" w:rsidP="001A73D5">
      <w:pPr>
        <w:pStyle w:val="ListParagraph"/>
        <w:numPr>
          <w:ilvl w:val="1"/>
          <w:numId w:val="4"/>
        </w:numPr>
        <w:rPr>
          <w:rFonts w:ascii="Arial" w:eastAsia="Arial" w:hAnsi="Arial" w:cs="Arial"/>
        </w:rPr>
      </w:pPr>
      <w:r w:rsidRPr="00A923E0">
        <w:rPr>
          <w:rFonts w:ascii="Arial" w:eastAsia="Arial" w:hAnsi="Arial" w:cs="Arial"/>
        </w:rPr>
        <w:t>Repair Priorit</w:t>
      </w:r>
      <w:r w:rsidR="0061036C">
        <w:rPr>
          <w:rFonts w:ascii="Arial" w:eastAsia="Arial" w:hAnsi="Arial" w:cs="Arial"/>
        </w:rPr>
        <w:t>y</w:t>
      </w:r>
      <w:r w:rsidRPr="00A923E0">
        <w:rPr>
          <w:rFonts w:ascii="Arial" w:eastAsia="Arial" w:hAnsi="Arial" w:cs="Arial"/>
        </w:rPr>
        <w:t xml:space="preserve"> and Cyclical Maintenance </w:t>
      </w:r>
    </w:p>
    <w:p w14:paraId="5CA7B52D" w14:textId="791061F1" w:rsidR="00C847E8" w:rsidRDefault="00D553D3" w:rsidP="001A73D5">
      <w:pPr>
        <w:pStyle w:val="ListParagraph"/>
        <w:numPr>
          <w:ilvl w:val="1"/>
          <w:numId w:val="4"/>
        </w:numPr>
        <w:rPr>
          <w:rFonts w:ascii="Arial" w:eastAsia="Arial" w:hAnsi="Arial" w:cs="Arial"/>
        </w:rPr>
      </w:pPr>
      <w:r w:rsidRPr="00A923E0">
        <w:rPr>
          <w:rFonts w:ascii="Arial" w:eastAsia="Arial" w:hAnsi="Arial" w:cs="Arial"/>
        </w:rPr>
        <w:t>Tenants own Improvements</w:t>
      </w:r>
    </w:p>
    <w:p w14:paraId="69120525" w14:textId="735C54D9" w:rsidR="00917D01" w:rsidRDefault="00917D01" w:rsidP="001A73D5">
      <w:pPr>
        <w:pStyle w:val="ListParagraph"/>
        <w:numPr>
          <w:ilvl w:val="1"/>
          <w:numId w:val="4"/>
        </w:numPr>
        <w:rPr>
          <w:rFonts w:ascii="Arial" w:eastAsia="Arial" w:hAnsi="Arial" w:cs="Arial"/>
        </w:rPr>
      </w:pPr>
      <w:r>
        <w:rPr>
          <w:rFonts w:ascii="Arial" w:eastAsia="Arial" w:hAnsi="Arial" w:cs="Arial"/>
          <w:bCs/>
        </w:rPr>
        <w:t>Tenants with Additional Needs and Reasonable Adjustments</w:t>
      </w:r>
    </w:p>
    <w:p w14:paraId="4FEF43B7" w14:textId="3FD66646" w:rsidR="000E3CB8" w:rsidRPr="001E6A02" w:rsidRDefault="000E3CB8" w:rsidP="001E6A02">
      <w:pPr>
        <w:pStyle w:val="ListParagraph"/>
        <w:numPr>
          <w:ilvl w:val="0"/>
          <w:numId w:val="4"/>
        </w:numPr>
        <w:rPr>
          <w:rFonts w:ascii="Arial" w:eastAsia="Arial" w:hAnsi="Arial" w:cs="Arial"/>
        </w:rPr>
      </w:pPr>
      <w:r w:rsidRPr="00A923E0">
        <w:rPr>
          <w:rFonts w:ascii="Arial" w:eastAsia="Arial" w:hAnsi="Arial" w:cs="Arial"/>
          <w:bCs/>
        </w:rPr>
        <w:t xml:space="preserve">Quality Assurance and Monitoring of Works </w:t>
      </w:r>
    </w:p>
    <w:p w14:paraId="12BF18AA" w14:textId="7D1F33A5" w:rsidR="000E3CB8" w:rsidRPr="001E6A02" w:rsidRDefault="000E3CB8" w:rsidP="000E3CB8">
      <w:pPr>
        <w:pStyle w:val="ListParagraph"/>
        <w:numPr>
          <w:ilvl w:val="1"/>
          <w:numId w:val="4"/>
        </w:numPr>
        <w:rPr>
          <w:rFonts w:ascii="Arial" w:eastAsia="Arial" w:hAnsi="Arial" w:cs="Arial"/>
        </w:rPr>
      </w:pPr>
      <w:r w:rsidRPr="00DE4AAD">
        <w:rPr>
          <w:rFonts w:ascii="Arial" w:eastAsia="Arial" w:hAnsi="Arial" w:cs="Arial"/>
        </w:rPr>
        <w:t>WHQS Requirements on Responding to Hazards</w:t>
      </w:r>
      <w:r w:rsidRPr="00A923E0">
        <w:rPr>
          <w:rFonts w:ascii="Arial" w:eastAsia="Arial" w:hAnsi="Arial" w:cs="Arial"/>
        </w:rPr>
        <w:t xml:space="preserve"> </w:t>
      </w:r>
    </w:p>
    <w:p w14:paraId="17907960" w14:textId="77777777" w:rsidR="00AC6017" w:rsidRPr="004E03E4" w:rsidRDefault="00AC6017" w:rsidP="004E03E4">
      <w:pPr>
        <w:rPr>
          <w:rFonts w:ascii="Arial" w:eastAsia="Arial" w:hAnsi="Arial" w:cs="Arial"/>
          <w:b/>
        </w:rPr>
      </w:pPr>
    </w:p>
    <w:p w14:paraId="2C4D7322" w14:textId="762C72A8" w:rsidR="00AC6017" w:rsidRPr="00715DCE" w:rsidRDefault="00AC6017" w:rsidP="00AC6017">
      <w:pPr>
        <w:pStyle w:val="ListParagraph"/>
        <w:numPr>
          <w:ilvl w:val="0"/>
          <w:numId w:val="3"/>
        </w:numPr>
        <w:rPr>
          <w:rFonts w:ascii="Arial" w:eastAsia="Arial" w:hAnsi="Arial" w:cs="Arial"/>
          <w:b/>
          <w:sz w:val="40"/>
          <w:szCs w:val="40"/>
        </w:rPr>
      </w:pPr>
      <w:r w:rsidRPr="00715DCE">
        <w:rPr>
          <w:rFonts w:ascii="Arial" w:eastAsia="Arial" w:hAnsi="Arial" w:cs="Arial"/>
          <w:b/>
          <w:sz w:val="40"/>
          <w:szCs w:val="40"/>
        </w:rPr>
        <w:t xml:space="preserve">Repair Responsibilities </w:t>
      </w:r>
    </w:p>
    <w:p w14:paraId="3246A171" w14:textId="77777777" w:rsidR="00AC6017" w:rsidRPr="00AA7351" w:rsidRDefault="00AC6017" w:rsidP="00AC6017">
      <w:pPr>
        <w:pStyle w:val="ListParagraph"/>
        <w:numPr>
          <w:ilvl w:val="1"/>
          <w:numId w:val="3"/>
        </w:numPr>
        <w:rPr>
          <w:rFonts w:ascii="Arial" w:eastAsia="Arial" w:hAnsi="Arial" w:cs="Arial"/>
        </w:rPr>
      </w:pPr>
      <w:r w:rsidRPr="00AA7351">
        <w:rPr>
          <w:rFonts w:ascii="Arial" w:eastAsia="Arial" w:hAnsi="Arial" w:cs="Arial"/>
        </w:rPr>
        <w:t xml:space="preserve">As a landlord, we are committed to keeping our homes in </w:t>
      </w:r>
      <w:r>
        <w:rPr>
          <w:rFonts w:ascii="Arial" w:eastAsia="Arial" w:hAnsi="Arial" w:cs="Arial"/>
        </w:rPr>
        <w:t xml:space="preserve">a </w:t>
      </w:r>
      <w:r w:rsidRPr="00AA7351">
        <w:rPr>
          <w:rFonts w:ascii="Arial" w:eastAsia="Arial" w:hAnsi="Arial" w:cs="Arial"/>
        </w:rPr>
        <w:t>good state of repair.</w:t>
      </w:r>
    </w:p>
    <w:p w14:paraId="5AAC2778" w14:textId="77777777" w:rsidR="00AC6017" w:rsidRPr="00AA7351" w:rsidRDefault="00AC6017" w:rsidP="00AC6017">
      <w:pPr>
        <w:pStyle w:val="ListParagraph"/>
        <w:ind w:left="1429"/>
        <w:rPr>
          <w:rFonts w:ascii="Arial" w:eastAsia="Arial" w:hAnsi="Arial" w:cs="Arial"/>
        </w:rPr>
      </w:pPr>
    </w:p>
    <w:p w14:paraId="19730202" w14:textId="77777777" w:rsidR="00AC6017" w:rsidRPr="00A923E0" w:rsidRDefault="00AC6017" w:rsidP="00AC6017">
      <w:pPr>
        <w:pStyle w:val="ListParagraph"/>
        <w:numPr>
          <w:ilvl w:val="1"/>
          <w:numId w:val="3"/>
        </w:numPr>
        <w:rPr>
          <w:rFonts w:ascii="Arial" w:eastAsia="Arial" w:hAnsi="Arial" w:cs="Arial"/>
        </w:rPr>
      </w:pPr>
      <w:r w:rsidRPr="00AA7351">
        <w:rPr>
          <w:rFonts w:ascii="Arial" w:eastAsia="Arial" w:hAnsi="Arial" w:cs="Arial"/>
        </w:rPr>
        <w:t xml:space="preserve">Some repairs are </w:t>
      </w:r>
      <w:r>
        <w:rPr>
          <w:rFonts w:ascii="Arial" w:eastAsia="Arial" w:hAnsi="Arial" w:cs="Arial"/>
        </w:rPr>
        <w:t>our</w:t>
      </w:r>
      <w:r w:rsidRPr="00AA7351">
        <w:rPr>
          <w:rFonts w:ascii="Arial" w:eastAsia="Arial" w:hAnsi="Arial" w:cs="Arial"/>
        </w:rPr>
        <w:t xml:space="preserve"> responsibility</w:t>
      </w:r>
      <w:r>
        <w:rPr>
          <w:rFonts w:ascii="Arial" w:eastAsia="Arial" w:hAnsi="Arial" w:cs="Arial"/>
        </w:rPr>
        <w:t xml:space="preserve"> as the landlord</w:t>
      </w:r>
      <w:r w:rsidRPr="00AA7351">
        <w:rPr>
          <w:rFonts w:ascii="Arial" w:eastAsia="Arial" w:hAnsi="Arial" w:cs="Arial"/>
        </w:rPr>
        <w:t>, and some are the tenant’s responsibility. Undertaking repairs to ensure the property is safe, secure, in good repair and structurally sound is our responsibility</w:t>
      </w:r>
      <w:r>
        <w:rPr>
          <w:rFonts w:ascii="Arial" w:eastAsia="Arial" w:hAnsi="Arial" w:cs="Arial"/>
        </w:rPr>
        <w:t>, as is carrying out regular safety checks</w:t>
      </w:r>
      <w:r w:rsidRPr="00AA7351">
        <w:rPr>
          <w:rFonts w:ascii="Arial" w:eastAsia="Arial" w:hAnsi="Arial" w:cs="Arial"/>
        </w:rPr>
        <w:t xml:space="preserve">. Following the repair, we will ensure </w:t>
      </w:r>
      <w:r w:rsidRPr="00A923E0">
        <w:rPr>
          <w:rFonts w:ascii="Arial" w:eastAsia="Arial" w:hAnsi="Arial" w:cs="Arial"/>
        </w:rPr>
        <w:t xml:space="preserve">that the area is left in a clean and tidy condition. </w:t>
      </w:r>
    </w:p>
    <w:p w14:paraId="6C20D147" w14:textId="77777777" w:rsidR="00AC6017" w:rsidRPr="00A923E0" w:rsidRDefault="00AC6017" w:rsidP="00AC6017">
      <w:pPr>
        <w:pStyle w:val="ListParagraph"/>
        <w:rPr>
          <w:rFonts w:ascii="Arial" w:eastAsia="Times New Roman" w:hAnsi="Arial" w:cs="Arial"/>
          <w:kern w:val="0"/>
          <w:lang w:eastAsia="en-GB"/>
          <w14:ligatures w14:val="none"/>
        </w:rPr>
      </w:pPr>
    </w:p>
    <w:p w14:paraId="420986BB" w14:textId="70F180F5" w:rsidR="00AC6017" w:rsidRPr="00A923E0" w:rsidRDefault="00AC6017" w:rsidP="00AC6017">
      <w:pPr>
        <w:pStyle w:val="ListParagraph"/>
        <w:numPr>
          <w:ilvl w:val="1"/>
          <w:numId w:val="3"/>
        </w:numPr>
        <w:rPr>
          <w:rFonts w:ascii="Arial" w:eastAsia="Arial" w:hAnsi="Arial" w:cs="Arial"/>
        </w:rPr>
      </w:pPr>
      <w:r w:rsidRPr="00A923E0">
        <w:rPr>
          <w:rFonts w:ascii="Arial" w:eastAsia="Times New Roman" w:hAnsi="Arial" w:cs="Arial"/>
          <w:kern w:val="0"/>
          <w:lang w:eastAsia="en-GB"/>
          <w14:ligatures w14:val="none"/>
        </w:rPr>
        <w:t>Tenants are responsible for carrying out minor day</w:t>
      </w:r>
      <w:r w:rsidRPr="00A923E0">
        <w:rPr>
          <w:rFonts w:ascii="Arial" w:eastAsia="Times New Roman" w:hAnsi="Arial" w:cs="Arial"/>
          <w:kern w:val="0"/>
          <w:lang w:eastAsia="en-GB"/>
          <w14:ligatures w14:val="none"/>
        </w:rPr>
        <w:noBreakHyphen/>
        <w:t>to</w:t>
      </w:r>
      <w:r w:rsidRPr="00A923E0">
        <w:rPr>
          <w:rFonts w:ascii="Arial" w:eastAsia="Times New Roman" w:hAnsi="Arial" w:cs="Arial"/>
          <w:kern w:val="0"/>
          <w:lang w:eastAsia="en-GB"/>
          <w14:ligatures w14:val="none"/>
        </w:rPr>
        <w:noBreakHyphen/>
        <w:t>day maintenance tasks within their home, where these do not relate to structural, safety or statutory landlord responsibilities</w:t>
      </w:r>
      <w:r>
        <w:rPr>
          <w:rFonts w:ascii="Arial" w:eastAsia="Times New Roman" w:hAnsi="Arial" w:cs="Arial"/>
          <w:kern w:val="0"/>
          <w:lang w:eastAsia="en-GB"/>
          <w14:ligatures w14:val="none"/>
        </w:rPr>
        <w:t>. Tenants are also responsible for the ongoing decoration of their home</w:t>
      </w:r>
      <w:r w:rsidRPr="00A923E0">
        <w:rPr>
          <w:rFonts w:ascii="Arial" w:eastAsia="Times New Roman" w:hAnsi="Arial" w:cs="Arial"/>
          <w:kern w:val="0"/>
          <w:lang w:eastAsia="en-GB"/>
          <w14:ligatures w14:val="none"/>
        </w:rPr>
        <w:t xml:space="preserve">. </w:t>
      </w:r>
      <w:r>
        <w:rPr>
          <w:rFonts w:ascii="Arial" w:eastAsia="Times New Roman" w:hAnsi="Arial" w:cs="Arial"/>
          <w:kern w:val="0"/>
          <w:lang w:eastAsia="en-GB"/>
          <w14:ligatures w14:val="none"/>
        </w:rPr>
        <w:t>Fu</w:t>
      </w:r>
      <w:r w:rsidRPr="00A923E0">
        <w:rPr>
          <w:rFonts w:ascii="Arial" w:eastAsia="Times New Roman" w:hAnsi="Arial" w:cs="Arial"/>
          <w:kern w:val="0"/>
          <w:lang w:eastAsia="en-GB"/>
          <w14:ligatures w14:val="none"/>
        </w:rPr>
        <w:t>rther detail and examples of tenant</w:t>
      </w:r>
      <w:r>
        <w:rPr>
          <w:rFonts w:ascii="Arial" w:eastAsia="Times New Roman" w:hAnsi="Arial" w:cs="Arial"/>
          <w:kern w:val="0"/>
          <w:lang w:eastAsia="en-GB"/>
          <w14:ligatures w14:val="none"/>
        </w:rPr>
        <w:t xml:space="preserve">’s </w:t>
      </w:r>
      <w:r w:rsidRPr="00A923E0">
        <w:rPr>
          <w:rFonts w:ascii="Arial" w:eastAsia="Times New Roman" w:hAnsi="Arial" w:cs="Arial"/>
          <w:kern w:val="0"/>
          <w:lang w:eastAsia="en-GB"/>
          <w14:ligatures w14:val="none"/>
        </w:rPr>
        <w:t xml:space="preserve">responsibilities are set out in the </w:t>
      </w:r>
      <w:r>
        <w:rPr>
          <w:rFonts w:ascii="Arial" w:eastAsia="Times New Roman" w:hAnsi="Arial" w:cs="Arial"/>
          <w:kern w:val="0"/>
          <w:lang w:eastAsia="en-GB"/>
          <w14:ligatures w14:val="none"/>
        </w:rPr>
        <w:t>Repair</w:t>
      </w:r>
      <w:r w:rsidRPr="00A923E0">
        <w:rPr>
          <w:rFonts w:ascii="Arial" w:eastAsia="Times New Roman" w:hAnsi="Arial" w:cs="Arial"/>
          <w:kern w:val="0"/>
          <w:lang w:eastAsia="en-GB"/>
          <w14:ligatures w14:val="none"/>
        </w:rPr>
        <w:t xml:space="preserve"> Responsibilities Document</w:t>
      </w:r>
      <w:r w:rsidRPr="00A923E0">
        <w:rPr>
          <w:rFonts w:ascii="Segoe UI" w:eastAsia="Times New Roman" w:hAnsi="Segoe UI" w:cs="Segoe UI"/>
          <w:kern w:val="0"/>
          <w:sz w:val="21"/>
          <w:szCs w:val="21"/>
          <w:lang w:eastAsia="en-GB"/>
          <w14:ligatures w14:val="none"/>
        </w:rPr>
        <w:t>.</w:t>
      </w:r>
    </w:p>
    <w:p w14:paraId="78BFD53D" w14:textId="02828A2E" w:rsidR="00256F02" w:rsidRDefault="00256F02" w:rsidP="00A923E0">
      <w:pPr>
        <w:pStyle w:val="ListParagraph"/>
        <w:rPr>
          <w:rFonts w:ascii="Arial" w:eastAsia="Arial" w:hAnsi="Arial" w:cs="Arial"/>
        </w:rPr>
      </w:pPr>
    </w:p>
    <w:p w14:paraId="16418C84" w14:textId="77777777" w:rsidR="009F5248" w:rsidRPr="00A923E0" w:rsidRDefault="009F5248" w:rsidP="00A923E0">
      <w:pPr>
        <w:pStyle w:val="ListParagraph"/>
        <w:rPr>
          <w:rFonts w:ascii="Arial" w:eastAsia="Arial" w:hAnsi="Arial" w:cs="Arial"/>
        </w:rPr>
      </w:pPr>
    </w:p>
    <w:p w14:paraId="08252763" w14:textId="3F702B0F" w:rsidR="00DC1915" w:rsidRPr="00715DCE" w:rsidRDefault="00964B77" w:rsidP="00B104EC">
      <w:pPr>
        <w:pStyle w:val="ListParagraph"/>
        <w:numPr>
          <w:ilvl w:val="0"/>
          <w:numId w:val="3"/>
        </w:numPr>
        <w:rPr>
          <w:rFonts w:ascii="Arial" w:eastAsia="Arial" w:hAnsi="Arial" w:cs="Arial"/>
          <w:sz w:val="40"/>
          <w:szCs w:val="40"/>
        </w:rPr>
      </w:pPr>
      <w:r w:rsidRPr="00715DCE">
        <w:rPr>
          <w:rFonts w:ascii="Arial" w:eastAsia="Arial" w:hAnsi="Arial" w:cs="Arial"/>
          <w:b/>
          <w:sz w:val="40"/>
          <w:szCs w:val="40"/>
        </w:rPr>
        <w:t xml:space="preserve">How we </w:t>
      </w:r>
      <w:r w:rsidR="001E2634" w:rsidRPr="00715DCE">
        <w:rPr>
          <w:rFonts w:ascii="Arial" w:eastAsia="Arial" w:hAnsi="Arial" w:cs="Arial"/>
          <w:b/>
          <w:sz w:val="40"/>
          <w:szCs w:val="40"/>
        </w:rPr>
        <w:t>D</w:t>
      </w:r>
      <w:r w:rsidRPr="00715DCE">
        <w:rPr>
          <w:rFonts w:ascii="Arial" w:eastAsia="Arial" w:hAnsi="Arial" w:cs="Arial"/>
          <w:b/>
          <w:sz w:val="40"/>
          <w:szCs w:val="40"/>
        </w:rPr>
        <w:t>eliver the Repairs Service</w:t>
      </w:r>
    </w:p>
    <w:p w14:paraId="0A304F43" w14:textId="723B1B98" w:rsidR="00964B77" w:rsidRPr="00AA7351" w:rsidRDefault="009A3BD5" w:rsidP="00B104EC">
      <w:pPr>
        <w:pStyle w:val="ListParagraph"/>
        <w:numPr>
          <w:ilvl w:val="1"/>
          <w:numId w:val="3"/>
        </w:numPr>
        <w:rPr>
          <w:rFonts w:ascii="Arial" w:eastAsia="Arial" w:hAnsi="Arial" w:cs="Arial"/>
        </w:rPr>
      </w:pPr>
      <w:r w:rsidRPr="00AA7351">
        <w:rPr>
          <w:rFonts w:ascii="Arial" w:eastAsia="Arial" w:hAnsi="Arial" w:cs="Arial"/>
        </w:rPr>
        <w:t xml:space="preserve">Most repairs are carried out by </w:t>
      </w:r>
      <w:r w:rsidR="00C6348C" w:rsidRPr="00AA7351">
        <w:rPr>
          <w:rFonts w:ascii="Arial" w:eastAsia="Arial" w:hAnsi="Arial" w:cs="Arial"/>
          <w:color w:val="000000" w:themeColor="text1"/>
        </w:rPr>
        <w:t>our</w:t>
      </w:r>
      <w:r w:rsidR="007166B4" w:rsidRPr="00AA7351">
        <w:rPr>
          <w:rFonts w:ascii="Arial" w:eastAsia="Arial" w:hAnsi="Arial" w:cs="Arial"/>
        </w:rPr>
        <w:t xml:space="preserve"> </w:t>
      </w:r>
      <w:r w:rsidRPr="00AA7351">
        <w:rPr>
          <w:rFonts w:ascii="Arial" w:eastAsia="Arial" w:hAnsi="Arial" w:cs="Arial"/>
        </w:rPr>
        <w:t>inhouse workforce of qualified tradespeople.</w:t>
      </w:r>
    </w:p>
    <w:p w14:paraId="3E57A4EB" w14:textId="77777777" w:rsidR="009A3BD5" w:rsidRPr="00AA7351" w:rsidRDefault="009A3BD5" w:rsidP="009A3BD5">
      <w:pPr>
        <w:pStyle w:val="ListParagraph"/>
        <w:ind w:left="732"/>
        <w:rPr>
          <w:rFonts w:ascii="Arial" w:eastAsia="Arial" w:hAnsi="Arial" w:cs="Arial"/>
        </w:rPr>
      </w:pPr>
    </w:p>
    <w:p w14:paraId="43EBC1DB" w14:textId="77777777" w:rsidR="006C38ED" w:rsidRDefault="003C1480" w:rsidP="004E03E4">
      <w:pPr>
        <w:pStyle w:val="ListParagraph"/>
        <w:numPr>
          <w:ilvl w:val="0"/>
          <w:numId w:val="76"/>
        </w:numPr>
        <w:rPr>
          <w:rFonts w:ascii="Arial" w:eastAsia="Arial" w:hAnsi="Arial" w:cs="Arial"/>
        </w:rPr>
      </w:pPr>
      <w:r w:rsidRPr="00AA7351">
        <w:rPr>
          <w:rFonts w:ascii="Arial" w:eastAsia="Arial" w:hAnsi="Arial" w:cs="Arial"/>
          <w:color w:val="000000" w:themeColor="text1"/>
        </w:rPr>
        <w:t>We</w:t>
      </w:r>
      <w:r w:rsidR="00994146" w:rsidRPr="00AA7351">
        <w:rPr>
          <w:rFonts w:ascii="Arial" w:eastAsia="Arial" w:hAnsi="Arial" w:cs="Arial"/>
        </w:rPr>
        <w:t xml:space="preserve"> </w:t>
      </w:r>
      <w:r w:rsidR="000C7558" w:rsidRPr="00AA7351">
        <w:rPr>
          <w:rFonts w:ascii="Arial" w:eastAsia="Arial" w:hAnsi="Arial" w:cs="Arial"/>
        </w:rPr>
        <w:t>also employ trusted contractors to carry out some works</w:t>
      </w:r>
      <w:r w:rsidR="006C38ED">
        <w:rPr>
          <w:rFonts w:ascii="Arial" w:eastAsia="Arial" w:hAnsi="Arial" w:cs="Arial"/>
        </w:rPr>
        <w:t>:</w:t>
      </w:r>
    </w:p>
    <w:p w14:paraId="35504FC2" w14:textId="47A0C257" w:rsidR="006C38ED" w:rsidRDefault="006C38ED" w:rsidP="004E03E4">
      <w:pPr>
        <w:pStyle w:val="ListParagraph"/>
        <w:numPr>
          <w:ilvl w:val="1"/>
          <w:numId w:val="76"/>
        </w:numPr>
        <w:rPr>
          <w:rFonts w:ascii="Arial" w:eastAsia="Arial" w:hAnsi="Arial" w:cs="Arial"/>
        </w:rPr>
      </w:pPr>
      <w:r>
        <w:rPr>
          <w:rFonts w:ascii="Arial" w:eastAsia="Arial" w:hAnsi="Arial" w:cs="Arial"/>
        </w:rPr>
        <w:t>T</w:t>
      </w:r>
      <w:r w:rsidR="000C7558" w:rsidRPr="00AA7351">
        <w:rPr>
          <w:rFonts w:ascii="Arial" w:eastAsia="Arial" w:hAnsi="Arial" w:cs="Arial"/>
        </w:rPr>
        <w:t xml:space="preserve">o help with demand at busy times </w:t>
      </w:r>
    </w:p>
    <w:p w14:paraId="32A1D7EA" w14:textId="72657C77" w:rsidR="009A3BD5" w:rsidRPr="00AA7351" w:rsidRDefault="006C38ED" w:rsidP="004E03E4">
      <w:pPr>
        <w:pStyle w:val="ListParagraph"/>
        <w:numPr>
          <w:ilvl w:val="1"/>
          <w:numId w:val="76"/>
        </w:numPr>
        <w:rPr>
          <w:rFonts w:ascii="Arial" w:eastAsia="Arial" w:hAnsi="Arial" w:cs="Arial"/>
        </w:rPr>
      </w:pPr>
      <w:r>
        <w:rPr>
          <w:rFonts w:ascii="Arial" w:eastAsia="Arial" w:hAnsi="Arial" w:cs="Arial"/>
        </w:rPr>
        <w:t>T</w:t>
      </w:r>
      <w:r w:rsidR="000C7558" w:rsidRPr="00AA7351">
        <w:rPr>
          <w:rFonts w:ascii="Arial" w:eastAsia="Arial" w:hAnsi="Arial" w:cs="Arial"/>
        </w:rPr>
        <w:t>o carry out specialist work that the inhouse teams may not be able to do</w:t>
      </w:r>
      <w:r w:rsidRPr="006C38ED">
        <w:rPr>
          <w:rFonts w:ascii="Arial" w:eastAsia="Arial" w:hAnsi="Arial" w:cs="Arial"/>
        </w:rPr>
        <w:t xml:space="preserve"> </w:t>
      </w:r>
      <w:r w:rsidRPr="00736CED">
        <w:rPr>
          <w:rFonts w:ascii="Arial" w:eastAsia="Arial" w:hAnsi="Arial" w:cs="Arial"/>
        </w:rPr>
        <w:t>such as communal door entry system</w:t>
      </w:r>
      <w:r>
        <w:rPr>
          <w:rFonts w:ascii="Arial" w:eastAsia="Arial" w:hAnsi="Arial" w:cs="Arial"/>
        </w:rPr>
        <w:t xml:space="preserve"> repairs</w:t>
      </w:r>
      <w:r w:rsidRPr="00736CED">
        <w:rPr>
          <w:rFonts w:ascii="Arial" w:eastAsia="Arial" w:hAnsi="Arial" w:cs="Arial"/>
        </w:rPr>
        <w:t xml:space="preserve"> or asbestos removal.</w:t>
      </w:r>
    </w:p>
    <w:p w14:paraId="43EB7DA6" w14:textId="77777777" w:rsidR="006C38ED" w:rsidRPr="00736CED" w:rsidRDefault="006C38ED" w:rsidP="004E03E4">
      <w:pPr>
        <w:pStyle w:val="ListParagraph"/>
        <w:numPr>
          <w:ilvl w:val="1"/>
          <w:numId w:val="76"/>
        </w:numPr>
        <w:rPr>
          <w:rFonts w:ascii="Arial" w:eastAsia="Arial" w:hAnsi="Arial" w:cs="Arial"/>
        </w:rPr>
      </w:pPr>
      <w:r w:rsidRPr="00736CED">
        <w:rPr>
          <w:rFonts w:ascii="Arial" w:eastAsia="Arial" w:hAnsi="Arial" w:cs="Arial"/>
        </w:rPr>
        <w:lastRenderedPageBreak/>
        <w:t>For electrical testing.</w:t>
      </w:r>
    </w:p>
    <w:p w14:paraId="1074768E" w14:textId="77777777" w:rsidR="000C7558" w:rsidRPr="00AA7351" w:rsidRDefault="000C7558" w:rsidP="000C7558">
      <w:pPr>
        <w:pStyle w:val="ListParagraph"/>
        <w:rPr>
          <w:rFonts w:ascii="Arial" w:eastAsia="Arial" w:hAnsi="Arial" w:cs="Arial"/>
        </w:rPr>
      </w:pPr>
    </w:p>
    <w:p w14:paraId="3C39CCD9" w14:textId="6AB73EA7" w:rsidR="000C7558" w:rsidRPr="00736CED" w:rsidRDefault="00DA2D03" w:rsidP="00B104EC">
      <w:pPr>
        <w:pStyle w:val="ListParagraph"/>
        <w:numPr>
          <w:ilvl w:val="1"/>
          <w:numId w:val="3"/>
        </w:numPr>
        <w:rPr>
          <w:rFonts w:ascii="Arial" w:eastAsia="Arial" w:hAnsi="Arial" w:cs="Arial"/>
        </w:rPr>
      </w:pPr>
      <w:r w:rsidRPr="00736CED">
        <w:rPr>
          <w:rFonts w:ascii="Arial" w:eastAsia="Arial" w:hAnsi="Arial" w:cs="Arial"/>
          <w:color w:val="000000" w:themeColor="text1"/>
        </w:rPr>
        <w:t xml:space="preserve">We </w:t>
      </w:r>
      <w:r w:rsidR="0031654A" w:rsidRPr="00736CED">
        <w:rPr>
          <w:rFonts w:ascii="Arial" w:eastAsia="Arial" w:hAnsi="Arial" w:cs="Arial"/>
        </w:rPr>
        <w:t xml:space="preserve">set high service standards for both </w:t>
      </w:r>
      <w:r w:rsidR="007740EE">
        <w:rPr>
          <w:rFonts w:ascii="Arial" w:eastAsia="Arial" w:hAnsi="Arial" w:cs="Arial"/>
        </w:rPr>
        <w:t xml:space="preserve">the </w:t>
      </w:r>
      <w:r w:rsidR="0031654A" w:rsidRPr="00736CED">
        <w:rPr>
          <w:rFonts w:ascii="Arial" w:eastAsia="Arial" w:hAnsi="Arial" w:cs="Arial"/>
        </w:rPr>
        <w:t>inhouse and contracted workforce</w:t>
      </w:r>
      <w:r w:rsidR="006C38ED">
        <w:rPr>
          <w:rFonts w:ascii="Arial" w:eastAsia="Arial" w:hAnsi="Arial" w:cs="Arial"/>
        </w:rPr>
        <w:t xml:space="preserve"> and carry out regular inspections of their work</w:t>
      </w:r>
      <w:r w:rsidR="0031654A" w:rsidRPr="00736CED">
        <w:rPr>
          <w:rFonts w:ascii="Arial" w:eastAsia="Arial" w:hAnsi="Arial" w:cs="Arial"/>
        </w:rPr>
        <w:t>.</w:t>
      </w:r>
    </w:p>
    <w:p w14:paraId="778536C0" w14:textId="77777777" w:rsidR="003013B9" w:rsidRDefault="003013B9" w:rsidP="003013B9">
      <w:pPr>
        <w:pStyle w:val="ListParagraph"/>
        <w:ind w:left="732"/>
        <w:rPr>
          <w:rFonts w:ascii="Arial" w:eastAsia="Arial" w:hAnsi="Arial" w:cs="Arial"/>
        </w:rPr>
      </w:pPr>
    </w:p>
    <w:p w14:paraId="09A35935" w14:textId="77777777" w:rsidR="009F5248" w:rsidRPr="00736CED" w:rsidRDefault="009F5248" w:rsidP="003013B9">
      <w:pPr>
        <w:pStyle w:val="ListParagraph"/>
        <w:ind w:left="732"/>
        <w:rPr>
          <w:rFonts w:ascii="Arial" w:eastAsia="Arial" w:hAnsi="Arial" w:cs="Arial"/>
        </w:rPr>
      </w:pPr>
    </w:p>
    <w:p w14:paraId="3614E2DF" w14:textId="07598C8F" w:rsidR="00256F02" w:rsidRPr="00715DCE" w:rsidRDefault="00B42ECB" w:rsidP="00B104EC">
      <w:pPr>
        <w:pStyle w:val="ListParagraph"/>
        <w:numPr>
          <w:ilvl w:val="0"/>
          <w:numId w:val="3"/>
        </w:numPr>
        <w:rPr>
          <w:rFonts w:ascii="Arial" w:eastAsia="Arial" w:hAnsi="Arial" w:cs="Arial"/>
          <w:b/>
          <w:sz w:val="40"/>
          <w:szCs w:val="40"/>
        </w:rPr>
      </w:pPr>
      <w:r w:rsidRPr="00715DCE">
        <w:rPr>
          <w:rFonts w:ascii="Arial" w:eastAsia="Arial" w:hAnsi="Arial" w:cs="Arial"/>
          <w:b/>
          <w:sz w:val="40"/>
          <w:szCs w:val="40"/>
        </w:rPr>
        <w:t>Access to the Repairs Service</w:t>
      </w:r>
    </w:p>
    <w:p w14:paraId="64A5CA8D" w14:textId="5D2F47AC" w:rsidR="00B42ECB" w:rsidRPr="00AA7351" w:rsidRDefault="00DA2D03" w:rsidP="00B104EC">
      <w:pPr>
        <w:pStyle w:val="ListParagraph"/>
        <w:numPr>
          <w:ilvl w:val="1"/>
          <w:numId w:val="3"/>
        </w:numPr>
        <w:rPr>
          <w:rFonts w:ascii="Arial" w:eastAsia="Arial" w:hAnsi="Arial" w:cs="Arial"/>
          <w:b/>
        </w:rPr>
      </w:pPr>
      <w:r w:rsidRPr="00A923E0">
        <w:rPr>
          <w:rFonts w:ascii="Arial" w:eastAsia="Arial" w:hAnsi="Arial" w:cs="Arial"/>
          <w:color w:val="000000" w:themeColor="text1"/>
        </w:rPr>
        <w:t>We</w:t>
      </w:r>
      <w:r w:rsidR="009B6A2F" w:rsidRPr="00A923E0">
        <w:rPr>
          <w:rFonts w:ascii="Arial" w:eastAsia="Arial" w:hAnsi="Arial" w:cs="Arial"/>
        </w:rPr>
        <w:t xml:space="preserve"> aim to ensure that tenants</w:t>
      </w:r>
      <w:r w:rsidR="009B6A2F" w:rsidRPr="00AA7351">
        <w:rPr>
          <w:rFonts w:ascii="Arial" w:eastAsia="Arial" w:hAnsi="Arial" w:cs="Arial"/>
        </w:rPr>
        <w:t xml:space="preserve"> can easily access the repairs services, through multiple channels</w:t>
      </w:r>
      <w:r w:rsidR="00657D04" w:rsidRPr="00AA7351">
        <w:rPr>
          <w:rFonts w:ascii="Arial" w:eastAsia="Arial" w:hAnsi="Arial" w:cs="Arial"/>
        </w:rPr>
        <w:t xml:space="preserve"> of communication</w:t>
      </w:r>
      <w:r w:rsidR="009B6A2F" w:rsidRPr="00AA7351">
        <w:rPr>
          <w:rFonts w:ascii="Arial" w:eastAsia="Arial" w:hAnsi="Arial" w:cs="Arial"/>
        </w:rPr>
        <w:t>.</w:t>
      </w:r>
    </w:p>
    <w:p w14:paraId="575F74F5" w14:textId="77777777" w:rsidR="001E451B" w:rsidRPr="00AA7351" w:rsidRDefault="001E451B" w:rsidP="00AA7351">
      <w:pPr>
        <w:pStyle w:val="ListParagraph"/>
        <w:ind w:left="732"/>
        <w:rPr>
          <w:rFonts w:ascii="Arial" w:eastAsia="Arial" w:hAnsi="Arial" w:cs="Arial"/>
          <w:b/>
        </w:rPr>
      </w:pPr>
    </w:p>
    <w:p w14:paraId="7DEBCB78" w14:textId="77777777" w:rsidR="00380128" w:rsidRPr="00AA7351" w:rsidRDefault="00380128" w:rsidP="00380128">
      <w:pPr>
        <w:pStyle w:val="ListParagraph"/>
        <w:numPr>
          <w:ilvl w:val="1"/>
          <w:numId w:val="3"/>
        </w:numPr>
        <w:rPr>
          <w:rFonts w:ascii="Arial" w:eastAsia="Arial" w:hAnsi="Arial" w:cs="Arial"/>
        </w:rPr>
      </w:pPr>
      <w:r w:rsidRPr="00AA7351">
        <w:rPr>
          <w:rFonts w:ascii="Arial" w:eastAsia="Arial" w:hAnsi="Arial" w:cs="Arial"/>
          <w:color w:val="000000" w:themeColor="text1"/>
        </w:rPr>
        <w:t>We</w:t>
      </w:r>
      <w:r w:rsidRPr="00AA7351">
        <w:rPr>
          <w:rFonts w:ascii="Arial" w:eastAsia="Arial" w:hAnsi="Arial" w:cs="Arial"/>
        </w:rPr>
        <w:t xml:space="preserve"> encourage tenants to report repairs promptly, as soon as they notice any issues.</w:t>
      </w:r>
    </w:p>
    <w:p w14:paraId="5799F4A7" w14:textId="77777777" w:rsidR="00670690" w:rsidRPr="00AA7351" w:rsidRDefault="00670690" w:rsidP="00670690">
      <w:pPr>
        <w:pStyle w:val="ListParagraph"/>
        <w:ind w:left="732"/>
        <w:rPr>
          <w:rFonts w:ascii="Arial" w:eastAsia="Arial" w:hAnsi="Arial" w:cs="Arial"/>
          <w:b/>
        </w:rPr>
      </w:pPr>
    </w:p>
    <w:p w14:paraId="3465ADE1" w14:textId="55362BDA" w:rsidR="00670690" w:rsidRPr="00AA7351" w:rsidRDefault="00670690" w:rsidP="00B104EC">
      <w:pPr>
        <w:pStyle w:val="ListParagraph"/>
        <w:numPr>
          <w:ilvl w:val="1"/>
          <w:numId w:val="3"/>
        </w:numPr>
        <w:rPr>
          <w:rFonts w:ascii="Arial" w:eastAsia="Arial" w:hAnsi="Arial" w:cs="Arial"/>
          <w:b/>
        </w:rPr>
      </w:pPr>
      <w:r w:rsidRPr="00AA7351">
        <w:rPr>
          <w:rFonts w:ascii="Arial" w:eastAsia="Arial" w:hAnsi="Arial" w:cs="Arial"/>
        </w:rPr>
        <w:t>Repairs can be reported by telephone via Connect 2 Cardiff (C2C) on 029 2087</w:t>
      </w:r>
      <w:r w:rsidR="002130E6" w:rsidRPr="00AA7351">
        <w:rPr>
          <w:rFonts w:ascii="Arial" w:eastAsia="Arial" w:hAnsi="Arial" w:cs="Arial"/>
        </w:rPr>
        <w:t xml:space="preserve"> </w:t>
      </w:r>
      <w:r w:rsidRPr="00AA7351">
        <w:rPr>
          <w:rFonts w:ascii="Arial" w:eastAsia="Arial" w:hAnsi="Arial" w:cs="Arial"/>
        </w:rPr>
        <w:t xml:space="preserve">2087. </w:t>
      </w:r>
      <w:r w:rsidR="003B2D22" w:rsidRPr="00AA7351">
        <w:rPr>
          <w:rFonts w:ascii="Arial" w:eastAsia="Arial" w:hAnsi="Arial" w:cs="Arial"/>
        </w:rPr>
        <w:t>Tenants</w:t>
      </w:r>
      <w:r w:rsidRPr="00AA7351">
        <w:rPr>
          <w:rFonts w:ascii="Arial" w:eastAsia="Arial" w:hAnsi="Arial" w:cs="Arial"/>
        </w:rPr>
        <w:t xml:space="preserve"> can also report a repair by using</w:t>
      </w:r>
      <w:r w:rsidR="004544A1">
        <w:rPr>
          <w:rFonts w:ascii="Arial" w:eastAsia="Arial" w:hAnsi="Arial" w:cs="Arial"/>
        </w:rPr>
        <w:t xml:space="preserve"> one of the</w:t>
      </w:r>
      <w:r w:rsidRPr="00AA7351">
        <w:rPr>
          <w:rFonts w:ascii="Arial" w:eastAsia="Arial" w:hAnsi="Arial" w:cs="Arial"/>
        </w:rPr>
        <w:t xml:space="preserve"> </w:t>
      </w:r>
      <w:r w:rsidR="002130E6" w:rsidRPr="00AA7351">
        <w:rPr>
          <w:rFonts w:ascii="Arial" w:eastAsia="Arial" w:hAnsi="Arial" w:cs="Arial"/>
        </w:rPr>
        <w:t xml:space="preserve">free </w:t>
      </w:r>
      <w:r w:rsidRPr="00AA7351">
        <w:rPr>
          <w:rFonts w:ascii="Arial" w:eastAsia="Arial" w:hAnsi="Arial" w:cs="Arial"/>
        </w:rPr>
        <w:t xml:space="preserve">phones within </w:t>
      </w:r>
      <w:r w:rsidR="004544A1">
        <w:rPr>
          <w:rFonts w:ascii="Arial" w:eastAsia="Arial" w:hAnsi="Arial" w:cs="Arial"/>
        </w:rPr>
        <w:t>the</w:t>
      </w:r>
      <w:r w:rsidRPr="00AA7351">
        <w:rPr>
          <w:rFonts w:ascii="Arial" w:eastAsia="Arial" w:hAnsi="Arial" w:cs="Arial"/>
        </w:rPr>
        <w:t xml:space="preserve"> local Hub</w:t>
      </w:r>
      <w:r w:rsidR="004544A1">
        <w:rPr>
          <w:rFonts w:ascii="Arial" w:eastAsia="Arial" w:hAnsi="Arial" w:cs="Arial"/>
        </w:rPr>
        <w:t>s</w:t>
      </w:r>
      <w:r w:rsidR="002130E6" w:rsidRPr="00AA7351">
        <w:rPr>
          <w:rFonts w:ascii="Arial" w:eastAsia="Arial" w:hAnsi="Arial" w:cs="Arial"/>
        </w:rPr>
        <w:t xml:space="preserve">. Staff </w:t>
      </w:r>
      <w:r w:rsidR="00657D04" w:rsidRPr="00AA7351">
        <w:rPr>
          <w:rFonts w:ascii="Arial" w:eastAsia="Arial" w:hAnsi="Arial" w:cs="Arial"/>
        </w:rPr>
        <w:t xml:space="preserve">at the Hub can support tenants to make the call if required. </w:t>
      </w:r>
    </w:p>
    <w:p w14:paraId="59653269" w14:textId="77777777" w:rsidR="00380128" w:rsidRPr="00AA7351" w:rsidRDefault="00380128" w:rsidP="00380128">
      <w:pPr>
        <w:pStyle w:val="ListParagraph"/>
        <w:rPr>
          <w:rFonts w:ascii="Arial" w:eastAsia="Arial" w:hAnsi="Arial" w:cs="Arial"/>
        </w:rPr>
      </w:pPr>
    </w:p>
    <w:p w14:paraId="1A4BD664" w14:textId="5E6B27A1" w:rsidR="00380128" w:rsidRPr="00AA7351" w:rsidRDefault="00380128" w:rsidP="00380128">
      <w:pPr>
        <w:pStyle w:val="ListParagraph"/>
        <w:numPr>
          <w:ilvl w:val="1"/>
          <w:numId w:val="3"/>
        </w:numPr>
        <w:rPr>
          <w:rFonts w:ascii="Arial" w:eastAsia="Arial" w:hAnsi="Arial" w:cs="Arial"/>
        </w:rPr>
      </w:pPr>
      <w:r w:rsidRPr="00AA7351">
        <w:rPr>
          <w:rFonts w:ascii="Arial" w:eastAsia="Arial" w:hAnsi="Arial" w:cs="Arial"/>
        </w:rPr>
        <w:t>The regular opening hours when tenants can report repairs by telephone to C2C are:</w:t>
      </w:r>
    </w:p>
    <w:p w14:paraId="6A6C718C" w14:textId="05D94B36" w:rsidR="00380128" w:rsidRPr="00AA7351" w:rsidRDefault="00380128" w:rsidP="00380128">
      <w:pPr>
        <w:pStyle w:val="ListParagraph"/>
        <w:numPr>
          <w:ilvl w:val="0"/>
          <w:numId w:val="5"/>
        </w:numPr>
        <w:rPr>
          <w:rFonts w:ascii="Arial" w:eastAsia="Arial" w:hAnsi="Arial" w:cs="Arial"/>
        </w:rPr>
      </w:pPr>
      <w:r w:rsidRPr="00AA7351">
        <w:rPr>
          <w:rFonts w:ascii="Arial" w:eastAsia="Arial" w:hAnsi="Arial" w:cs="Arial"/>
        </w:rPr>
        <w:t>Monday to Friday – 8:30am to 6:00pm</w:t>
      </w:r>
      <w:r w:rsidR="00EE4046">
        <w:rPr>
          <w:rFonts w:ascii="Arial" w:eastAsia="Arial" w:hAnsi="Arial" w:cs="Arial"/>
        </w:rPr>
        <w:t>.</w:t>
      </w:r>
    </w:p>
    <w:p w14:paraId="7F3A8D07" w14:textId="77777777" w:rsidR="00670690" w:rsidRPr="00AA7351" w:rsidRDefault="00670690" w:rsidP="00670690">
      <w:pPr>
        <w:pStyle w:val="ListParagraph"/>
        <w:rPr>
          <w:rFonts w:ascii="Arial" w:eastAsia="Arial" w:hAnsi="Arial" w:cs="Arial"/>
          <w:b/>
        </w:rPr>
      </w:pPr>
    </w:p>
    <w:p w14:paraId="1DB68C8C" w14:textId="03C7A039" w:rsidR="00670690" w:rsidRPr="00A923E0" w:rsidRDefault="00380128" w:rsidP="00B104EC">
      <w:pPr>
        <w:pStyle w:val="ListParagraph"/>
        <w:numPr>
          <w:ilvl w:val="1"/>
          <w:numId w:val="3"/>
        </w:numPr>
        <w:rPr>
          <w:rFonts w:ascii="Arial" w:eastAsia="Arial" w:hAnsi="Arial" w:cs="Arial"/>
          <w:b/>
        </w:rPr>
      </w:pPr>
      <w:r w:rsidRPr="00AA7351">
        <w:rPr>
          <w:rFonts w:ascii="Arial" w:eastAsia="Arial" w:hAnsi="Arial" w:cs="Arial"/>
        </w:rPr>
        <w:t>When</w:t>
      </w:r>
      <w:r w:rsidR="00D0507C" w:rsidRPr="00AA7351">
        <w:rPr>
          <w:rFonts w:ascii="Arial" w:eastAsia="Arial" w:hAnsi="Arial" w:cs="Arial"/>
        </w:rPr>
        <w:t xml:space="preserve"> a tenant telephones to report a </w:t>
      </w:r>
      <w:r w:rsidR="00657D04" w:rsidRPr="00AA7351">
        <w:rPr>
          <w:rFonts w:ascii="Arial" w:eastAsia="Arial" w:hAnsi="Arial" w:cs="Arial"/>
        </w:rPr>
        <w:t>repair,</w:t>
      </w:r>
      <w:r w:rsidR="00D0507C" w:rsidRPr="00AA7351">
        <w:rPr>
          <w:rFonts w:ascii="Arial" w:eastAsia="Arial" w:hAnsi="Arial" w:cs="Arial"/>
        </w:rPr>
        <w:t xml:space="preserve"> </w:t>
      </w:r>
      <w:r w:rsidRPr="00AA7351">
        <w:rPr>
          <w:rFonts w:ascii="Arial" w:eastAsia="Arial" w:hAnsi="Arial" w:cs="Arial"/>
        </w:rPr>
        <w:t>we aim</w:t>
      </w:r>
      <w:r w:rsidR="00D0507C" w:rsidRPr="00AA7351">
        <w:rPr>
          <w:rFonts w:ascii="Arial" w:eastAsia="Arial" w:hAnsi="Arial" w:cs="Arial"/>
        </w:rPr>
        <w:t xml:space="preserve"> to book a convenient appointment </w:t>
      </w:r>
      <w:r w:rsidR="00D0507C" w:rsidRPr="00A923E0">
        <w:rPr>
          <w:rFonts w:ascii="Arial" w:eastAsia="Arial" w:hAnsi="Arial" w:cs="Arial"/>
        </w:rPr>
        <w:t>straight away, while they are on the phone. Where this is not possible a</w:t>
      </w:r>
      <w:r w:rsidR="001B53C1">
        <w:rPr>
          <w:rFonts w:ascii="Arial" w:eastAsia="Arial" w:hAnsi="Arial" w:cs="Arial"/>
        </w:rPr>
        <w:t xml:space="preserve"> </w:t>
      </w:r>
      <w:r w:rsidR="00916D53">
        <w:rPr>
          <w:rFonts w:ascii="Arial" w:eastAsia="Arial" w:hAnsi="Arial" w:cs="Arial"/>
        </w:rPr>
        <w:t>repairs s</w:t>
      </w:r>
      <w:r w:rsidR="00AB2E4A">
        <w:rPr>
          <w:rFonts w:ascii="Arial" w:eastAsia="Arial" w:hAnsi="Arial" w:cs="Arial"/>
        </w:rPr>
        <w:t>cheduler</w:t>
      </w:r>
      <w:r w:rsidR="00F048B3">
        <w:rPr>
          <w:rFonts w:ascii="Arial" w:eastAsia="Arial" w:hAnsi="Arial" w:cs="Arial"/>
        </w:rPr>
        <w:t xml:space="preserve"> </w:t>
      </w:r>
      <w:r w:rsidR="00657D04" w:rsidRPr="00A923E0">
        <w:rPr>
          <w:rFonts w:ascii="Arial" w:eastAsia="Arial" w:hAnsi="Arial" w:cs="Arial"/>
        </w:rPr>
        <w:t>will</w:t>
      </w:r>
      <w:r w:rsidR="00D0507C" w:rsidRPr="00A923E0">
        <w:rPr>
          <w:rFonts w:ascii="Arial" w:eastAsia="Arial" w:hAnsi="Arial" w:cs="Arial"/>
        </w:rPr>
        <w:t xml:space="preserve"> contact the tenant as soon as possible to book the repair.</w:t>
      </w:r>
    </w:p>
    <w:p w14:paraId="57C25CD1" w14:textId="77777777" w:rsidR="00E714DA" w:rsidRPr="00A923E0" w:rsidRDefault="00E714DA" w:rsidP="00E714DA">
      <w:pPr>
        <w:pStyle w:val="ListParagraph"/>
        <w:ind w:left="732"/>
        <w:rPr>
          <w:rFonts w:ascii="Arial" w:eastAsia="Arial" w:hAnsi="Arial" w:cs="Arial"/>
          <w:b/>
        </w:rPr>
      </w:pPr>
    </w:p>
    <w:p w14:paraId="63308297" w14:textId="6BC87164" w:rsidR="00E714DA" w:rsidRDefault="00E714DA" w:rsidP="00B104EC">
      <w:pPr>
        <w:pStyle w:val="ListParagraph"/>
        <w:numPr>
          <w:ilvl w:val="1"/>
          <w:numId w:val="3"/>
        </w:numPr>
        <w:rPr>
          <w:rFonts w:ascii="Arial" w:eastAsia="Arial" w:hAnsi="Arial" w:cs="Arial"/>
        </w:rPr>
      </w:pPr>
      <w:r w:rsidRPr="00A923E0">
        <w:rPr>
          <w:rFonts w:ascii="Arial" w:eastAsia="Arial" w:hAnsi="Arial" w:cs="Arial"/>
        </w:rPr>
        <w:t xml:space="preserve">Webforms can also be completed </w:t>
      </w:r>
      <w:r w:rsidR="00AC6017">
        <w:rPr>
          <w:rFonts w:ascii="Arial" w:eastAsia="Arial" w:hAnsi="Arial" w:cs="Arial"/>
        </w:rPr>
        <w:t xml:space="preserve">at </w:t>
      </w:r>
      <w:r w:rsidRPr="00A923E0">
        <w:rPr>
          <w:rFonts w:ascii="Arial" w:eastAsia="Arial" w:hAnsi="Arial" w:cs="Arial"/>
        </w:rPr>
        <w:t>any</w:t>
      </w:r>
      <w:r w:rsidR="00AC6017">
        <w:rPr>
          <w:rFonts w:ascii="Arial" w:eastAsia="Arial" w:hAnsi="Arial" w:cs="Arial"/>
        </w:rPr>
        <w:t xml:space="preserve"> </w:t>
      </w:r>
      <w:r w:rsidRPr="00A923E0">
        <w:rPr>
          <w:rFonts w:ascii="Arial" w:eastAsia="Arial" w:hAnsi="Arial" w:cs="Arial"/>
        </w:rPr>
        <w:t>time to raise a repair</w:t>
      </w:r>
      <w:r w:rsidR="00EE6CE9" w:rsidRPr="00A923E0">
        <w:rPr>
          <w:rFonts w:ascii="Arial" w:eastAsia="Arial" w:hAnsi="Arial" w:cs="Arial"/>
        </w:rPr>
        <w:t xml:space="preserve"> for Urgent and Routine repair</w:t>
      </w:r>
      <w:r w:rsidR="008639CD">
        <w:rPr>
          <w:rFonts w:ascii="Arial" w:eastAsia="Arial" w:hAnsi="Arial" w:cs="Arial"/>
        </w:rPr>
        <w:t>s</w:t>
      </w:r>
      <w:r w:rsidR="00EE6CE9" w:rsidRPr="00A923E0">
        <w:rPr>
          <w:rFonts w:ascii="Arial" w:eastAsia="Arial" w:hAnsi="Arial" w:cs="Arial"/>
        </w:rPr>
        <w:t xml:space="preserve">. Emergencies must be reported </w:t>
      </w:r>
      <w:r w:rsidR="00AC6017">
        <w:rPr>
          <w:rFonts w:ascii="Arial" w:eastAsia="Arial" w:hAnsi="Arial" w:cs="Arial"/>
        </w:rPr>
        <w:t>by telephone</w:t>
      </w:r>
      <w:r w:rsidRPr="00A923E0">
        <w:rPr>
          <w:rFonts w:ascii="Arial" w:eastAsia="Arial" w:hAnsi="Arial" w:cs="Arial"/>
        </w:rPr>
        <w:t xml:space="preserve">. If tenants are not sure how to do </w:t>
      </w:r>
      <w:r w:rsidR="00FD2B24" w:rsidRPr="00A923E0">
        <w:rPr>
          <w:rFonts w:ascii="Arial" w:eastAsia="Arial" w:hAnsi="Arial" w:cs="Arial"/>
        </w:rPr>
        <w:t>this,</w:t>
      </w:r>
      <w:r w:rsidRPr="00A923E0">
        <w:rPr>
          <w:rFonts w:ascii="Arial" w:eastAsia="Arial" w:hAnsi="Arial" w:cs="Arial"/>
        </w:rPr>
        <w:t xml:space="preserve"> t</w:t>
      </w:r>
      <w:r w:rsidR="2FAA4334" w:rsidRPr="00A923E0">
        <w:rPr>
          <w:rFonts w:ascii="Arial" w:eastAsia="Arial" w:hAnsi="Arial" w:cs="Arial"/>
        </w:rPr>
        <w:t>hey</w:t>
      </w:r>
      <w:r w:rsidRPr="00A923E0">
        <w:rPr>
          <w:rFonts w:ascii="Arial" w:eastAsia="Arial" w:hAnsi="Arial" w:cs="Arial"/>
        </w:rPr>
        <w:t xml:space="preserve"> can </w:t>
      </w:r>
      <w:r w:rsidR="00D378DC" w:rsidRPr="00A923E0">
        <w:rPr>
          <w:rFonts w:ascii="Arial" w:eastAsia="Arial" w:hAnsi="Arial" w:cs="Arial"/>
        </w:rPr>
        <w:t xml:space="preserve">go </w:t>
      </w:r>
      <w:r w:rsidRPr="00A923E0">
        <w:rPr>
          <w:rFonts w:ascii="Arial" w:eastAsia="Arial" w:hAnsi="Arial" w:cs="Arial"/>
        </w:rPr>
        <w:t>into a Hub and staff can provide help. Th</w:t>
      </w:r>
      <w:r w:rsidR="00AC6017">
        <w:rPr>
          <w:rFonts w:ascii="Arial" w:eastAsia="Arial" w:hAnsi="Arial" w:cs="Arial"/>
        </w:rPr>
        <w:t>e</w:t>
      </w:r>
      <w:r w:rsidRPr="00A923E0">
        <w:rPr>
          <w:rFonts w:ascii="Arial" w:eastAsia="Arial" w:hAnsi="Arial" w:cs="Arial"/>
        </w:rPr>
        <w:t xml:space="preserve"> webform can be completed</w:t>
      </w:r>
      <w:r w:rsidRPr="00AA7351">
        <w:rPr>
          <w:rFonts w:ascii="Arial" w:eastAsia="Arial" w:hAnsi="Arial" w:cs="Arial"/>
        </w:rPr>
        <w:t xml:space="preserve"> on a smartphone or computer by accessing </w:t>
      </w:r>
      <w:hyperlink r:id="rId15" w:history="1">
        <w:r w:rsidR="00406A66" w:rsidRPr="00406A66">
          <w:rPr>
            <w:rStyle w:val="Hyperlink"/>
            <w:rFonts w:ascii="Arial" w:eastAsia="Arial" w:hAnsi="Arial" w:cs="Arial"/>
          </w:rPr>
          <w:t>Repairs to your house - Cardiff Council Forms</w:t>
        </w:r>
      </w:hyperlink>
      <w:r w:rsidR="00406A66">
        <w:rPr>
          <w:rFonts w:ascii="Arial" w:eastAsia="Arial" w:hAnsi="Arial" w:cs="Arial"/>
        </w:rPr>
        <w:t xml:space="preserve">  </w:t>
      </w:r>
    </w:p>
    <w:p w14:paraId="613BA5FE" w14:textId="77777777" w:rsidR="00EF71B0" w:rsidRPr="004E03E4" w:rsidRDefault="00EF71B0" w:rsidP="004E03E4">
      <w:pPr>
        <w:pStyle w:val="ListParagraph"/>
        <w:rPr>
          <w:rFonts w:ascii="Arial" w:eastAsia="Arial" w:hAnsi="Arial" w:cs="Arial"/>
        </w:rPr>
      </w:pPr>
    </w:p>
    <w:p w14:paraId="29532ADC" w14:textId="77777777" w:rsidR="00EF71B0" w:rsidRPr="00AA7351" w:rsidRDefault="00EF71B0" w:rsidP="00EF71B0">
      <w:pPr>
        <w:pStyle w:val="ListParagraph"/>
        <w:numPr>
          <w:ilvl w:val="1"/>
          <w:numId w:val="3"/>
        </w:numPr>
        <w:rPr>
          <w:rFonts w:ascii="Arial" w:eastAsia="Arial" w:hAnsi="Arial" w:cs="Arial"/>
        </w:rPr>
      </w:pPr>
      <w:r w:rsidRPr="00AA7351">
        <w:rPr>
          <w:rFonts w:ascii="Arial" w:eastAsia="Arial" w:hAnsi="Arial" w:cs="Arial"/>
        </w:rPr>
        <w:t>If the tenant has an emergency outside of the opening hours, of C2C, they will still need to call 029 2087 2087 but their call will be put through to the Out of Hours team. The ‘Out of Hours’ emergency service is available in the evening, at weekends and on bank holidays to respond to emergency repairs. If the repair issue is not considered an emergency, it should be reported through one of the standard reporting options outlined above and tenants will normally be asked to call back on the next working day to schedule an appointment.</w:t>
      </w:r>
    </w:p>
    <w:p w14:paraId="032CA187" w14:textId="77777777" w:rsidR="00D378DC" w:rsidRPr="00AA7351" w:rsidRDefault="00D378DC" w:rsidP="00AE21E9">
      <w:pPr>
        <w:pStyle w:val="ListParagraph"/>
        <w:rPr>
          <w:rFonts w:ascii="Arial" w:eastAsia="Arial" w:hAnsi="Arial" w:cs="Arial"/>
        </w:rPr>
      </w:pPr>
    </w:p>
    <w:p w14:paraId="2285D442" w14:textId="208944F2" w:rsidR="00D378DC" w:rsidRPr="00AA7351" w:rsidRDefault="00D378DC" w:rsidP="00B104EC">
      <w:pPr>
        <w:pStyle w:val="ListParagraph"/>
        <w:numPr>
          <w:ilvl w:val="1"/>
          <w:numId w:val="3"/>
        </w:numPr>
        <w:rPr>
          <w:rFonts w:ascii="Arial" w:eastAsia="Arial" w:hAnsi="Arial" w:cs="Arial"/>
        </w:rPr>
      </w:pPr>
      <w:r w:rsidRPr="00AA7351">
        <w:rPr>
          <w:rFonts w:ascii="Arial" w:eastAsia="Arial" w:hAnsi="Arial" w:cs="Arial"/>
        </w:rPr>
        <w:t xml:space="preserve">Access to the repairs service will be </w:t>
      </w:r>
      <w:r w:rsidR="00A906E4">
        <w:rPr>
          <w:rFonts w:ascii="Arial" w:eastAsia="Arial" w:hAnsi="Arial" w:cs="Arial"/>
        </w:rPr>
        <w:t>available</w:t>
      </w:r>
      <w:r w:rsidRPr="00AA7351">
        <w:rPr>
          <w:rFonts w:ascii="Arial" w:eastAsia="Arial" w:hAnsi="Arial" w:cs="Arial"/>
        </w:rPr>
        <w:t xml:space="preserve"> in Welsh as well as English</w:t>
      </w:r>
      <w:r w:rsidR="00AE21E9" w:rsidRPr="00AA7351">
        <w:rPr>
          <w:rFonts w:ascii="Arial" w:eastAsia="Arial" w:hAnsi="Arial" w:cs="Arial"/>
        </w:rPr>
        <w:t>.</w:t>
      </w:r>
      <w:r w:rsidR="00EF71B0">
        <w:rPr>
          <w:rFonts w:ascii="Arial" w:eastAsia="Arial" w:hAnsi="Arial" w:cs="Arial"/>
        </w:rPr>
        <w:t xml:space="preserve"> For those tenants with other language needs, Language Line is available.</w:t>
      </w:r>
    </w:p>
    <w:p w14:paraId="2C3F4CD9" w14:textId="77777777" w:rsidR="0077540A" w:rsidRDefault="0077540A" w:rsidP="002130E6">
      <w:pPr>
        <w:pStyle w:val="ListParagraph"/>
        <w:rPr>
          <w:rFonts w:ascii="Arial" w:eastAsia="Arial" w:hAnsi="Arial" w:cs="Arial"/>
        </w:rPr>
      </w:pPr>
    </w:p>
    <w:p w14:paraId="252EA60E" w14:textId="57534C4A" w:rsidR="00D0507C" w:rsidRPr="00AA7351" w:rsidRDefault="000C153B" w:rsidP="00B104EC">
      <w:pPr>
        <w:pStyle w:val="ListParagraph"/>
        <w:numPr>
          <w:ilvl w:val="1"/>
          <w:numId w:val="3"/>
        </w:numPr>
        <w:rPr>
          <w:rFonts w:ascii="Arial" w:eastAsia="Arial" w:hAnsi="Arial" w:cs="Arial"/>
        </w:rPr>
      </w:pPr>
      <w:r w:rsidRPr="00AA7351">
        <w:rPr>
          <w:rFonts w:ascii="Arial" w:eastAsia="Arial" w:hAnsi="Arial" w:cs="Arial"/>
        </w:rPr>
        <w:t xml:space="preserve">The following appointment slots </w:t>
      </w:r>
      <w:r w:rsidR="00AC6017">
        <w:rPr>
          <w:rFonts w:ascii="Arial" w:eastAsia="Arial" w:hAnsi="Arial" w:cs="Arial"/>
        </w:rPr>
        <w:t xml:space="preserve">for repairs </w:t>
      </w:r>
      <w:r w:rsidRPr="00AA7351">
        <w:rPr>
          <w:rFonts w:ascii="Arial" w:eastAsia="Arial" w:hAnsi="Arial" w:cs="Arial"/>
        </w:rPr>
        <w:t>will be offered from Monday to Friday:</w:t>
      </w:r>
    </w:p>
    <w:p w14:paraId="543434E1" w14:textId="77777777" w:rsidR="00AF5C9C" w:rsidRPr="00AA7351" w:rsidRDefault="00AF5C9C" w:rsidP="00B104EC">
      <w:pPr>
        <w:pStyle w:val="ListParagraph"/>
        <w:numPr>
          <w:ilvl w:val="0"/>
          <w:numId w:val="5"/>
        </w:numPr>
        <w:rPr>
          <w:rFonts w:ascii="Arial" w:eastAsia="Arial" w:hAnsi="Arial" w:cs="Arial"/>
        </w:rPr>
      </w:pPr>
      <w:r w:rsidRPr="00AA7351">
        <w:rPr>
          <w:rFonts w:ascii="Arial" w:eastAsia="Arial" w:hAnsi="Arial" w:cs="Arial"/>
        </w:rPr>
        <w:t>08:30 – 12:30</w:t>
      </w:r>
    </w:p>
    <w:p w14:paraId="71DD7101" w14:textId="77777777" w:rsidR="00AF5C9C" w:rsidRPr="00AA7351" w:rsidRDefault="00AF5C9C" w:rsidP="00B104EC">
      <w:pPr>
        <w:pStyle w:val="ListParagraph"/>
        <w:numPr>
          <w:ilvl w:val="0"/>
          <w:numId w:val="5"/>
        </w:numPr>
        <w:rPr>
          <w:rFonts w:ascii="Arial" w:eastAsia="Arial" w:hAnsi="Arial" w:cs="Arial"/>
        </w:rPr>
      </w:pPr>
      <w:r w:rsidRPr="00AA7351">
        <w:rPr>
          <w:rFonts w:ascii="Arial" w:eastAsia="Arial" w:hAnsi="Arial" w:cs="Arial"/>
        </w:rPr>
        <w:t>10:00 – 14:00</w:t>
      </w:r>
    </w:p>
    <w:p w14:paraId="57452853" w14:textId="77777777" w:rsidR="00AF5C9C" w:rsidRPr="00AA7351" w:rsidRDefault="00AF5C9C" w:rsidP="00B104EC">
      <w:pPr>
        <w:pStyle w:val="ListParagraph"/>
        <w:numPr>
          <w:ilvl w:val="0"/>
          <w:numId w:val="5"/>
        </w:numPr>
        <w:rPr>
          <w:rFonts w:ascii="Arial" w:eastAsia="Arial" w:hAnsi="Arial" w:cs="Arial"/>
        </w:rPr>
      </w:pPr>
      <w:r w:rsidRPr="00AA7351">
        <w:rPr>
          <w:rFonts w:ascii="Arial" w:eastAsia="Arial" w:hAnsi="Arial" w:cs="Arial"/>
        </w:rPr>
        <w:t>12:30 – 16:00 (12:30 – 15:30 Fridays)</w:t>
      </w:r>
    </w:p>
    <w:p w14:paraId="66942F4A" w14:textId="6DDFFCE0" w:rsidR="000C153B" w:rsidRPr="00AA7351" w:rsidRDefault="00AF5C9C" w:rsidP="00B104EC">
      <w:pPr>
        <w:pStyle w:val="ListParagraph"/>
        <w:numPr>
          <w:ilvl w:val="0"/>
          <w:numId w:val="5"/>
        </w:numPr>
        <w:rPr>
          <w:rFonts w:ascii="Arial" w:eastAsia="Arial" w:hAnsi="Arial" w:cs="Arial"/>
        </w:rPr>
      </w:pPr>
      <w:r w:rsidRPr="00AA7351">
        <w:rPr>
          <w:rFonts w:ascii="Arial" w:eastAsia="Arial" w:hAnsi="Arial" w:cs="Arial"/>
        </w:rPr>
        <w:t>08:30 – 16:00 (for jobs estimated to take over 4 hours</w:t>
      </w:r>
      <w:r w:rsidR="00A60AF8" w:rsidRPr="00AA7351">
        <w:rPr>
          <w:rFonts w:ascii="Arial" w:eastAsia="Arial" w:hAnsi="Arial" w:cs="Arial"/>
        </w:rPr>
        <w:t>)</w:t>
      </w:r>
    </w:p>
    <w:p w14:paraId="05D39E1D" w14:textId="77777777" w:rsidR="00A60AF8" w:rsidRPr="00AA7351" w:rsidRDefault="00A60AF8" w:rsidP="00A60AF8">
      <w:pPr>
        <w:pStyle w:val="ListParagraph"/>
        <w:ind w:left="1429"/>
        <w:rPr>
          <w:rFonts w:ascii="Arial" w:eastAsia="Arial" w:hAnsi="Arial" w:cs="Arial"/>
        </w:rPr>
      </w:pPr>
    </w:p>
    <w:p w14:paraId="76CF184F" w14:textId="1C5A52A5" w:rsidR="00A17736" w:rsidRDefault="00826830" w:rsidP="00B104EC">
      <w:pPr>
        <w:pStyle w:val="ListParagraph"/>
        <w:numPr>
          <w:ilvl w:val="1"/>
          <w:numId w:val="3"/>
        </w:numPr>
        <w:rPr>
          <w:rFonts w:ascii="Arial" w:eastAsia="Arial" w:hAnsi="Arial" w:cs="Arial"/>
        </w:rPr>
      </w:pPr>
      <w:r w:rsidRPr="00AA7351">
        <w:rPr>
          <w:rFonts w:ascii="Arial" w:eastAsia="Arial" w:hAnsi="Arial" w:cs="Arial"/>
        </w:rPr>
        <w:t xml:space="preserve">The tenant will be kept informed about their repair through telephone calls and text messages. Reminders about the date and time of the repair </w:t>
      </w:r>
      <w:r w:rsidR="00145FE4">
        <w:rPr>
          <w:rFonts w:ascii="Arial" w:eastAsia="Arial" w:hAnsi="Arial" w:cs="Arial"/>
        </w:rPr>
        <w:t xml:space="preserve">appointment </w:t>
      </w:r>
      <w:r w:rsidRPr="00AA7351">
        <w:rPr>
          <w:rFonts w:ascii="Arial" w:eastAsia="Arial" w:hAnsi="Arial" w:cs="Arial"/>
        </w:rPr>
        <w:t>will be sent by text.</w:t>
      </w:r>
      <w:r w:rsidR="007655FE" w:rsidRPr="00AA7351">
        <w:rPr>
          <w:rFonts w:ascii="Arial" w:eastAsia="Arial" w:hAnsi="Arial" w:cs="Arial"/>
        </w:rPr>
        <w:t xml:space="preserve"> </w:t>
      </w:r>
      <w:r w:rsidR="00A17736">
        <w:rPr>
          <w:rFonts w:ascii="Arial" w:eastAsia="Arial" w:hAnsi="Arial" w:cs="Arial"/>
        </w:rPr>
        <w:t>For repairs scheduled with the inhouse workforce and where we hold a current mobile telephone number for the tenant, they will receive</w:t>
      </w:r>
      <w:r w:rsidR="003C14B1">
        <w:rPr>
          <w:rFonts w:ascii="Arial" w:eastAsia="Arial" w:hAnsi="Arial" w:cs="Arial"/>
        </w:rPr>
        <w:t xml:space="preserve"> a text message</w:t>
      </w:r>
      <w:r w:rsidR="00A17736">
        <w:rPr>
          <w:rFonts w:ascii="Arial" w:eastAsia="Arial" w:hAnsi="Arial" w:cs="Arial"/>
        </w:rPr>
        <w:t>:</w:t>
      </w:r>
    </w:p>
    <w:p w14:paraId="0E2AAED3" w14:textId="002C264D" w:rsidR="00A17736" w:rsidRDefault="003F767A" w:rsidP="003C14B1">
      <w:pPr>
        <w:pStyle w:val="ListParagraph"/>
        <w:numPr>
          <w:ilvl w:val="2"/>
          <w:numId w:val="3"/>
        </w:numPr>
        <w:ind w:left="1431"/>
        <w:rPr>
          <w:rFonts w:ascii="Arial" w:eastAsia="Arial" w:hAnsi="Arial" w:cs="Arial"/>
        </w:rPr>
      </w:pPr>
      <w:r>
        <w:rPr>
          <w:rFonts w:ascii="Arial" w:eastAsia="Arial" w:hAnsi="Arial" w:cs="Arial"/>
        </w:rPr>
        <w:t xml:space="preserve">When </w:t>
      </w:r>
      <w:r w:rsidR="00A17736">
        <w:rPr>
          <w:rFonts w:ascii="Arial" w:eastAsia="Arial" w:hAnsi="Arial" w:cs="Arial"/>
        </w:rPr>
        <w:t xml:space="preserve">the </w:t>
      </w:r>
      <w:r w:rsidR="00145FE4">
        <w:rPr>
          <w:rFonts w:ascii="Arial" w:eastAsia="Arial" w:hAnsi="Arial" w:cs="Arial"/>
        </w:rPr>
        <w:t xml:space="preserve">repair appointment </w:t>
      </w:r>
      <w:r w:rsidR="00A17736">
        <w:rPr>
          <w:rFonts w:ascii="Arial" w:eastAsia="Arial" w:hAnsi="Arial" w:cs="Arial"/>
        </w:rPr>
        <w:t>has been arranged</w:t>
      </w:r>
      <w:r w:rsidR="00145FE4">
        <w:rPr>
          <w:rFonts w:ascii="Arial" w:eastAsia="Arial" w:hAnsi="Arial" w:cs="Arial"/>
        </w:rPr>
        <w:t xml:space="preserve"> with C2C</w:t>
      </w:r>
      <w:r w:rsidR="00A17736">
        <w:rPr>
          <w:rFonts w:ascii="Arial" w:eastAsia="Arial" w:hAnsi="Arial" w:cs="Arial"/>
        </w:rPr>
        <w:t xml:space="preserve">. </w:t>
      </w:r>
    </w:p>
    <w:p w14:paraId="130AEE93" w14:textId="7A73B64C" w:rsidR="003C14B1" w:rsidRDefault="003F767A" w:rsidP="003C14B1">
      <w:pPr>
        <w:pStyle w:val="ListParagraph"/>
        <w:numPr>
          <w:ilvl w:val="2"/>
          <w:numId w:val="3"/>
        </w:numPr>
        <w:ind w:left="1431"/>
        <w:rPr>
          <w:rFonts w:ascii="Arial" w:eastAsia="Arial" w:hAnsi="Arial" w:cs="Arial"/>
        </w:rPr>
      </w:pPr>
      <w:r>
        <w:rPr>
          <w:rFonts w:ascii="Arial" w:eastAsia="Arial" w:hAnsi="Arial" w:cs="Arial"/>
        </w:rPr>
        <w:t xml:space="preserve">The day before the </w:t>
      </w:r>
      <w:r w:rsidR="00145FE4">
        <w:rPr>
          <w:rFonts w:ascii="Arial" w:eastAsia="Arial" w:hAnsi="Arial" w:cs="Arial"/>
        </w:rPr>
        <w:t xml:space="preserve">repair </w:t>
      </w:r>
      <w:r w:rsidR="00D07AAC">
        <w:rPr>
          <w:rFonts w:ascii="Arial" w:eastAsia="Arial" w:hAnsi="Arial" w:cs="Arial"/>
        </w:rPr>
        <w:t xml:space="preserve">appointment </w:t>
      </w:r>
      <w:r w:rsidR="00145FE4">
        <w:rPr>
          <w:rFonts w:ascii="Arial" w:eastAsia="Arial" w:hAnsi="Arial" w:cs="Arial"/>
        </w:rPr>
        <w:t>is due to take place</w:t>
      </w:r>
      <w:r w:rsidR="00C5184B">
        <w:rPr>
          <w:rFonts w:ascii="Arial" w:eastAsia="Arial" w:hAnsi="Arial" w:cs="Arial"/>
        </w:rPr>
        <w:t xml:space="preserve">. </w:t>
      </w:r>
    </w:p>
    <w:p w14:paraId="177A19B0" w14:textId="77777777" w:rsidR="000E737D" w:rsidRDefault="00274DAE" w:rsidP="00AB2E4A">
      <w:pPr>
        <w:pStyle w:val="ListParagraph"/>
        <w:numPr>
          <w:ilvl w:val="2"/>
          <w:numId w:val="3"/>
        </w:numPr>
        <w:ind w:left="1431"/>
        <w:rPr>
          <w:rFonts w:ascii="Arial" w:eastAsia="Arial" w:hAnsi="Arial" w:cs="Arial"/>
        </w:rPr>
      </w:pPr>
      <w:r>
        <w:rPr>
          <w:rFonts w:ascii="Arial" w:eastAsia="Arial" w:hAnsi="Arial" w:cs="Arial"/>
        </w:rPr>
        <w:t xml:space="preserve">When the operative is on their way to the </w:t>
      </w:r>
      <w:r w:rsidR="00145FE4">
        <w:rPr>
          <w:rFonts w:ascii="Arial" w:eastAsia="Arial" w:hAnsi="Arial" w:cs="Arial"/>
        </w:rPr>
        <w:t xml:space="preserve">repair </w:t>
      </w:r>
      <w:r w:rsidR="00D07AAC">
        <w:rPr>
          <w:rFonts w:ascii="Arial" w:eastAsia="Arial" w:hAnsi="Arial" w:cs="Arial"/>
        </w:rPr>
        <w:t>appointment</w:t>
      </w:r>
      <w:r>
        <w:rPr>
          <w:rFonts w:ascii="Arial" w:eastAsia="Arial" w:hAnsi="Arial" w:cs="Arial"/>
        </w:rPr>
        <w:t>.</w:t>
      </w:r>
    </w:p>
    <w:p w14:paraId="3E8B2B9C" w14:textId="77777777" w:rsidR="004152B2" w:rsidRDefault="004152B2" w:rsidP="000F09A5">
      <w:pPr>
        <w:pStyle w:val="ListParagraph"/>
        <w:ind w:left="1431"/>
        <w:rPr>
          <w:rFonts w:ascii="Arial" w:eastAsia="Arial" w:hAnsi="Arial" w:cs="Arial"/>
        </w:rPr>
      </w:pPr>
    </w:p>
    <w:p w14:paraId="468F4536" w14:textId="4C11E81F" w:rsidR="004152B2" w:rsidRDefault="00D723C4" w:rsidP="000F09A5">
      <w:pPr>
        <w:pStyle w:val="ListParagraph"/>
        <w:numPr>
          <w:ilvl w:val="1"/>
          <w:numId w:val="3"/>
        </w:numPr>
        <w:rPr>
          <w:rFonts w:ascii="Arial" w:eastAsia="Arial" w:hAnsi="Arial" w:cs="Arial"/>
        </w:rPr>
      </w:pPr>
      <w:r>
        <w:rPr>
          <w:rFonts w:ascii="Arial" w:eastAsia="Arial" w:hAnsi="Arial" w:cs="Arial"/>
        </w:rPr>
        <w:t xml:space="preserve">For repairs that are with contractors, reminders about the </w:t>
      </w:r>
      <w:r w:rsidRPr="00AA7351">
        <w:rPr>
          <w:rFonts w:ascii="Arial" w:eastAsia="Arial" w:hAnsi="Arial" w:cs="Arial"/>
        </w:rPr>
        <w:t xml:space="preserve">date and time of the repair </w:t>
      </w:r>
      <w:r>
        <w:rPr>
          <w:rFonts w:ascii="Arial" w:eastAsia="Arial" w:hAnsi="Arial" w:cs="Arial"/>
        </w:rPr>
        <w:t xml:space="preserve">appointment </w:t>
      </w:r>
      <w:r w:rsidRPr="00AA7351">
        <w:rPr>
          <w:rFonts w:ascii="Arial" w:eastAsia="Arial" w:hAnsi="Arial" w:cs="Arial"/>
        </w:rPr>
        <w:t>will be sent by text.</w:t>
      </w:r>
    </w:p>
    <w:p w14:paraId="4E3B8564" w14:textId="77777777" w:rsidR="009F5248" w:rsidRDefault="009F5248" w:rsidP="00715DCE">
      <w:pPr>
        <w:pStyle w:val="ListParagraph"/>
        <w:ind w:left="732"/>
        <w:rPr>
          <w:rFonts w:ascii="Arial" w:eastAsia="Arial" w:hAnsi="Arial" w:cs="Arial"/>
        </w:rPr>
      </w:pPr>
    </w:p>
    <w:p w14:paraId="533CDE1D" w14:textId="77777777" w:rsidR="000E737D" w:rsidRPr="000E737D" w:rsidRDefault="000E737D" w:rsidP="000E737D">
      <w:pPr>
        <w:pStyle w:val="ListParagraph"/>
        <w:numPr>
          <w:ilvl w:val="1"/>
          <w:numId w:val="3"/>
        </w:numPr>
        <w:rPr>
          <w:rFonts w:ascii="Arial" w:eastAsia="Arial" w:hAnsi="Arial" w:cs="Arial"/>
        </w:rPr>
      </w:pPr>
      <w:r w:rsidRPr="000E737D">
        <w:rPr>
          <w:rFonts w:ascii="Arial" w:eastAsia="Arial" w:hAnsi="Arial" w:cs="Arial"/>
        </w:rPr>
        <w:t xml:space="preserve">If the tenant is unable to keep an appointment and would like to change or cancel, they should notify the Council by calling C2C at least 24 hours before the appointment is due to take place. However, tenants are encouraged to provide as much notice as possible if they need to make changes to their appointments. </w:t>
      </w:r>
    </w:p>
    <w:p w14:paraId="6121D06E" w14:textId="77777777" w:rsidR="000E737D" w:rsidRDefault="000E737D" w:rsidP="000E737D">
      <w:pPr>
        <w:pStyle w:val="ListParagraph"/>
        <w:rPr>
          <w:rFonts w:ascii="Arial" w:eastAsia="Arial" w:hAnsi="Arial" w:cs="Arial"/>
        </w:rPr>
      </w:pPr>
    </w:p>
    <w:p w14:paraId="04807743" w14:textId="77777777" w:rsidR="009F5248" w:rsidRPr="00AA7351" w:rsidRDefault="009F5248" w:rsidP="000E737D">
      <w:pPr>
        <w:pStyle w:val="ListParagraph"/>
        <w:rPr>
          <w:rFonts w:ascii="Arial" w:eastAsia="Arial" w:hAnsi="Arial" w:cs="Arial"/>
        </w:rPr>
      </w:pPr>
    </w:p>
    <w:p w14:paraId="54F502DD" w14:textId="77777777" w:rsidR="00EF71B0" w:rsidRPr="00715DCE" w:rsidRDefault="00EF71B0" w:rsidP="00EF71B0">
      <w:pPr>
        <w:pStyle w:val="ListParagraph"/>
        <w:numPr>
          <w:ilvl w:val="0"/>
          <w:numId w:val="3"/>
        </w:numPr>
        <w:rPr>
          <w:rFonts w:ascii="Arial" w:eastAsia="Arial" w:hAnsi="Arial" w:cs="Arial"/>
          <w:b/>
          <w:sz w:val="40"/>
          <w:szCs w:val="40"/>
        </w:rPr>
      </w:pPr>
      <w:r w:rsidRPr="00715DCE">
        <w:rPr>
          <w:rFonts w:ascii="Arial" w:eastAsia="Arial" w:hAnsi="Arial" w:cs="Arial"/>
          <w:b/>
          <w:sz w:val="40"/>
          <w:szCs w:val="40"/>
        </w:rPr>
        <w:t>Tenants with Additional Needs and Reasonable Adjustments</w:t>
      </w:r>
    </w:p>
    <w:p w14:paraId="567BB0ED" w14:textId="77777777" w:rsidR="00EF71B0" w:rsidRPr="00510280" w:rsidRDefault="00EF71B0" w:rsidP="00EF71B0">
      <w:pPr>
        <w:pStyle w:val="ListParagraph"/>
        <w:numPr>
          <w:ilvl w:val="1"/>
          <w:numId w:val="3"/>
        </w:numPr>
        <w:rPr>
          <w:rFonts w:ascii="Arial" w:eastAsia="Arial" w:hAnsi="Arial" w:cs="Arial"/>
          <w:b/>
        </w:rPr>
      </w:pPr>
      <w:r w:rsidRPr="0036615C">
        <w:rPr>
          <w:rFonts w:ascii="Arial" w:eastAsia="Arial" w:hAnsi="Arial" w:cs="Arial"/>
          <w:bCs/>
        </w:rPr>
        <w:t>Where</w:t>
      </w:r>
      <w:r>
        <w:rPr>
          <w:rFonts w:ascii="Arial" w:eastAsia="Arial" w:hAnsi="Arial" w:cs="Arial"/>
          <w:b/>
        </w:rPr>
        <w:t xml:space="preserve"> </w:t>
      </w:r>
      <w:r w:rsidRPr="00AA7351">
        <w:rPr>
          <w:rFonts w:ascii="Arial" w:eastAsia="Arial" w:hAnsi="Arial" w:cs="Arial"/>
        </w:rPr>
        <w:t xml:space="preserve">the tenant or any of their household have additional needs, for example health issues, disabilities or language issues, we will work with them to ensure appropriate advice, assistance and support are provided throughout the repair process and </w:t>
      </w:r>
      <w:r>
        <w:rPr>
          <w:rFonts w:ascii="Arial" w:eastAsia="Arial" w:hAnsi="Arial" w:cs="Arial"/>
        </w:rPr>
        <w:t>adjustments are put in place</w:t>
      </w:r>
      <w:r w:rsidRPr="00AA7351">
        <w:rPr>
          <w:rFonts w:ascii="Arial" w:eastAsia="Arial" w:hAnsi="Arial" w:cs="Arial"/>
        </w:rPr>
        <w:t xml:space="preserve"> to meet their needs</w:t>
      </w:r>
      <w:r>
        <w:rPr>
          <w:rFonts w:ascii="Arial" w:eastAsia="Arial" w:hAnsi="Arial" w:cs="Arial"/>
        </w:rPr>
        <w:t>.</w:t>
      </w:r>
    </w:p>
    <w:p w14:paraId="623F495D" w14:textId="77777777" w:rsidR="00EF71B0" w:rsidRPr="00510280" w:rsidRDefault="00EF71B0" w:rsidP="00EF71B0">
      <w:pPr>
        <w:pStyle w:val="ListParagraph"/>
        <w:ind w:left="732"/>
        <w:rPr>
          <w:rFonts w:ascii="Arial" w:eastAsia="Arial" w:hAnsi="Arial" w:cs="Arial"/>
          <w:b/>
        </w:rPr>
      </w:pPr>
    </w:p>
    <w:p w14:paraId="30EE69C0" w14:textId="77777777" w:rsidR="00EF71B0" w:rsidRPr="004E03E4" w:rsidRDefault="00EF71B0" w:rsidP="00EF71B0">
      <w:pPr>
        <w:pStyle w:val="ListParagraph"/>
        <w:numPr>
          <w:ilvl w:val="1"/>
          <w:numId w:val="3"/>
        </w:numPr>
        <w:rPr>
          <w:rFonts w:ascii="Arial" w:eastAsia="Arial" w:hAnsi="Arial" w:cs="Arial"/>
          <w:b/>
        </w:rPr>
      </w:pPr>
      <w:r>
        <w:rPr>
          <w:rFonts w:ascii="Arial" w:eastAsia="Arial" w:hAnsi="Arial" w:cs="Arial"/>
          <w:bCs/>
        </w:rPr>
        <w:t>For further information on how we support tenants, please refer to the Tenants with Additional Needs and Reasonable Adjustments document.</w:t>
      </w:r>
    </w:p>
    <w:p w14:paraId="1880AB5C" w14:textId="77777777" w:rsidR="00EF71B0" w:rsidRDefault="00EF71B0" w:rsidP="004E03E4">
      <w:pPr>
        <w:pStyle w:val="ListParagraph"/>
        <w:rPr>
          <w:rFonts w:ascii="Arial" w:eastAsia="Arial" w:hAnsi="Arial" w:cs="Arial"/>
          <w:b/>
        </w:rPr>
      </w:pPr>
    </w:p>
    <w:p w14:paraId="4E7A07BA" w14:textId="77777777" w:rsidR="00EB7940" w:rsidRPr="004E03E4" w:rsidRDefault="00EB7940" w:rsidP="004E03E4">
      <w:pPr>
        <w:pStyle w:val="ListParagraph"/>
        <w:rPr>
          <w:rFonts w:ascii="Arial" w:eastAsia="Arial" w:hAnsi="Arial" w:cs="Arial"/>
          <w:b/>
        </w:rPr>
      </w:pPr>
    </w:p>
    <w:p w14:paraId="36FEA194" w14:textId="6F138020" w:rsidR="005B4BC3" w:rsidRPr="00715DCE" w:rsidRDefault="00EF71B0" w:rsidP="005B4BC3">
      <w:pPr>
        <w:pStyle w:val="ListParagraph"/>
        <w:numPr>
          <w:ilvl w:val="0"/>
          <w:numId w:val="3"/>
        </w:numPr>
        <w:rPr>
          <w:rFonts w:ascii="Arial" w:eastAsia="Arial" w:hAnsi="Arial" w:cs="Arial"/>
          <w:b/>
          <w:sz w:val="40"/>
          <w:szCs w:val="40"/>
        </w:rPr>
      </w:pPr>
      <w:r w:rsidRPr="00715DCE">
        <w:rPr>
          <w:rFonts w:ascii="Arial" w:eastAsia="Arial" w:hAnsi="Arial" w:cs="Arial"/>
          <w:b/>
          <w:sz w:val="40"/>
          <w:szCs w:val="40"/>
        </w:rPr>
        <w:t xml:space="preserve">Missed </w:t>
      </w:r>
      <w:r w:rsidR="00076875" w:rsidRPr="00715DCE">
        <w:rPr>
          <w:rFonts w:ascii="Arial" w:eastAsia="Arial" w:hAnsi="Arial" w:cs="Arial"/>
          <w:b/>
          <w:sz w:val="40"/>
          <w:szCs w:val="40"/>
        </w:rPr>
        <w:t xml:space="preserve">Appointments and </w:t>
      </w:r>
      <w:r w:rsidR="005B4BC3" w:rsidRPr="00715DCE">
        <w:rPr>
          <w:rFonts w:ascii="Arial" w:eastAsia="Arial" w:hAnsi="Arial" w:cs="Arial"/>
          <w:b/>
          <w:sz w:val="40"/>
          <w:szCs w:val="40"/>
        </w:rPr>
        <w:t>No Access</w:t>
      </w:r>
    </w:p>
    <w:p w14:paraId="151A45BE" w14:textId="2CC72D72" w:rsidR="00D176DC" w:rsidRDefault="000E737D">
      <w:pPr>
        <w:pStyle w:val="ListParagraph"/>
        <w:numPr>
          <w:ilvl w:val="1"/>
          <w:numId w:val="3"/>
        </w:numPr>
        <w:spacing w:after="0" w:line="300" w:lineRule="atLeast"/>
        <w:rPr>
          <w:rFonts w:ascii="Arial" w:eastAsia="Arial" w:hAnsi="Arial" w:cs="Arial"/>
          <w:kern w:val="0"/>
          <w:lang w:eastAsia="en-GB"/>
          <w14:ligatures w14:val="none"/>
        </w:rPr>
      </w:pPr>
      <w:r w:rsidRPr="004E03E4">
        <w:rPr>
          <w:rFonts w:ascii="Arial" w:eastAsia="Arial" w:hAnsi="Arial" w:cs="Arial"/>
          <w:bCs/>
        </w:rPr>
        <w:t>I</w:t>
      </w:r>
      <w:r w:rsidR="00D176DC" w:rsidRPr="000E737D">
        <w:rPr>
          <w:rFonts w:ascii="Arial" w:eastAsia="Arial" w:hAnsi="Arial" w:cs="Arial"/>
          <w:bCs/>
          <w:kern w:val="0"/>
          <w:lang w:eastAsia="en-GB"/>
          <w14:ligatures w14:val="none"/>
        </w:rPr>
        <w:t>t i</w:t>
      </w:r>
      <w:r w:rsidR="00D176DC" w:rsidRPr="00AA7351">
        <w:rPr>
          <w:rFonts w:ascii="Arial" w:eastAsia="Arial" w:hAnsi="Arial" w:cs="Arial"/>
          <w:kern w:val="0"/>
          <w:lang w:eastAsia="en-GB"/>
          <w14:ligatures w14:val="none"/>
        </w:rPr>
        <w:t xml:space="preserve">s essential that operatives are able to access the property so they can complete the required works and ensure the tenant’s home remains safe and </w:t>
      </w:r>
      <w:r w:rsidR="00D176DC" w:rsidRPr="00AA7351">
        <w:rPr>
          <w:rFonts w:ascii="Arial" w:eastAsia="Arial" w:hAnsi="Arial" w:cs="Arial"/>
          <w:kern w:val="0"/>
          <w:lang w:eastAsia="en-GB"/>
          <w14:ligatures w14:val="none"/>
        </w:rPr>
        <w:lastRenderedPageBreak/>
        <w:t xml:space="preserve">comfortable. Missed appointments place pressure on the service, as they use valuable resources and delay repairs for other tenants. </w:t>
      </w:r>
      <w:r w:rsidR="00A34297">
        <w:rPr>
          <w:rFonts w:ascii="Arial" w:eastAsia="Arial" w:hAnsi="Arial" w:cs="Arial"/>
          <w:kern w:val="0"/>
          <w:lang w:eastAsia="en-GB"/>
          <w14:ligatures w14:val="none"/>
        </w:rPr>
        <w:t xml:space="preserve">Allowing Operatives </w:t>
      </w:r>
      <w:r w:rsidR="00D176DC" w:rsidRPr="00AA7351">
        <w:rPr>
          <w:rFonts w:ascii="Arial" w:eastAsia="Arial" w:hAnsi="Arial" w:cs="Arial"/>
          <w:kern w:val="0"/>
          <w:lang w:eastAsia="en-GB"/>
          <w14:ligatures w14:val="none"/>
        </w:rPr>
        <w:t>access</w:t>
      </w:r>
      <w:r w:rsidR="00A34297">
        <w:rPr>
          <w:rFonts w:ascii="Arial" w:eastAsia="Arial" w:hAnsi="Arial" w:cs="Arial"/>
          <w:kern w:val="0"/>
          <w:lang w:eastAsia="en-GB"/>
          <w14:ligatures w14:val="none"/>
        </w:rPr>
        <w:t xml:space="preserve"> to complete repairs,</w:t>
      </w:r>
      <w:r w:rsidR="00D176DC" w:rsidRPr="00AA7351">
        <w:rPr>
          <w:rFonts w:ascii="Arial" w:eastAsia="Arial" w:hAnsi="Arial" w:cs="Arial"/>
          <w:kern w:val="0"/>
          <w:lang w:eastAsia="en-GB"/>
          <w14:ligatures w14:val="none"/>
        </w:rPr>
        <w:t xml:space="preserve"> benefits both the Council and tenants by helping us deliver repairs efficiently and maintain a reliable service for everyone</w:t>
      </w:r>
      <w:r w:rsidR="00296FE6">
        <w:rPr>
          <w:rFonts w:ascii="Arial" w:eastAsia="Arial" w:hAnsi="Arial" w:cs="Arial"/>
          <w:kern w:val="0"/>
          <w:lang w:eastAsia="en-GB"/>
          <w14:ligatures w14:val="none"/>
        </w:rPr>
        <w:t>.</w:t>
      </w:r>
    </w:p>
    <w:p w14:paraId="5C8E9D07" w14:textId="77777777" w:rsidR="00296FE6" w:rsidRDefault="00296FE6" w:rsidP="00AA7351">
      <w:pPr>
        <w:pStyle w:val="ListParagraph"/>
        <w:spacing w:after="0" w:line="300" w:lineRule="atLeast"/>
        <w:ind w:left="732"/>
        <w:rPr>
          <w:rFonts w:ascii="Arial" w:eastAsia="Arial" w:hAnsi="Arial" w:cs="Arial"/>
          <w:kern w:val="0"/>
          <w:lang w:eastAsia="en-GB"/>
          <w14:ligatures w14:val="none"/>
        </w:rPr>
      </w:pPr>
    </w:p>
    <w:p w14:paraId="784C0B6B" w14:textId="77777777" w:rsidR="000E737D" w:rsidRPr="004E03E4" w:rsidRDefault="00296FE6" w:rsidP="00AA7351">
      <w:pPr>
        <w:pStyle w:val="ListParagraph"/>
        <w:numPr>
          <w:ilvl w:val="1"/>
          <w:numId w:val="3"/>
        </w:numPr>
        <w:spacing w:after="0" w:line="300" w:lineRule="atLeast"/>
        <w:rPr>
          <w:rFonts w:ascii="Arial" w:eastAsia="Arial" w:hAnsi="Arial" w:cs="Arial"/>
          <w:kern w:val="0"/>
          <w:lang w:eastAsia="en-GB"/>
          <w14:ligatures w14:val="none"/>
        </w:rPr>
      </w:pPr>
      <w:r>
        <w:rPr>
          <w:rFonts w:ascii="Arial" w:eastAsia="Arial" w:hAnsi="Arial" w:cs="Arial"/>
          <w:kern w:val="0"/>
          <w:lang w:eastAsia="en-GB"/>
          <w14:ligatures w14:val="none"/>
        </w:rPr>
        <w:t xml:space="preserve">Where </w:t>
      </w:r>
      <w:r w:rsidRPr="00E121B5">
        <w:rPr>
          <w:rFonts w:ascii="Arial" w:eastAsia="Arial" w:hAnsi="Arial" w:cs="Arial"/>
        </w:rPr>
        <w:t>an Operative is unable to gain access to a property at the scheduled appointment time, the Council follows a standardised no</w:t>
      </w:r>
      <w:r>
        <w:rPr>
          <w:rFonts w:ascii="Arial" w:eastAsia="Arial" w:hAnsi="Arial" w:cs="Arial"/>
        </w:rPr>
        <w:t xml:space="preserve"> </w:t>
      </w:r>
      <w:r w:rsidRPr="00E121B5">
        <w:rPr>
          <w:rFonts w:ascii="Arial" w:eastAsia="Arial" w:hAnsi="Arial" w:cs="Arial"/>
        </w:rPr>
        <w:t xml:space="preserve">access procedure to ensure fairness, accountability and consideration of tenant needs. </w:t>
      </w:r>
    </w:p>
    <w:p w14:paraId="185EF651" w14:textId="77777777" w:rsidR="000E737D" w:rsidRPr="004E03E4" w:rsidRDefault="000E737D" w:rsidP="004E03E4">
      <w:pPr>
        <w:pStyle w:val="ListParagraph"/>
        <w:rPr>
          <w:rFonts w:ascii="Arial" w:eastAsia="Arial" w:hAnsi="Arial" w:cs="Arial"/>
        </w:rPr>
      </w:pPr>
    </w:p>
    <w:p w14:paraId="66251183" w14:textId="68171754" w:rsidR="00296FE6" w:rsidRPr="00AA7351" w:rsidRDefault="00296FE6" w:rsidP="00AA7351">
      <w:pPr>
        <w:pStyle w:val="ListParagraph"/>
        <w:numPr>
          <w:ilvl w:val="1"/>
          <w:numId w:val="3"/>
        </w:numPr>
        <w:spacing w:after="0" w:line="300" w:lineRule="atLeast"/>
        <w:rPr>
          <w:rFonts w:ascii="Arial" w:eastAsia="Arial" w:hAnsi="Arial" w:cs="Arial"/>
          <w:kern w:val="0"/>
          <w:lang w:eastAsia="en-GB"/>
          <w14:ligatures w14:val="none"/>
        </w:rPr>
      </w:pPr>
      <w:r w:rsidRPr="00E121B5">
        <w:rPr>
          <w:rFonts w:ascii="Arial" w:eastAsia="Arial" w:hAnsi="Arial" w:cs="Arial"/>
        </w:rPr>
        <w:t>Operatives will make multiple attempts to contact the tenant on the day of the appointment, using the tenant’s stated communication preferences</w:t>
      </w:r>
      <w:r w:rsidR="000E737D">
        <w:rPr>
          <w:rFonts w:ascii="Arial" w:eastAsia="Arial" w:hAnsi="Arial" w:cs="Arial"/>
        </w:rPr>
        <w:t>. R</w:t>
      </w:r>
      <w:r w:rsidRPr="00E121B5">
        <w:rPr>
          <w:rFonts w:ascii="Arial" w:eastAsia="Arial" w:hAnsi="Arial" w:cs="Arial"/>
        </w:rPr>
        <w:t xml:space="preserve">easonable adjustments will be applied where tenants have additional needs. If access is still not achieved, the Operative </w:t>
      </w:r>
      <w:r w:rsidR="000E737D">
        <w:rPr>
          <w:rFonts w:ascii="Arial" w:eastAsia="Arial" w:hAnsi="Arial" w:cs="Arial"/>
        </w:rPr>
        <w:t>will</w:t>
      </w:r>
      <w:r w:rsidR="000E737D" w:rsidRPr="00E121B5">
        <w:rPr>
          <w:rFonts w:ascii="Arial" w:eastAsia="Arial" w:hAnsi="Arial" w:cs="Arial"/>
        </w:rPr>
        <w:t xml:space="preserve"> </w:t>
      </w:r>
      <w:r w:rsidRPr="00E121B5">
        <w:rPr>
          <w:rFonts w:ascii="Arial" w:eastAsia="Arial" w:hAnsi="Arial" w:cs="Arial"/>
        </w:rPr>
        <w:t>record the no</w:t>
      </w:r>
      <w:r>
        <w:rPr>
          <w:rFonts w:ascii="Arial" w:eastAsia="Arial" w:hAnsi="Arial" w:cs="Arial"/>
        </w:rPr>
        <w:t xml:space="preserve"> </w:t>
      </w:r>
      <w:r w:rsidRPr="00E121B5">
        <w:rPr>
          <w:rFonts w:ascii="Arial" w:eastAsia="Arial" w:hAnsi="Arial" w:cs="Arial"/>
        </w:rPr>
        <w:t>access attempt with photographic evidence and leave a calling card at the property advising the tenant how to rearrange the appointment</w:t>
      </w:r>
      <w:r>
        <w:rPr>
          <w:rFonts w:ascii="Arial" w:eastAsia="Arial" w:hAnsi="Arial" w:cs="Arial"/>
        </w:rPr>
        <w:t>.</w:t>
      </w:r>
      <w:r w:rsidR="00A203C4">
        <w:rPr>
          <w:rFonts w:ascii="Arial" w:eastAsia="Arial" w:hAnsi="Arial" w:cs="Arial"/>
        </w:rPr>
        <w:t xml:space="preserve"> </w:t>
      </w:r>
    </w:p>
    <w:p w14:paraId="780D1CC0" w14:textId="77777777" w:rsidR="006976EF" w:rsidRPr="00AA7351" w:rsidRDefault="006976EF" w:rsidP="006976EF">
      <w:pPr>
        <w:pStyle w:val="ListParagraph"/>
        <w:ind w:left="732"/>
        <w:rPr>
          <w:rFonts w:ascii="Arial" w:eastAsia="Arial" w:hAnsi="Arial" w:cs="Arial"/>
        </w:rPr>
      </w:pPr>
    </w:p>
    <w:p w14:paraId="45C45A0F" w14:textId="2A282751" w:rsidR="005407E1" w:rsidRDefault="005407E1" w:rsidP="00B104EC">
      <w:pPr>
        <w:pStyle w:val="ListParagraph"/>
        <w:numPr>
          <w:ilvl w:val="1"/>
          <w:numId w:val="3"/>
        </w:numPr>
        <w:rPr>
          <w:rFonts w:ascii="Arial" w:eastAsia="Arial" w:hAnsi="Arial" w:cs="Arial"/>
        </w:rPr>
      </w:pPr>
      <w:r>
        <w:rPr>
          <w:rFonts w:ascii="Arial" w:eastAsia="Arial" w:hAnsi="Arial" w:cs="Arial"/>
        </w:rPr>
        <w:t>A clear N</w:t>
      </w:r>
      <w:r w:rsidR="00DA4744">
        <w:rPr>
          <w:rFonts w:ascii="Arial" w:eastAsia="Arial" w:hAnsi="Arial" w:cs="Arial"/>
        </w:rPr>
        <w:t>o Access</w:t>
      </w:r>
      <w:r w:rsidR="00866651" w:rsidRPr="00AA7351">
        <w:rPr>
          <w:rFonts w:ascii="Arial" w:eastAsia="Arial" w:hAnsi="Arial" w:cs="Arial"/>
        </w:rPr>
        <w:t xml:space="preserve"> procedure </w:t>
      </w:r>
      <w:r>
        <w:rPr>
          <w:rFonts w:ascii="Arial" w:eastAsia="Arial" w:hAnsi="Arial" w:cs="Arial"/>
        </w:rPr>
        <w:t xml:space="preserve">is in place which </w:t>
      </w:r>
      <w:r w:rsidR="00866651" w:rsidRPr="00AA7351">
        <w:rPr>
          <w:rFonts w:ascii="Arial" w:eastAsia="Arial" w:hAnsi="Arial" w:cs="Arial"/>
        </w:rPr>
        <w:t>set</w:t>
      </w:r>
      <w:r w:rsidR="00924BA4">
        <w:rPr>
          <w:rFonts w:ascii="Arial" w:eastAsia="Arial" w:hAnsi="Arial" w:cs="Arial"/>
        </w:rPr>
        <w:t>s</w:t>
      </w:r>
      <w:r w:rsidR="00866651" w:rsidRPr="00AA7351">
        <w:rPr>
          <w:rFonts w:ascii="Arial" w:eastAsia="Arial" w:hAnsi="Arial" w:cs="Arial"/>
        </w:rPr>
        <w:t xml:space="preserve"> out </w:t>
      </w:r>
      <w:r w:rsidR="002E5C77" w:rsidRPr="00AA7351">
        <w:rPr>
          <w:rFonts w:ascii="Arial" w:eastAsia="Arial" w:hAnsi="Arial" w:cs="Arial"/>
        </w:rPr>
        <w:t xml:space="preserve">the action </w:t>
      </w:r>
      <w:r w:rsidR="000E737D">
        <w:rPr>
          <w:rFonts w:ascii="Arial" w:eastAsia="Arial" w:hAnsi="Arial" w:cs="Arial"/>
        </w:rPr>
        <w:t xml:space="preserve">that is taken </w:t>
      </w:r>
      <w:r w:rsidR="00866651" w:rsidRPr="00AA7351">
        <w:rPr>
          <w:rFonts w:ascii="Arial" w:eastAsia="Arial" w:hAnsi="Arial" w:cs="Arial"/>
        </w:rPr>
        <w:t>following a</w:t>
      </w:r>
      <w:r w:rsidR="00924BA4">
        <w:rPr>
          <w:rFonts w:ascii="Arial" w:eastAsia="Arial" w:hAnsi="Arial" w:cs="Arial"/>
        </w:rPr>
        <w:t xml:space="preserve"> no access visit</w:t>
      </w:r>
      <w:r w:rsidR="00866651" w:rsidRPr="00AA7351">
        <w:rPr>
          <w:rFonts w:ascii="Arial" w:eastAsia="Arial" w:hAnsi="Arial" w:cs="Arial"/>
        </w:rPr>
        <w:t xml:space="preserve">, this </w:t>
      </w:r>
      <w:r w:rsidR="002E5C77" w:rsidRPr="00AA7351">
        <w:rPr>
          <w:rFonts w:ascii="Arial" w:eastAsia="Arial" w:hAnsi="Arial" w:cs="Arial"/>
        </w:rPr>
        <w:t xml:space="preserve">depends on the </w:t>
      </w:r>
      <w:r w:rsidR="00866651" w:rsidRPr="00AA7351">
        <w:rPr>
          <w:rFonts w:ascii="Arial" w:eastAsia="Arial" w:hAnsi="Arial" w:cs="Arial"/>
        </w:rPr>
        <w:t>priority of the repair</w:t>
      </w:r>
      <w:r>
        <w:rPr>
          <w:rFonts w:ascii="Arial" w:eastAsia="Arial" w:hAnsi="Arial" w:cs="Arial"/>
        </w:rPr>
        <w:t xml:space="preserve"> and whether it is a statutory requirement; the </w:t>
      </w:r>
      <w:r w:rsidR="00866651" w:rsidRPr="00AA7351">
        <w:rPr>
          <w:rFonts w:ascii="Arial" w:eastAsia="Arial" w:hAnsi="Arial" w:cs="Arial"/>
        </w:rPr>
        <w:t xml:space="preserve">potential </w:t>
      </w:r>
      <w:r>
        <w:rPr>
          <w:rFonts w:ascii="Arial" w:eastAsia="Arial" w:hAnsi="Arial" w:cs="Arial"/>
        </w:rPr>
        <w:t xml:space="preserve">health and safety </w:t>
      </w:r>
      <w:r w:rsidR="00866651" w:rsidRPr="00AA7351">
        <w:rPr>
          <w:rFonts w:ascii="Arial" w:eastAsia="Arial" w:hAnsi="Arial" w:cs="Arial"/>
        </w:rPr>
        <w:t xml:space="preserve">risk to the tenant </w:t>
      </w:r>
      <w:r>
        <w:rPr>
          <w:rFonts w:ascii="Arial" w:eastAsia="Arial" w:hAnsi="Arial" w:cs="Arial"/>
        </w:rPr>
        <w:t xml:space="preserve">and the risk to the </w:t>
      </w:r>
      <w:r w:rsidR="00866651" w:rsidRPr="00AA7351">
        <w:rPr>
          <w:rFonts w:ascii="Arial" w:eastAsia="Arial" w:hAnsi="Arial" w:cs="Arial"/>
        </w:rPr>
        <w:t xml:space="preserve">property. </w:t>
      </w:r>
      <w:r w:rsidR="006B1DBB" w:rsidRPr="00AA7351">
        <w:rPr>
          <w:rFonts w:ascii="Arial" w:eastAsia="Arial" w:hAnsi="Arial" w:cs="Arial"/>
        </w:rPr>
        <w:t xml:space="preserve">All </w:t>
      </w:r>
      <w:r w:rsidR="00D97577">
        <w:rPr>
          <w:rFonts w:ascii="Arial" w:eastAsia="Arial" w:hAnsi="Arial" w:cs="Arial"/>
        </w:rPr>
        <w:t>no access</w:t>
      </w:r>
      <w:r w:rsidR="006B1DBB" w:rsidRPr="00AA7351">
        <w:rPr>
          <w:rFonts w:ascii="Arial" w:eastAsia="Arial" w:hAnsi="Arial" w:cs="Arial"/>
        </w:rPr>
        <w:t xml:space="preserve"> </w:t>
      </w:r>
      <w:r w:rsidR="00A075D7">
        <w:rPr>
          <w:rFonts w:ascii="Arial" w:eastAsia="Arial" w:hAnsi="Arial" w:cs="Arial"/>
        </w:rPr>
        <w:t xml:space="preserve">appointments </w:t>
      </w:r>
      <w:r w:rsidR="006B1DBB" w:rsidRPr="00AA7351">
        <w:rPr>
          <w:rFonts w:ascii="Arial" w:eastAsia="Arial" w:hAnsi="Arial" w:cs="Arial"/>
        </w:rPr>
        <w:t>are r</w:t>
      </w:r>
      <w:r w:rsidR="000E737D">
        <w:rPr>
          <w:rFonts w:ascii="Arial" w:eastAsia="Arial" w:hAnsi="Arial" w:cs="Arial"/>
        </w:rPr>
        <w:t xml:space="preserve">isk assessed </w:t>
      </w:r>
      <w:r>
        <w:rPr>
          <w:rFonts w:ascii="Arial" w:eastAsia="Arial" w:hAnsi="Arial" w:cs="Arial"/>
        </w:rPr>
        <w:t xml:space="preserve">taking into account these factors and </w:t>
      </w:r>
      <w:r w:rsidR="000E737D">
        <w:rPr>
          <w:rFonts w:ascii="Arial" w:eastAsia="Arial" w:hAnsi="Arial" w:cs="Arial"/>
        </w:rPr>
        <w:t>action is taken as appropriate.</w:t>
      </w:r>
      <w:r w:rsidR="006B1DBB" w:rsidRPr="00AA7351">
        <w:rPr>
          <w:rFonts w:ascii="Arial" w:eastAsia="Arial" w:hAnsi="Arial" w:cs="Arial"/>
        </w:rPr>
        <w:t xml:space="preserve"> </w:t>
      </w:r>
    </w:p>
    <w:p w14:paraId="18BFBB42" w14:textId="77777777" w:rsidR="005407E1" w:rsidRPr="004E03E4" w:rsidRDefault="005407E1" w:rsidP="004E03E4">
      <w:pPr>
        <w:pStyle w:val="ListParagraph"/>
        <w:rPr>
          <w:rFonts w:ascii="Arial" w:eastAsia="Arial" w:hAnsi="Arial" w:cs="Arial"/>
        </w:rPr>
      </w:pPr>
    </w:p>
    <w:p w14:paraId="0D46F63C" w14:textId="61791BD3" w:rsidR="00D65ECA" w:rsidRDefault="006B1DBB" w:rsidP="00B104EC">
      <w:pPr>
        <w:pStyle w:val="ListParagraph"/>
        <w:numPr>
          <w:ilvl w:val="1"/>
          <w:numId w:val="3"/>
        </w:numPr>
        <w:rPr>
          <w:rFonts w:ascii="Arial" w:eastAsia="Arial" w:hAnsi="Arial" w:cs="Arial"/>
        </w:rPr>
      </w:pPr>
      <w:r w:rsidRPr="00AA7351">
        <w:rPr>
          <w:rFonts w:ascii="Arial" w:eastAsia="Arial" w:hAnsi="Arial" w:cs="Arial"/>
        </w:rPr>
        <w:t xml:space="preserve">Outcomes </w:t>
      </w:r>
      <w:r w:rsidR="005407E1">
        <w:rPr>
          <w:rFonts w:ascii="Arial" w:eastAsia="Arial" w:hAnsi="Arial" w:cs="Arial"/>
        </w:rPr>
        <w:t xml:space="preserve">of the </w:t>
      </w:r>
      <w:r w:rsidR="00B13DEB">
        <w:rPr>
          <w:rFonts w:ascii="Arial" w:eastAsia="Arial" w:hAnsi="Arial" w:cs="Arial"/>
        </w:rPr>
        <w:t xml:space="preserve">No Access </w:t>
      </w:r>
      <w:r w:rsidR="005407E1">
        <w:rPr>
          <w:rFonts w:ascii="Arial" w:eastAsia="Arial" w:hAnsi="Arial" w:cs="Arial"/>
        </w:rPr>
        <w:t xml:space="preserve">risk assessment </w:t>
      </w:r>
      <w:r w:rsidRPr="00AA7351">
        <w:rPr>
          <w:rFonts w:ascii="Arial" w:eastAsia="Arial" w:hAnsi="Arial" w:cs="Arial"/>
        </w:rPr>
        <w:t>may include</w:t>
      </w:r>
      <w:r w:rsidR="00D65ECA">
        <w:rPr>
          <w:rFonts w:ascii="Arial" w:eastAsia="Arial" w:hAnsi="Arial" w:cs="Arial"/>
        </w:rPr>
        <w:t>:</w:t>
      </w:r>
    </w:p>
    <w:p w14:paraId="385ED790" w14:textId="77777777" w:rsidR="000E737D" w:rsidRDefault="000E737D" w:rsidP="000E737D">
      <w:pPr>
        <w:pStyle w:val="ListParagraph"/>
        <w:numPr>
          <w:ilvl w:val="0"/>
          <w:numId w:val="74"/>
        </w:numPr>
        <w:rPr>
          <w:rFonts w:ascii="Arial" w:eastAsia="Arial" w:hAnsi="Arial" w:cs="Arial"/>
        </w:rPr>
      </w:pPr>
      <w:r>
        <w:rPr>
          <w:rFonts w:ascii="Arial" w:eastAsia="Arial" w:hAnsi="Arial" w:cs="Arial"/>
        </w:rPr>
        <w:t>Closing the repair (the tenant will then need to re-book the repair through C2C)</w:t>
      </w:r>
    </w:p>
    <w:p w14:paraId="5CCB6F87" w14:textId="1B834FCE" w:rsidR="000E737D" w:rsidRDefault="000E737D" w:rsidP="000E737D">
      <w:pPr>
        <w:pStyle w:val="ListParagraph"/>
        <w:numPr>
          <w:ilvl w:val="0"/>
          <w:numId w:val="74"/>
        </w:numPr>
        <w:rPr>
          <w:rFonts w:ascii="Arial" w:eastAsia="Arial" w:hAnsi="Arial" w:cs="Arial"/>
        </w:rPr>
      </w:pPr>
      <w:r>
        <w:rPr>
          <w:rFonts w:ascii="Arial" w:eastAsia="Arial" w:hAnsi="Arial" w:cs="Arial"/>
        </w:rPr>
        <w:t>R</w:t>
      </w:r>
      <w:r w:rsidRPr="00AA7351">
        <w:rPr>
          <w:rFonts w:ascii="Arial" w:eastAsia="Arial" w:hAnsi="Arial" w:cs="Arial"/>
        </w:rPr>
        <w:t>ebooking the appointment</w:t>
      </w:r>
      <w:r>
        <w:rPr>
          <w:rFonts w:ascii="Arial" w:eastAsia="Arial" w:hAnsi="Arial" w:cs="Arial"/>
        </w:rPr>
        <w:t>, this will be done</w:t>
      </w:r>
      <w:r w:rsidR="005407E1">
        <w:rPr>
          <w:rFonts w:ascii="Arial" w:eastAsia="Arial" w:hAnsi="Arial" w:cs="Arial"/>
        </w:rPr>
        <w:t xml:space="preserve"> routinely </w:t>
      </w:r>
      <w:r>
        <w:rPr>
          <w:rFonts w:ascii="Arial" w:eastAsia="Arial" w:hAnsi="Arial" w:cs="Arial"/>
        </w:rPr>
        <w:t>in any case where a</w:t>
      </w:r>
      <w:r w:rsidR="005407E1">
        <w:rPr>
          <w:rFonts w:ascii="Arial" w:eastAsia="Arial" w:hAnsi="Arial" w:cs="Arial"/>
        </w:rPr>
        <w:t xml:space="preserve"> health and safety risk to the tenant or a risk to the property has been identified</w:t>
      </w:r>
      <w:r>
        <w:rPr>
          <w:rFonts w:ascii="Arial" w:eastAsia="Arial" w:hAnsi="Arial" w:cs="Arial"/>
        </w:rPr>
        <w:t>. The number of times the appointment is rebooked will depend on the level of assessed risk.</w:t>
      </w:r>
      <w:r w:rsidRPr="00AA7351">
        <w:rPr>
          <w:rFonts w:ascii="Arial" w:eastAsia="Arial" w:hAnsi="Arial" w:cs="Arial"/>
        </w:rPr>
        <w:t xml:space="preserve"> </w:t>
      </w:r>
    </w:p>
    <w:p w14:paraId="50B7E4A9" w14:textId="5A83EB4C" w:rsidR="00D65ECA" w:rsidRDefault="00D65ECA" w:rsidP="00D65ECA">
      <w:pPr>
        <w:pStyle w:val="ListParagraph"/>
        <w:numPr>
          <w:ilvl w:val="0"/>
          <w:numId w:val="74"/>
        </w:numPr>
        <w:rPr>
          <w:rFonts w:ascii="Arial" w:eastAsia="Arial" w:hAnsi="Arial" w:cs="Arial"/>
        </w:rPr>
      </w:pPr>
      <w:r>
        <w:rPr>
          <w:rFonts w:ascii="Arial" w:eastAsia="Arial" w:hAnsi="Arial" w:cs="Arial"/>
        </w:rPr>
        <w:t>E</w:t>
      </w:r>
      <w:r w:rsidR="006B1DBB" w:rsidRPr="00AA7351">
        <w:rPr>
          <w:rFonts w:ascii="Arial" w:eastAsia="Arial" w:hAnsi="Arial" w:cs="Arial"/>
        </w:rPr>
        <w:t>scalation to Tenancy Management or Case Management</w:t>
      </w:r>
      <w:r w:rsidR="00472372">
        <w:rPr>
          <w:rFonts w:ascii="Arial" w:eastAsia="Arial" w:hAnsi="Arial" w:cs="Arial"/>
        </w:rPr>
        <w:t xml:space="preserve"> teams</w:t>
      </w:r>
      <w:r>
        <w:rPr>
          <w:rFonts w:ascii="Arial" w:eastAsia="Arial" w:hAnsi="Arial" w:cs="Arial"/>
        </w:rPr>
        <w:t>.</w:t>
      </w:r>
    </w:p>
    <w:p w14:paraId="197D2C01" w14:textId="64C978E1" w:rsidR="00D65ECA" w:rsidRDefault="00D65ECA" w:rsidP="00D65ECA">
      <w:pPr>
        <w:pStyle w:val="ListParagraph"/>
        <w:numPr>
          <w:ilvl w:val="0"/>
          <w:numId w:val="74"/>
        </w:numPr>
        <w:rPr>
          <w:rFonts w:ascii="Arial" w:eastAsia="Arial" w:hAnsi="Arial" w:cs="Arial"/>
        </w:rPr>
      </w:pPr>
      <w:r>
        <w:rPr>
          <w:rFonts w:ascii="Arial" w:eastAsia="Arial" w:hAnsi="Arial" w:cs="Arial"/>
        </w:rPr>
        <w:t>S</w:t>
      </w:r>
      <w:r w:rsidR="006B1DBB" w:rsidRPr="00AA7351">
        <w:rPr>
          <w:rFonts w:ascii="Arial" w:eastAsia="Arial" w:hAnsi="Arial" w:cs="Arial"/>
        </w:rPr>
        <w:t>afeguarding checks</w:t>
      </w:r>
      <w:r w:rsidR="000E737D">
        <w:rPr>
          <w:rFonts w:ascii="Arial" w:eastAsia="Arial" w:hAnsi="Arial" w:cs="Arial"/>
        </w:rPr>
        <w:t xml:space="preserve"> / referrals</w:t>
      </w:r>
      <w:r>
        <w:rPr>
          <w:rFonts w:ascii="Arial" w:eastAsia="Arial" w:hAnsi="Arial" w:cs="Arial"/>
        </w:rPr>
        <w:t xml:space="preserve">. </w:t>
      </w:r>
    </w:p>
    <w:p w14:paraId="51D770A7" w14:textId="4D5267B7" w:rsidR="00D65ECA" w:rsidRDefault="00D65ECA" w:rsidP="00D65ECA">
      <w:pPr>
        <w:pStyle w:val="ListParagraph"/>
        <w:numPr>
          <w:ilvl w:val="0"/>
          <w:numId w:val="74"/>
        </w:numPr>
        <w:rPr>
          <w:rFonts w:ascii="Arial" w:eastAsia="Arial" w:hAnsi="Arial" w:cs="Arial"/>
        </w:rPr>
      </w:pPr>
      <w:r>
        <w:rPr>
          <w:rFonts w:ascii="Arial" w:eastAsia="Arial" w:hAnsi="Arial" w:cs="Arial"/>
        </w:rPr>
        <w:t>A</w:t>
      </w:r>
      <w:r w:rsidR="006B1DBB" w:rsidRPr="00AA7351">
        <w:rPr>
          <w:rFonts w:ascii="Arial" w:eastAsia="Arial" w:hAnsi="Arial" w:cs="Arial"/>
        </w:rPr>
        <w:t>pplying charges where criteria are met</w:t>
      </w:r>
      <w:r>
        <w:rPr>
          <w:rFonts w:ascii="Arial" w:eastAsia="Arial" w:hAnsi="Arial" w:cs="Arial"/>
        </w:rPr>
        <w:t xml:space="preserve">. </w:t>
      </w:r>
    </w:p>
    <w:p w14:paraId="6EFE11C4" w14:textId="7A4014CA" w:rsidR="00987640" w:rsidRPr="00D65ECA" w:rsidRDefault="005407E1" w:rsidP="00842394">
      <w:pPr>
        <w:ind w:left="720"/>
        <w:rPr>
          <w:rFonts w:ascii="Arial" w:eastAsia="Arial" w:hAnsi="Arial" w:cs="Arial"/>
        </w:rPr>
      </w:pPr>
      <w:r>
        <w:rPr>
          <w:rFonts w:ascii="Arial" w:eastAsia="Arial" w:hAnsi="Arial" w:cs="Arial"/>
        </w:rPr>
        <w:t>H</w:t>
      </w:r>
      <w:r w:rsidR="006B1DBB" w:rsidRPr="00D65ECA">
        <w:rPr>
          <w:rFonts w:ascii="Arial" w:eastAsia="Arial" w:hAnsi="Arial" w:cs="Arial"/>
        </w:rPr>
        <w:t>ealth and safety</w:t>
      </w:r>
      <w:r>
        <w:rPr>
          <w:rFonts w:ascii="Arial" w:eastAsia="Arial" w:hAnsi="Arial" w:cs="Arial"/>
        </w:rPr>
        <w:t xml:space="preserve"> </w:t>
      </w:r>
      <w:r w:rsidR="006B1DBB" w:rsidRPr="00D65ECA">
        <w:rPr>
          <w:rFonts w:ascii="Arial" w:eastAsia="Arial" w:hAnsi="Arial" w:cs="Arial"/>
        </w:rPr>
        <w:t>related works includ</w:t>
      </w:r>
      <w:r>
        <w:rPr>
          <w:rFonts w:ascii="Arial" w:eastAsia="Arial" w:hAnsi="Arial" w:cs="Arial"/>
        </w:rPr>
        <w:t>e</w:t>
      </w:r>
      <w:r w:rsidR="006B1DBB" w:rsidRPr="00D65ECA">
        <w:rPr>
          <w:rFonts w:ascii="Arial" w:eastAsia="Arial" w:hAnsi="Arial" w:cs="Arial"/>
        </w:rPr>
        <w:t xml:space="preserve"> Fire Safety, Gas, Electrical, Target Hardening, Damp and Mould, Disrepair and Fit for Human Habitation cases.</w:t>
      </w:r>
    </w:p>
    <w:p w14:paraId="7450B1C9" w14:textId="734142E4" w:rsidR="00E26186" w:rsidRPr="00A923E0" w:rsidRDefault="00E26186" w:rsidP="00B104EC">
      <w:pPr>
        <w:pStyle w:val="ListParagraph"/>
        <w:numPr>
          <w:ilvl w:val="1"/>
          <w:numId w:val="3"/>
        </w:numPr>
        <w:rPr>
          <w:rFonts w:ascii="Arial" w:eastAsia="Arial" w:hAnsi="Arial" w:cs="Arial"/>
        </w:rPr>
      </w:pPr>
      <w:r w:rsidRPr="00A923E0">
        <w:rPr>
          <w:rFonts w:ascii="Arial" w:eastAsia="Arial" w:hAnsi="Arial" w:cs="Arial"/>
        </w:rPr>
        <w:t>For full details, please refer to the N</w:t>
      </w:r>
      <w:r w:rsidR="00D97577">
        <w:rPr>
          <w:rFonts w:ascii="Arial" w:eastAsia="Arial" w:hAnsi="Arial" w:cs="Arial"/>
        </w:rPr>
        <w:t>o Access</w:t>
      </w:r>
      <w:r w:rsidRPr="00A923E0">
        <w:rPr>
          <w:rFonts w:ascii="Arial" w:eastAsia="Arial" w:hAnsi="Arial" w:cs="Arial"/>
        </w:rPr>
        <w:t xml:space="preserve"> procedure.</w:t>
      </w:r>
    </w:p>
    <w:p w14:paraId="787740AE" w14:textId="77777777" w:rsidR="00BF0866" w:rsidRDefault="00BF0866" w:rsidP="00AA7351">
      <w:pPr>
        <w:pStyle w:val="ListParagraph"/>
        <w:ind w:left="732"/>
        <w:rPr>
          <w:rFonts w:ascii="Arial" w:eastAsia="Arial" w:hAnsi="Arial" w:cs="Arial"/>
        </w:rPr>
      </w:pPr>
    </w:p>
    <w:p w14:paraId="1DE3924C" w14:textId="77777777" w:rsidR="0041139F" w:rsidRPr="00AA7351" w:rsidRDefault="0041139F" w:rsidP="0080077D">
      <w:pPr>
        <w:pStyle w:val="ListParagraph"/>
        <w:rPr>
          <w:rFonts w:ascii="Arial" w:eastAsia="Arial" w:hAnsi="Arial" w:cs="Arial"/>
        </w:rPr>
      </w:pPr>
    </w:p>
    <w:p w14:paraId="5B4596C6" w14:textId="77777777" w:rsidR="000F7416" w:rsidRPr="00715DCE" w:rsidRDefault="000F7416" w:rsidP="000F7416">
      <w:pPr>
        <w:pStyle w:val="ListParagraph"/>
        <w:numPr>
          <w:ilvl w:val="0"/>
          <w:numId w:val="3"/>
        </w:numPr>
        <w:rPr>
          <w:rFonts w:ascii="Arial" w:eastAsia="Arial" w:hAnsi="Arial" w:cs="Arial"/>
          <w:b/>
          <w:sz w:val="40"/>
          <w:szCs w:val="40"/>
        </w:rPr>
      </w:pPr>
      <w:r w:rsidRPr="00715DCE">
        <w:rPr>
          <w:rFonts w:ascii="Arial" w:eastAsia="Arial" w:hAnsi="Arial" w:cs="Arial"/>
          <w:b/>
          <w:sz w:val="40"/>
          <w:szCs w:val="40"/>
        </w:rPr>
        <w:t>Repair Priorities and Timescales</w:t>
      </w:r>
    </w:p>
    <w:p w14:paraId="17B613BB" w14:textId="77777777" w:rsidR="000F7416" w:rsidRPr="00AA7351" w:rsidRDefault="000F7416" w:rsidP="000F7416">
      <w:pPr>
        <w:pStyle w:val="ListParagraph"/>
        <w:numPr>
          <w:ilvl w:val="1"/>
          <w:numId w:val="3"/>
        </w:numPr>
        <w:rPr>
          <w:rFonts w:ascii="Arial" w:eastAsia="Arial" w:hAnsi="Arial" w:cs="Arial"/>
        </w:rPr>
      </w:pPr>
      <w:r w:rsidRPr="00AA7351">
        <w:rPr>
          <w:rFonts w:ascii="Arial" w:eastAsia="Arial" w:hAnsi="Arial" w:cs="Arial"/>
        </w:rPr>
        <w:t>Repair Priorities</w:t>
      </w:r>
    </w:p>
    <w:p w14:paraId="3F1FB2B1" w14:textId="77777777" w:rsidR="000F7416" w:rsidRPr="00AA7351" w:rsidRDefault="000F7416" w:rsidP="000F7416">
      <w:pPr>
        <w:pStyle w:val="ListParagraph"/>
        <w:ind w:left="732"/>
        <w:rPr>
          <w:rFonts w:ascii="Arial" w:eastAsia="Arial" w:hAnsi="Arial" w:cs="Arial"/>
        </w:rPr>
      </w:pPr>
      <w:r w:rsidRPr="00AA7351">
        <w:rPr>
          <w:rFonts w:ascii="Arial" w:eastAsia="Arial" w:hAnsi="Arial" w:cs="Arial"/>
          <w:color w:val="000000" w:themeColor="text1"/>
        </w:rPr>
        <w:t>We</w:t>
      </w:r>
      <w:r w:rsidRPr="00AA7351">
        <w:rPr>
          <w:rFonts w:ascii="Arial" w:eastAsia="Arial" w:hAnsi="Arial" w:cs="Arial"/>
        </w:rPr>
        <w:t xml:space="preserve"> categorise reported repairs based on their urgency. The priorities are as follows:</w:t>
      </w:r>
    </w:p>
    <w:p w14:paraId="3E170E43" w14:textId="77777777" w:rsidR="000F7416" w:rsidRPr="00AA7351" w:rsidRDefault="000F7416" w:rsidP="000F7416">
      <w:pPr>
        <w:pStyle w:val="ListParagraph"/>
        <w:ind w:left="732"/>
        <w:rPr>
          <w:rFonts w:ascii="Arial" w:eastAsia="Arial" w:hAnsi="Arial" w:cs="Arial"/>
        </w:rPr>
      </w:pPr>
    </w:p>
    <w:p w14:paraId="158AF1A4" w14:textId="2A067F9E" w:rsidR="000F7416" w:rsidRPr="00AA7351" w:rsidRDefault="000F7416" w:rsidP="000F7416">
      <w:pPr>
        <w:pStyle w:val="ListParagraph"/>
        <w:numPr>
          <w:ilvl w:val="2"/>
          <w:numId w:val="3"/>
        </w:numPr>
        <w:rPr>
          <w:rFonts w:ascii="Arial" w:eastAsia="Arial" w:hAnsi="Arial" w:cs="Arial"/>
        </w:rPr>
      </w:pPr>
      <w:r w:rsidRPr="00AA7351">
        <w:rPr>
          <w:rFonts w:ascii="Arial" w:eastAsia="Arial" w:hAnsi="Arial" w:cs="Arial"/>
          <w:b/>
        </w:rPr>
        <w:t>Emergency</w:t>
      </w:r>
      <w:r w:rsidR="00B97573">
        <w:rPr>
          <w:rFonts w:ascii="Arial" w:eastAsia="Arial" w:hAnsi="Arial" w:cs="Arial"/>
          <w:b/>
        </w:rPr>
        <w:t xml:space="preserve"> </w:t>
      </w:r>
    </w:p>
    <w:p w14:paraId="0E64D721" w14:textId="77777777" w:rsidR="000F7416" w:rsidRPr="00AA7351" w:rsidRDefault="000F7416" w:rsidP="000F7416">
      <w:pPr>
        <w:ind w:left="1080"/>
        <w:rPr>
          <w:rFonts w:ascii="Arial" w:eastAsia="Arial" w:hAnsi="Arial" w:cs="Arial"/>
        </w:rPr>
      </w:pPr>
      <w:r w:rsidRPr="00AA7351">
        <w:rPr>
          <w:rFonts w:ascii="Arial" w:eastAsia="Arial" w:hAnsi="Arial" w:cs="Arial"/>
        </w:rPr>
        <w:lastRenderedPageBreak/>
        <w:t>Definition</w:t>
      </w:r>
    </w:p>
    <w:p w14:paraId="4D9DC974" w14:textId="711799F1" w:rsidR="000F7416" w:rsidRPr="00AA7351" w:rsidRDefault="000F7416" w:rsidP="000F7416">
      <w:pPr>
        <w:ind w:left="1080"/>
        <w:rPr>
          <w:rFonts w:ascii="Arial" w:eastAsia="Arial" w:hAnsi="Arial" w:cs="Arial"/>
        </w:rPr>
      </w:pPr>
      <w:r w:rsidRPr="00AA7351">
        <w:rPr>
          <w:rFonts w:ascii="Arial" w:eastAsia="Arial" w:hAnsi="Arial" w:cs="Arial"/>
        </w:rPr>
        <w:t xml:space="preserve">These </w:t>
      </w:r>
      <w:r w:rsidR="005407E1">
        <w:rPr>
          <w:rFonts w:ascii="Arial" w:eastAsia="Arial" w:hAnsi="Arial" w:cs="Arial"/>
        </w:rPr>
        <w:t xml:space="preserve">are </w:t>
      </w:r>
      <w:r w:rsidRPr="00AA7351">
        <w:rPr>
          <w:rFonts w:ascii="Arial" w:eastAsia="Arial" w:hAnsi="Arial" w:cs="Arial"/>
        </w:rPr>
        <w:t>repairs that pose an immediate danger to a person or where there is a serious risk of damage to the property.</w:t>
      </w:r>
    </w:p>
    <w:p w14:paraId="5ECF4A97" w14:textId="00C7CB7B" w:rsidR="005407E1" w:rsidRPr="00AA7351" w:rsidRDefault="005407E1" w:rsidP="005407E1">
      <w:pPr>
        <w:ind w:left="1080"/>
        <w:rPr>
          <w:rFonts w:ascii="Arial" w:eastAsia="Arial" w:hAnsi="Arial" w:cs="Arial"/>
        </w:rPr>
      </w:pPr>
      <w:r>
        <w:rPr>
          <w:rFonts w:ascii="Arial" w:eastAsia="Arial" w:hAnsi="Arial" w:cs="Arial"/>
        </w:rPr>
        <w:t xml:space="preserve">This aligns with the WHQS definition - </w:t>
      </w:r>
      <w:r w:rsidRPr="00AA7351">
        <w:rPr>
          <w:rFonts w:ascii="Arial" w:eastAsia="Arial" w:hAnsi="Arial" w:cs="Arial"/>
        </w:rPr>
        <w:t xml:space="preserve">A hazard which may present a significant risk with an assessed likelihood of imminent harm. </w:t>
      </w:r>
    </w:p>
    <w:p w14:paraId="39465762" w14:textId="77777777" w:rsidR="000F7416" w:rsidRPr="00AA7351" w:rsidRDefault="000F7416" w:rsidP="000F7416">
      <w:pPr>
        <w:pStyle w:val="ListParagraph"/>
        <w:ind w:left="1080"/>
        <w:rPr>
          <w:rFonts w:ascii="Arial" w:eastAsia="Arial" w:hAnsi="Arial" w:cs="Arial"/>
        </w:rPr>
      </w:pPr>
      <w:r w:rsidRPr="00AA7351">
        <w:rPr>
          <w:rFonts w:ascii="Arial" w:eastAsia="Arial" w:hAnsi="Arial" w:cs="Arial"/>
        </w:rPr>
        <w:t>Timescale</w:t>
      </w:r>
    </w:p>
    <w:p w14:paraId="5A932830" w14:textId="77777777" w:rsidR="000F7416" w:rsidRPr="00AA7351" w:rsidRDefault="000F7416" w:rsidP="000F7416">
      <w:pPr>
        <w:pStyle w:val="ListParagraph"/>
        <w:ind w:left="1080"/>
        <w:rPr>
          <w:rFonts w:ascii="Arial" w:eastAsia="Arial" w:hAnsi="Arial" w:cs="Arial"/>
        </w:rPr>
      </w:pPr>
      <w:r w:rsidRPr="00AA7351">
        <w:rPr>
          <w:rFonts w:ascii="Arial" w:eastAsia="Arial" w:hAnsi="Arial" w:cs="Arial"/>
          <w:color w:val="000000" w:themeColor="text1"/>
        </w:rPr>
        <w:t>We</w:t>
      </w:r>
      <w:r w:rsidRPr="00AA7351">
        <w:rPr>
          <w:rFonts w:ascii="Arial" w:eastAsia="Arial" w:hAnsi="Arial" w:cs="Arial"/>
        </w:rPr>
        <w:t xml:space="preserve"> aim to attend most emergency repairs to make safe within 2 hours from the time the repair is reported. In any case, </w:t>
      </w:r>
      <w:r w:rsidRPr="00AA7351">
        <w:rPr>
          <w:rFonts w:ascii="Arial" w:eastAsia="Arial" w:hAnsi="Arial" w:cs="Arial"/>
          <w:color w:val="000000" w:themeColor="text1"/>
        </w:rPr>
        <w:t>we</w:t>
      </w:r>
      <w:r w:rsidRPr="00AA7351">
        <w:rPr>
          <w:rFonts w:ascii="Arial" w:eastAsia="Arial" w:hAnsi="Arial" w:cs="Arial"/>
        </w:rPr>
        <w:t xml:space="preserve"> will attend within 24 hours. </w:t>
      </w:r>
    </w:p>
    <w:p w14:paraId="283EF2A4" w14:textId="076A7535" w:rsidR="001321C1" w:rsidRDefault="000F7416" w:rsidP="000F7416">
      <w:pPr>
        <w:ind w:left="1080"/>
        <w:rPr>
          <w:rFonts w:ascii="Arial" w:eastAsia="Arial" w:hAnsi="Arial" w:cs="Arial"/>
        </w:rPr>
      </w:pPr>
      <w:r w:rsidRPr="00AA7351">
        <w:rPr>
          <w:rFonts w:ascii="Arial" w:eastAsia="Arial" w:hAnsi="Arial" w:cs="Arial"/>
          <w:color w:val="000000" w:themeColor="text1"/>
        </w:rPr>
        <w:t>We</w:t>
      </w:r>
      <w:r w:rsidRPr="00AA7351">
        <w:rPr>
          <w:rFonts w:ascii="Arial" w:eastAsia="Arial" w:hAnsi="Arial" w:cs="Arial"/>
        </w:rPr>
        <w:t xml:space="preserve"> will work to eliminate all potential risk of harm and remedy any dangerous situation as soon as possible. Once made safe, any follow-up work will be arranged according to the timescales set in this policy</w:t>
      </w:r>
      <w:r w:rsidR="00E259DC">
        <w:rPr>
          <w:rFonts w:ascii="Arial" w:eastAsia="Arial" w:hAnsi="Arial" w:cs="Arial"/>
        </w:rPr>
        <w:t>.</w:t>
      </w:r>
      <w:r w:rsidR="001321C1" w:rsidRPr="001321C1">
        <w:rPr>
          <w:rFonts w:ascii="Arial" w:eastAsia="Arial" w:hAnsi="Arial" w:cs="Arial"/>
        </w:rPr>
        <w:t xml:space="preserve"> </w:t>
      </w:r>
    </w:p>
    <w:p w14:paraId="75949912" w14:textId="03B1A4B5" w:rsidR="00305B11" w:rsidRDefault="00F72337" w:rsidP="000F7416">
      <w:pPr>
        <w:ind w:left="1080"/>
        <w:rPr>
          <w:rFonts w:ascii="Arial" w:eastAsia="Arial" w:hAnsi="Arial" w:cs="Arial"/>
        </w:rPr>
      </w:pPr>
      <w:r w:rsidRPr="00E9179B">
        <w:rPr>
          <w:rFonts w:ascii="Arial" w:hAnsi="Arial" w:cs="Arial"/>
        </w:rPr>
        <w:t>On occasion</w:t>
      </w:r>
      <w:r w:rsidR="007129CC">
        <w:rPr>
          <w:rFonts w:ascii="Arial" w:hAnsi="Arial" w:cs="Arial"/>
        </w:rPr>
        <w:t>s,</w:t>
      </w:r>
      <w:r w:rsidRPr="00E9179B">
        <w:rPr>
          <w:rFonts w:ascii="Arial" w:hAnsi="Arial" w:cs="Arial"/>
        </w:rPr>
        <w:t xml:space="preserve"> it </w:t>
      </w:r>
      <w:r w:rsidR="007129CC">
        <w:rPr>
          <w:rFonts w:ascii="Arial" w:hAnsi="Arial" w:cs="Arial"/>
        </w:rPr>
        <w:t>may</w:t>
      </w:r>
      <w:r w:rsidRPr="00E9179B">
        <w:rPr>
          <w:rFonts w:ascii="Arial" w:hAnsi="Arial" w:cs="Arial"/>
        </w:rPr>
        <w:t xml:space="preserve"> not be possible to remedy a hazard within timescale. In this case, a written summary plan </w:t>
      </w:r>
      <w:r w:rsidR="007129CC">
        <w:rPr>
          <w:rFonts w:ascii="Arial" w:hAnsi="Arial" w:cs="Arial"/>
        </w:rPr>
        <w:t>will</w:t>
      </w:r>
      <w:r w:rsidRPr="00E9179B">
        <w:rPr>
          <w:rFonts w:ascii="Arial" w:hAnsi="Arial" w:cs="Arial"/>
        </w:rPr>
        <w:t xml:space="preserve"> be provided to the tenant within 5 working days</w:t>
      </w:r>
      <w:r w:rsidR="007129CC">
        <w:rPr>
          <w:rFonts w:ascii="Arial" w:hAnsi="Arial" w:cs="Arial"/>
        </w:rPr>
        <w:t>.</w:t>
      </w:r>
    </w:p>
    <w:p w14:paraId="5A798E41" w14:textId="482400C9" w:rsidR="000F7416" w:rsidRDefault="001321C1" w:rsidP="000F7416">
      <w:pPr>
        <w:ind w:left="1080"/>
        <w:rPr>
          <w:rFonts w:ascii="Arial" w:eastAsia="Arial" w:hAnsi="Arial" w:cs="Arial"/>
        </w:rPr>
      </w:pPr>
      <w:r w:rsidRPr="00AA7351">
        <w:rPr>
          <w:rFonts w:ascii="Arial" w:eastAsia="Arial" w:hAnsi="Arial" w:cs="Arial"/>
        </w:rPr>
        <w:t xml:space="preserve">During very busy times, </w:t>
      </w:r>
      <w:r w:rsidRPr="00AA7351">
        <w:rPr>
          <w:rFonts w:ascii="Arial" w:eastAsia="Arial" w:hAnsi="Arial" w:cs="Arial"/>
          <w:color w:val="000000" w:themeColor="text1"/>
        </w:rPr>
        <w:t>we</w:t>
      </w:r>
      <w:r w:rsidRPr="00AA7351">
        <w:rPr>
          <w:rFonts w:ascii="Arial" w:eastAsia="Arial" w:hAnsi="Arial" w:cs="Arial"/>
        </w:rPr>
        <w:t xml:space="preserve"> will prioritise repair requests based on urgency and explain this to tenants when they report the repair.</w:t>
      </w:r>
    </w:p>
    <w:p w14:paraId="61B9F9E3" w14:textId="0B2145EC" w:rsidR="00560DC4" w:rsidRPr="000F09A5" w:rsidRDefault="00560DC4" w:rsidP="00560DC4">
      <w:pPr>
        <w:pStyle w:val="ListParagraph"/>
        <w:numPr>
          <w:ilvl w:val="2"/>
          <w:numId w:val="3"/>
        </w:numPr>
        <w:rPr>
          <w:rFonts w:ascii="Arial" w:eastAsia="Arial" w:hAnsi="Arial" w:cs="Arial"/>
        </w:rPr>
      </w:pPr>
      <w:r w:rsidRPr="000F09A5">
        <w:rPr>
          <w:rFonts w:ascii="Arial" w:eastAsia="Arial" w:hAnsi="Arial" w:cs="Arial"/>
          <w:b/>
        </w:rPr>
        <w:t>Priority Urgent</w:t>
      </w:r>
    </w:p>
    <w:p w14:paraId="36B46C55" w14:textId="77777777" w:rsidR="00560DC4" w:rsidRPr="000F09A5" w:rsidRDefault="00560DC4" w:rsidP="00560DC4">
      <w:pPr>
        <w:pStyle w:val="ListParagraph"/>
        <w:ind w:left="1080"/>
        <w:rPr>
          <w:rFonts w:ascii="Arial" w:eastAsia="Arial" w:hAnsi="Arial" w:cs="Arial"/>
        </w:rPr>
      </w:pPr>
      <w:r w:rsidRPr="000F09A5">
        <w:rPr>
          <w:rFonts w:ascii="Arial" w:eastAsia="Arial" w:hAnsi="Arial" w:cs="Arial"/>
        </w:rPr>
        <w:t xml:space="preserve">Definition </w:t>
      </w:r>
    </w:p>
    <w:p w14:paraId="42ACC947" w14:textId="2A9A2D51" w:rsidR="00560DC4" w:rsidRPr="000F09A5" w:rsidRDefault="00560DC4" w:rsidP="00560DC4">
      <w:pPr>
        <w:pStyle w:val="ListParagraph"/>
        <w:ind w:left="1080"/>
        <w:rPr>
          <w:rFonts w:ascii="Arial" w:eastAsia="Arial" w:hAnsi="Arial" w:cs="Arial"/>
        </w:rPr>
      </w:pPr>
      <w:r w:rsidRPr="000F09A5">
        <w:rPr>
          <w:rFonts w:ascii="Arial" w:eastAsia="Arial" w:hAnsi="Arial" w:cs="Arial"/>
        </w:rPr>
        <w:t>A hazard which present</w:t>
      </w:r>
      <w:r w:rsidR="007377CD" w:rsidRPr="000F09A5">
        <w:rPr>
          <w:rFonts w:ascii="Arial" w:eastAsia="Arial" w:hAnsi="Arial" w:cs="Arial"/>
        </w:rPr>
        <w:t>s</w:t>
      </w:r>
      <w:r w:rsidRPr="000F09A5">
        <w:rPr>
          <w:rFonts w:ascii="Arial" w:eastAsia="Arial" w:hAnsi="Arial" w:cs="Arial"/>
        </w:rPr>
        <w:t xml:space="preserve"> a significant risk with no assessed likelihood of imminent harm. </w:t>
      </w:r>
    </w:p>
    <w:p w14:paraId="79B27ECF" w14:textId="77777777" w:rsidR="00560DC4" w:rsidRPr="000F09A5" w:rsidRDefault="00560DC4" w:rsidP="00560DC4">
      <w:pPr>
        <w:pStyle w:val="ListParagraph"/>
        <w:ind w:left="1080"/>
        <w:rPr>
          <w:rFonts w:ascii="Arial" w:eastAsia="Arial" w:hAnsi="Arial" w:cs="Arial"/>
        </w:rPr>
      </w:pPr>
    </w:p>
    <w:p w14:paraId="4FB7B91E" w14:textId="1A984CFF" w:rsidR="00560DC4" w:rsidRPr="000F09A5" w:rsidRDefault="00047F39" w:rsidP="00560DC4">
      <w:pPr>
        <w:pStyle w:val="ListParagraph"/>
        <w:ind w:left="1080"/>
        <w:rPr>
          <w:rFonts w:ascii="Arial" w:eastAsia="Arial" w:hAnsi="Arial" w:cs="Arial"/>
        </w:rPr>
      </w:pPr>
      <w:r w:rsidRPr="000F09A5">
        <w:rPr>
          <w:rFonts w:ascii="Arial" w:eastAsia="Arial" w:hAnsi="Arial" w:cs="Arial"/>
        </w:rPr>
        <w:t>W</w:t>
      </w:r>
      <w:r w:rsidR="00560DC4" w:rsidRPr="000F09A5">
        <w:rPr>
          <w:rFonts w:ascii="Arial" w:eastAsia="Arial" w:hAnsi="Arial" w:cs="Arial"/>
        </w:rPr>
        <w:t xml:space="preserve">e </w:t>
      </w:r>
      <w:r w:rsidR="005E0026" w:rsidRPr="000F09A5">
        <w:rPr>
          <w:rFonts w:ascii="Arial" w:eastAsia="Arial" w:hAnsi="Arial" w:cs="Arial"/>
        </w:rPr>
        <w:t>will</w:t>
      </w:r>
      <w:r w:rsidR="00560DC4" w:rsidRPr="000F09A5">
        <w:rPr>
          <w:rFonts w:ascii="Arial" w:eastAsia="Arial" w:hAnsi="Arial" w:cs="Arial"/>
        </w:rPr>
        <w:t xml:space="preserve"> address </w:t>
      </w:r>
      <w:r w:rsidR="004C231E" w:rsidRPr="000F09A5">
        <w:rPr>
          <w:rFonts w:ascii="Arial" w:eastAsia="Arial" w:hAnsi="Arial" w:cs="Arial"/>
        </w:rPr>
        <w:t xml:space="preserve">the issue </w:t>
      </w:r>
      <w:r w:rsidR="00884D7D" w:rsidRPr="000F09A5">
        <w:rPr>
          <w:rFonts w:ascii="Arial" w:eastAsia="Arial" w:hAnsi="Arial" w:cs="Arial"/>
        </w:rPr>
        <w:t xml:space="preserve">more </w:t>
      </w:r>
      <w:r w:rsidRPr="000F09A5">
        <w:rPr>
          <w:rFonts w:ascii="Arial" w:eastAsia="Arial" w:hAnsi="Arial" w:cs="Arial"/>
        </w:rPr>
        <w:t>promptly</w:t>
      </w:r>
      <w:r w:rsidR="00884D7D" w:rsidRPr="000F09A5">
        <w:rPr>
          <w:rFonts w:ascii="Arial" w:eastAsia="Arial" w:hAnsi="Arial" w:cs="Arial"/>
        </w:rPr>
        <w:t xml:space="preserve"> than </w:t>
      </w:r>
      <w:r w:rsidR="005E0026" w:rsidRPr="000F09A5">
        <w:rPr>
          <w:rFonts w:ascii="Arial" w:eastAsia="Arial" w:hAnsi="Arial" w:cs="Arial"/>
        </w:rPr>
        <w:t xml:space="preserve">other </w:t>
      </w:r>
      <w:r w:rsidR="00D71B17" w:rsidRPr="000F09A5">
        <w:rPr>
          <w:rFonts w:ascii="Arial" w:eastAsia="Arial" w:hAnsi="Arial" w:cs="Arial"/>
        </w:rPr>
        <w:t>urgent</w:t>
      </w:r>
      <w:r w:rsidR="00560DC4" w:rsidRPr="000F09A5">
        <w:rPr>
          <w:rFonts w:ascii="Arial" w:eastAsia="Arial" w:hAnsi="Arial" w:cs="Arial"/>
        </w:rPr>
        <w:t xml:space="preserve"> repair</w:t>
      </w:r>
      <w:r w:rsidR="005E0026" w:rsidRPr="000F09A5">
        <w:rPr>
          <w:rFonts w:ascii="Arial" w:eastAsia="Arial" w:hAnsi="Arial" w:cs="Arial"/>
        </w:rPr>
        <w:t>s which do not represent a hazard</w:t>
      </w:r>
      <w:r w:rsidR="00560DC4" w:rsidRPr="000F09A5">
        <w:rPr>
          <w:rFonts w:ascii="Arial" w:eastAsia="Arial" w:hAnsi="Arial" w:cs="Arial"/>
        </w:rPr>
        <w:t xml:space="preserve">. </w:t>
      </w:r>
    </w:p>
    <w:p w14:paraId="56459FB8" w14:textId="77777777" w:rsidR="00560DC4" w:rsidRPr="000F09A5" w:rsidRDefault="00560DC4" w:rsidP="00560DC4">
      <w:pPr>
        <w:ind w:left="1080"/>
        <w:rPr>
          <w:rFonts w:ascii="Arial" w:eastAsia="Arial" w:hAnsi="Arial" w:cs="Arial"/>
        </w:rPr>
      </w:pPr>
      <w:r w:rsidRPr="000F09A5">
        <w:rPr>
          <w:rFonts w:ascii="Arial" w:eastAsia="Arial" w:hAnsi="Arial" w:cs="Arial"/>
        </w:rPr>
        <w:t>Timescale</w:t>
      </w:r>
    </w:p>
    <w:p w14:paraId="480D3E4B" w14:textId="54A3B99A" w:rsidR="00560DC4" w:rsidRPr="000F09A5" w:rsidRDefault="00560DC4" w:rsidP="00560DC4">
      <w:pPr>
        <w:ind w:left="1080"/>
        <w:rPr>
          <w:rFonts w:ascii="Arial" w:eastAsia="Arial" w:hAnsi="Arial" w:cs="Arial"/>
        </w:rPr>
      </w:pPr>
      <w:r w:rsidRPr="000F09A5">
        <w:rPr>
          <w:rFonts w:ascii="Arial" w:eastAsia="Arial" w:hAnsi="Arial" w:cs="Arial"/>
          <w:color w:val="000000" w:themeColor="text1"/>
        </w:rPr>
        <w:t>We</w:t>
      </w:r>
      <w:r w:rsidRPr="000F09A5">
        <w:rPr>
          <w:rFonts w:ascii="Arial" w:eastAsia="Arial" w:hAnsi="Arial" w:cs="Arial"/>
        </w:rPr>
        <w:t xml:space="preserve"> </w:t>
      </w:r>
      <w:r w:rsidR="00D83110" w:rsidRPr="000F09A5">
        <w:rPr>
          <w:rFonts w:ascii="Arial" w:eastAsia="Arial" w:hAnsi="Arial" w:cs="Arial"/>
        </w:rPr>
        <w:t xml:space="preserve">will </w:t>
      </w:r>
      <w:r w:rsidR="00B35442" w:rsidRPr="000F09A5">
        <w:rPr>
          <w:rFonts w:ascii="Arial" w:eastAsia="Arial" w:hAnsi="Arial" w:cs="Arial"/>
        </w:rPr>
        <w:t xml:space="preserve">investigate the hazard within 10 working days </w:t>
      </w:r>
      <w:r w:rsidR="004C57F5" w:rsidRPr="000F09A5">
        <w:rPr>
          <w:rFonts w:ascii="Arial" w:eastAsia="Arial" w:hAnsi="Arial" w:cs="Arial"/>
        </w:rPr>
        <w:t>and aim to remedy the issue within a further 5 working days</w:t>
      </w:r>
      <w:r w:rsidRPr="000F09A5">
        <w:rPr>
          <w:rFonts w:ascii="Arial" w:eastAsia="Arial" w:hAnsi="Arial" w:cs="Arial"/>
        </w:rPr>
        <w:t xml:space="preserve">. </w:t>
      </w:r>
    </w:p>
    <w:p w14:paraId="3932DD46" w14:textId="77777777" w:rsidR="004C57F5" w:rsidRPr="000F09A5" w:rsidRDefault="004C57F5" w:rsidP="004C57F5">
      <w:pPr>
        <w:ind w:left="1080"/>
        <w:rPr>
          <w:rFonts w:ascii="Arial" w:eastAsia="Arial" w:hAnsi="Arial" w:cs="Arial"/>
        </w:rPr>
      </w:pPr>
      <w:r w:rsidRPr="000F09A5">
        <w:rPr>
          <w:rFonts w:ascii="Arial" w:hAnsi="Arial" w:cs="Arial"/>
        </w:rPr>
        <w:t>On occasions, it may not be possible to remedy a hazard within timescale. In this case, a written summary plan will be provided to the tenant within 5 working days.</w:t>
      </w:r>
    </w:p>
    <w:p w14:paraId="3C70F4D5" w14:textId="55C3DA5C" w:rsidR="00E05722" w:rsidRPr="000F09A5" w:rsidRDefault="005E0026" w:rsidP="003B1DFA">
      <w:pPr>
        <w:ind w:left="1080"/>
        <w:rPr>
          <w:rFonts w:ascii="Arial" w:eastAsia="Arial" w:hAnsi="Arial" w:cs="Arial"/>
        </w:rPr>
      </w:pPr>
      <w:r w:rsidRPr="000F09A5">
        <w:rPr>
          <w:rFonts w:ascii="Arial" w:eastAsia="Arial" w:hAnsi="Arial" w:cs="Arial"/>
        </w:rPr>
        <w:t>Advice may be given on steps to reduce any potential risk at home, such as not using the item, or temporary heating may be provided while the tenant waits for an operative or for the issue to be fully resolved</w:t>
      </w:r>
      <w:r w:rsidR="00FD2152">
        <w:rPr>
          <w:rFonts w:ascii="Arial" w:eastAsia="Arial" w:hAnsi="Arial" w:cs="Arial"/>
        </w:rPr>
        <w:t>.</w:t>
      </w:r>
    </w:p>
    <w:p w14:paraId="08378505" w14:textId="5E31ED7E" w:rsidR="000F7416" w:rsidRPr="000F09A5" w:rsidRDefault="000F7416" w:rsidP="000F7416">
      <w:pPr>
        <w:pStyle w:val="ListParagraph"/>
        <w:numPr>
          <w:ilvl w:val="2"/>
          <w:numId w:val="3"/>
        </w:numPr>
        <w:rPr>
          <w:rFonts w:ascii="Arial" w:eastAsia="Arial" w:hAnsi="Arial" w:cs="Arial"/>
        </w:rPr>
      </w:pPr>
      <w:r w:rsidRPr="000F09A5">
        <w:rPr>
          <w:rFonts w:ascii="Arial" w:eastAsia="Arial" w:hAnsi="Arial" w:cs="Arial"/>
          <w:b/>
        </w:rPr>
        <w:t>Urgent</w:t>
      </w:r>
      <w:r w:rsidR="00B97573" w:rsidRPr="000F09A5">
        <w:rPr>
          <w:rFonts w:ascii="Arial" w:eastAsia="Arial" w:hAnsi="Arial" w:cs="Arial"/>
          <w:b/>
        </w:rPr>
        <w:t xml:space="preserve"> </w:t>
      </w:r>
    </w:p>
    <w:p w14:paraId="54F6B4DB" w14:textId="77777777" w:rsidR="000F7416" w:rsidRPr="000F09A5" w:rsidRDefault="000F7416" w:rsidP="00AF363B">
      <w:pPr>
        <w:pStyle w:val="ListParagraph"/>
        <w:ind w:left="1080"/>
        <w:rPr>
          <w:rFonts w:ascii="Arial" w:eastAsia="Arial" w:hAnsi="Arial" w:cs="Arial"/>
        </w:rPr>
      </w:pPr>
      <w:r w:rsidRPr="000F09A5">
        <w:rPr>
          <w:rFonts w:ascii="Arial" w:eastAsia="Arial" w:hAnsi="Arial" w:cs="Arial"/>
        </w:rPr>
        <w:t xml:space="preserve">Definition </w:t>
      </w:r>
    </w:p>
    <w:p w14:paraId="2E760097" w14:textId="170B974F" w:rsidR="000F7416" w:rsidRPr="000F09A5" w:rsidRDefault="000F7416" w:rsidP="00AF363B">
      <w:pPr>
        <w:pStyle w:val="ListParagraph"/>
        <w:ind w:left="1080"/>
        <w:rPr>
          <w:rFonts w:ascii="Arial" w:eastAsia="Arial" w:hAnsi="Arial" w:cs="Arial"/>
        </w:rPr>
      </w:pPr>
      <w:r w:rsidRPr="000F09A5">
        <w:rPr>
          <w:rFonts w:ascii="Arial" w:eastAsia="Arial" w:hAnsi="Arial" w:cs="Arial"/>
        </w:rPr>
        <w:t>A</w:t>
      </w:r>
      <w:r w:rsidR="005E0026" w:rsidRPr="000F09A5">
        <w:rPr>
          <w:rFonts w:ascii="Arial" w:eastAsia="Arial" w:hAnsi="Arial" w:cs="Arial"/>
        </w:rPr>
        <w:t xml:space="preserve"> repair</w:t>
      </w:r>
      <w:r w:rsidRPr="000F09A5">
        <w:rPr>
          <w:rFonts w:ascii="Arial" w:eastAsia="Arial" w:hAnsi="Arial" w:cs="Arial"/>
        </w:rPr>
        <w:t xml:space="preserve"> which </w:t>
      </w:r>
      <w:r w:rsidR="00412564" w:rsidRPr="000F09A5">
        <w:rPr>
          <w:rFonts w:ascii="Arial" w:eastAsia="Arial" w:hAnsi="Arial" w:cs="Arial"/>
        </w:rPr>
        <w:t xml:space="preserve">does not </w:t>
      </w:r>
      <w:r w:rsidRPr="000F09A5">
        <w:rPr>
          <w:rFonts w:ascii="Arial" w:eastAsia="Arial" w:hAnsi="Arial" w:cs="Arial"/>
        </w:rPr>
        <w:t xml:space="preserve">present a significant risk </w:t>
      </w:r>
      <w:r w:rsidR="00412564" w:rsidRPr="000F09A5">
        <w:rPr>
          <w:rFonts w:ascii="Arial" w:eastAsia="Arial" w:hAnsi="Arial" w:cs="Arial"/>
        </w:rPr>
        <w:t xml:space="preserve">and </w:t>
      </w:r>
      <w:r w:rsidR="005E0026" w:rsidRPr="000F09A5">
        <w:rPr>
          <w:rFonts w:ascii="Arial" w:eastAsia="Arial" w:hAnsi="Arial" w:cs="Arial"/>
        </w:rPr>
        <w:t xml:space="preserve">where there is </w:t>
      </w:r>
      <w:r w:rsidRPr="000F09A5">
        <w:rPr>
          <w:rFonts w:ascii="Arial" w:eastAsia="Arial" w:hAnsi="Arial" w:cs="Arial"/>
        </w:rPr>
        <w:t xml:space="preserve">no assessed likelihood of imminent harm. </w:t>
      </w:r>
    </w:p>
    <w:p w14:paraId="6B8B569F" w14:textId="77777777" w:rsidR="00AF363B" w:rsidRPr="000F09A5" w:rsidRDefault="00AF363B" w:rsidP="00AF363B">
      <w:pPr>
        <w:pStyle w:val="ListParagraph"/>
        <w:ind w:left="1080"/>
        <w:rPr>
          <w:rFonts w:ascii="Arial" w:eastAsia="Arial" w:hAnsi="Arial" w:cs="Arial"/>
        </w:rPr>
      </w:pPr>
    </w:p>
    <w:p w14:paraId="17851D90" w14:textId="68C04D7D" w:rsidR="000F7416" w:rsidRPr="000F09A5" w:rsidRDefault="000F7416" w:rsidP="00AF363B">
      <w:pPr>
        <w:pStyle w:val="ListParagraph"/>
        <w:ind w:left="1080"/>
        <w:rPr>
          <w:rFonts w:ascii="Arial" w:eastAsia="Arial" w:hAnsi="Arial" w:cs="Arial"/>
        </w:rPr>
      </w:pPr>
      <w:r w:rsidRPr="000F09A5">
        <w:rPr>
          <w:rFonts w:ascii="Arial" w:eastAsia="Arial" w:hAnsi="Arial" w:cs="Arial"/>
        </w:rPr>
        <w:lastRenderedPageBreak/>
        <w:t xml:space="preserve">Urgent repairs are medium priority. While there is no </w:t>
      </w:r>
      <w:r w:rsidR="005E0026" w:rsidRPr="000F09A5">
        <w:rPr>
          <w:rFonts w:ascii="Arial" w:eastAsia="Arial" w:hAnsi="Arial" w:cs="Arial"/>
        </w:rPr>
        <w:t xml:space="preserve">significant </w:t>
      </w:r>
      <w:r w:rsidRPr="000F09A5">
        <w:rPr>
          <w:rFonts w:ascii="Arial" w:eastAsia="Arial" w:hAnsi="Arial" w:cs="Arial"/>
        </w:rPr>
        <w:t xml:space="preserve">risk to the tenant or household, we need to address this more urgently than a routine repair. </w:t>
      </w:r>
    </w:p>
    <w:p w14:paraId="5408085E" w14:textId="77777777" w:rsidR="00546D7C" w:rsidRPr="000F09A5" w:rsidRDefault="000F7416" w:rsidP="00546D7C">
      <w:pPr>
        <w:ind w:left="1080"/>
        <w:rPr>
          <w:rFonts w:ascii="Arial" w:eastAsia="Arial" w:hAnsi="Arial" w:cs="Arial"/>
        </w:rPr>
      </w:pPr>
      <w:r w:rsidRPr="000F09A5">
        <w:rPr>
          <w:rFonts w:ascii="Arial" w:eastAsia="Arial" w:hAnsi="Arial" w:cs="Arial"/>
        </w:rPr>
        <w:t>Timescale</w:t>
      </w:r>
    </w:p>
    <w:p w14:paraId="6EC21F4B" w14:textId="2246228A" w:rsidR="000F7416" w:rsidRDefault="00BD3EF0" w:rsidP="00546D7C">
      <w:pPr>
        <w:ind w:left="1080"/>
        <w:rPr>
          <w:rFonts w:ascii="Arial" w:eastAsia="Arial" w:hAnsi="Arial" w:cs="Arial"/>
        </w:rPr>
      </w:pPr>
      <w:r w:rsidRPr="000F09A5">
        <w:rPr>
          <w:rFonts w:ascii="Arial" w:eastAsia="Arial" w:hAnsi="Arial" w:cs="Arial"/>
          <w:color w:val="000000" w:themeColor="text1"/>
        </w:rPr>
        <w:t>Works are</w:t>
      </w:r>
      <w:r w:rsidRPr="000F09A5">
        <w:rPr>
          <w:rFonts w:ascii="Arial" w:eastAsia="Arial" w:hAnsi="Arial" w:cs="Arial"/>
        </w:rPr>
        <w:t xml:space="preserve"> </w:t>
      </w:r>
      <w:r w:rsidR="000F7416" w:rsidRPr="000F09A5">
        <w:rPr>
          <w:rFonts w:ascii="Arial" w:eastAsia="Arial" w:hAnsi="Arial" w:cs="Arial"/>
        </w:rPr>
        <w:t xml:space="preserve">usually </w:t>
      </w:r>
      <w:r w:rsidRPr="000F09A5">
        <w:rPr>
          <w:rFonts w:ascii="Arial" w:eastAsia="Arial" w:hAnsi="Arial" w:cs="Arial"/>
        </w:rPr>
        <w:t xml:space="preserve">carried out </w:t>
      </w:r>
      <w:r w:rsidR="000F7416" w:rsidRPr="000F09A5">
        <w:rPr>
          <w:rFonts w:ascii="Arial" w:eastAsia="Arial" w:hAnsi="Arial" w:cs="Arial"/>
        </w:rPr>
        <w:t xml:space="preserve">within </w:t>
      </w:r>
      <w:r w:rsidR="00412564" w:rsidRPr="000F09A5">
        <w:rPr>
          <w:rFonts w:ascii="Arial" w:eastAsia="Arial" w:hAnsi="Arial" w:cs="Arial"/>
        </w:rPr>
        <w:t>1</w:t>
      </w:r>
      <w:r w:rsidR="000F7416" w:rsidRPr="000F09A5">
        <w:rPr>
          <w:rFonts w:ascii="Arial" w:eastAsia="Arial" w:hAnsi="Arial" w:cs="Arial"/>
        </w:rPr>
        <w:t>5 working days.</w:t>
      </w:r>
      <w:r w:rsidR="000F7416" w:rsidRPr="00E05722">
        <w:rPr>
          <w:rFonts w:ascii="Arial" w:eastAsia="Arial" w:hAnsi="Arial" w:cs="Arial"/>
        </w:rPr>
        <w:t xml:space="preserve"> </w:t>
      </w:r>
    </w:p>
    <w:p w14:paraId="44742B39" w14:textId="0611CA66" w:rsidR="00FD2152" w:rsidRPr="00E05722" w:rsidRDefault="00FD2152" w:rsidP="00546D7C">
      <w:pPr>
        <w:ind w:left="1080"/>
        <w:rPr>
          <w:rFonts w:ascii="Arial" w:eastAsia="Arial" w:hAnsi="Arial" w:cs="Arial"/>
        </w:rPr>
      </w:pPr>
      <w:r>
        <w:rPr>
          <w:rFonts w:ascii="Arial" w:eastAsia="Arial" w:hAnsi="Arial" w:cs="Arial"/>
        </w:rPr>
        <w:t xml:space="preserve">Advice </w:t>
      </w:r>
      <w:r w:rsidRPr="00383765">
        <w:rPr>
          <w:rFonts w:ascii="Arial" w:eastAsia="Arial" w:hAnsi="Arial" w:cs="Arial"/>
        </w:rPr>
        <w:t>may be given on steps to reduce any potential risk at home, such as not using the item, or temporary heating may be provided while the tenant waits for an Operative to attend or for the issue to be fully resolved</w:t>
      </w:r>
      <w:r>
        <w:rPr>
          <w:rFonts w:ascii="Arial" w:eastAsia="Arial" w:hAnsi="Arial" w:cs="Arial"/>
        </w:rPr>
        <w:t>.</w:t>
      </w:r>
    </w:p>
    <w:p w14:paraId="3FD98370" w14:textId="568A3A61" w:rsidR="000F7416" w:rsidRPr="00A923E0" w:rsidRDefault="000F7416" w:rsidP="000F7416">
      <w:pPr>
        <w:pStyle w:val="ListParagraph"/>
        <w:numPr>
          <w:ilvl w:val="2"/>
          <w:numId w:val="3"/>
        </w:numPr>
        <w:rPr>
          <w:rFonts w:ascii="Arial" w:eastAsia="Arial" w:hAnsi="Arial" w:cs="Arial"/>
        </w:rPr>
      </w:pPr>
      <w:r w:rsidRPr="00A923E0">
        <w:rPr>
          <w:rFonts w:ascii="Arial" w:eastAsia="Arial" w:hAnsi="Arial" w:cs="Arial"/>
          <w:b/>
        </w:rPr>
        <w:t>Routine</w:t>
      </w:r>
      <w:r w:rsidR="00464BCF">
        <w:rPr>
          <w:rFonts w:ascii="Arial" w:eastAsia="Arial" w:hAnsi="Arial" w:cs="Arial"/>
          <w:b/>
        </w:rPr>
        <w:t xml:space="preserve"> </w:t>
      </w:r>
    </w:p>
    <w:p w14:paraId="16943E7A" w14:textId="77777777" w:rsidR="000F7416" w:rsidRPr="00056CA7" w:rsidRDefault="000F7416" w:rsidP="000F7416">
      <w:pPr>
        <w:ind w:left="1080"/>
        <w:rPr>
          <w:rFonts w:ascii="Arial" w:eastAsia="Arial" w:hAnsi="Arial" w:cs="Arial"/>
        </w:rPr>
      </w:pPr>
      <w:r w:rsidRPr="00056CA7">
        <w:rPr>
          <w:rFonts w:ascii="Arial" w:eastAsia="Arial" w:hAnsi="Arial" w:cs="Arial"/>
        </w:rPr>
        <w:t xml:space="preserve">Definition </w:t>
      </w:r>
    </w:p>
    <w:p w14:paraId="152F955E" w14:textId="4D9AA912" w:rsidR="000F7416" w:rsidRPr="00AA7351" w:rsidRDefault="000F7416" w:rsidP="000F7416">
      <w:pPr>
        <w:ind w:left="1080"/>
        <w:rPr>
          <w:rFonts w:ascii="Arial" w:eastAsia="Arial" w:hAnsi="Arial" w:cs="Arial"/>
        </w:rPr>
      </w:pPr>
      <w:r w:rsidRPr="00AA7351">
        <w:rPr>
          <w:rFonts w:ascii="Arial" w:eastAsia="Arial" w:hAnsi="Arial" w:cs="Arial"/>
        </w:rPr>
        <w:t xml:space="preserve">A </w:t>
      </w:r>
      <w:r w:rsidR="00EF2D3B">
        <w:rPr>
          <w:rFonts w:ascii="Arial" w:eastAsia="Arial" w:hAnsi="Arial" w:cs="Arial"/>
        </w:rPr>
        <w:t>repair</w:t>
      </w:r>
      <w:r w:rsidR="00EF2D3B" w:rsidRPr="00AA7351">
        <w:rPr>
          <w:rFonts w:ascii="Arial" w:eastAsia="Arial" w:hAnsi="Arial" w:cs="Arial"/>
        </w:rPr>
        <w:t xml:space="preserve"> </w:t>
      </w:r>
      <w:r w:rsidRPr="00AA7351">
        <w:rPr>
          <w:rFonts w:ascii="Arial" w:eastAsia="Arial" w:hAnsi="Arial" w:cs="Arial"/>
        </w:rPr>
        <w:t>which present</w:t>
      </w:r>
      <w:r w:rsidR="00EF2D3B">
        <w:rPr>
          <w:rFonts w:ascii="Arial" w:eastAsia="Arial" w:hAnsi="Arial" w:cs="Arial"/>
        </w:rPr>
        <w:t>s</w:t>
      </w:r>
      <w:r w:rsidRPr="00AA7351">
        <w:rPr>
          <w:rFonts w:ascii="Arial" w:eastAsia="Arial" w:hAnsi="Arial" w:cs="Arial"/>
        </w:rPr>
        <w:t xml:space="preserve"> a low risk with no assessed likelihood of harm. </w:t>
      </w:r>
    </w:p>
    <w:p w14:paraId="502D792E" w14:textId="3CFDC1A0" w:rsidR="000F7416" w:rsidRPr="00AA7351" w:rsidRDefault="000F7416" w:rsidP="000F7416">
      <w:pPr>
        <w:ind w:left="1080"/>
        <w:rPr>
          <w:rFonts w:ascii="Arial" w:eastAsia="Arial" w:hAnsi="Arial" w:cs="Arial"/>
        </w:rPr>
      </w:pPr>
      <w:r w:rsidRPr="00AA7351">
        <w:rPr>
          <w:rFonts w:ascii="Arial" w:eastAsia="Arial" w:hAnsi="Arial" w:cs="Arial"/>
        </w:rPr>
        <w:t xml:space="preserve">Routine repairs are non-urgent. These types of repairs mean that the tenant is safe in their </w:t>
      </w:r>
      <w:r w:rsidR="00350A6D" w:rsidRPr="00AA7351">
        <w:rPr>
          <w:rFonts w:ascii="Arial" w:eastAsia="Arial" w:hAnsi="Arial" w:cs="Arial"/>
        </w:rPr>
        <w:t>home,</w:t>
      </w:r>
      <w:r w:rsidRPr="00AA7351">
        <w:rPr>
          <w:rFonts w:ascii="Arial" w:eastAsia="Arial" w:hAnsi="Arial" w:cs="Arial"/>
        </w:rPr>
        <w:t xml:space="preserve"> and </w:t>
      </w:r>
      <w:r w:rsidRPr="00AA7351">
        <w:rPr>
          <w:rFonts w:ascii="Arial" w:eastAsia="Arial" w:hAnsi="Arial" w:cs="Arial"/>
          <w:color w:val="000000" w:themeColor="text1"/>
        </w:rPr>
        <w:t>we</w:t>
      </w:r>
      <w:r w:rsidRPr="00AA7351">
        <w:rPr>
          <w:rFonts w:ascii="Arial" w:eastAsia="Arial" w:hAnsi="Arial" w:cs="Arial"/>
        </w:rPr>
        <w:t xml:space="preserve"> can schedule repairs at a later date. Routine repairs are day-to-day repair works which are not prioritised under Emergency or Urgent repair categories.</w:t>
      </w:r>
    </w:p>
    <w:p w14:paraId="7B8EAFA6" w14:textId="77777777" w:rsidR="000F7416" w:rsidRPr="00AA7351" w:rsidRDefault="000F7416" w:rsidP="000F7416">
      <w:pPr>
        <w:ind w:left="1080"/>
        <w:rPr>
          <w:rFonts w:ascii="Arial" w:eastAsia="Arial" w:hAnsi="Arial" w:cs="Arial"/>
        </w:rPr>
      </w:pPr>
      <w:r w:rsidRPr="00AA7351">
        <w:rPr>
          <w:rFonts w:ascii="Arial" w:eastAsia="Arial" w:hAnsi="Arial" w:cs="Arial"/>
        </w:rPr>
        <w:t>Timescale</w:t>
      </w:r>
    </w:p>
    <w:p w14:paraId="16E5379C" w14:textId="02858182" w:rsidR="00146AC1" w:rsidRPr="003B1DFA" w:rsidRDefault="000F7416" w:rsidP="003B1DFA">
      <w:pPr>
        <w:ind w:left="1080"/>
        <w:rPr>
          <w:rFonts w:ascii="Arial" w:eastAsia="Arial" w:hAnsi="Arial" w:cs="Arial"/>
        </w:rPr>
      </w:pPr>
      <w:r w:rsidRPr="00AA7351">
        <w:rPr>
          <w:rFonts w:ascii="Arial" w:eastAsia="Arial" w:hAnsi="Arial" w:cs="Arial"/>
        </w:rPr>
        <w:t>These are usually completed within 25 working days; however, due to the high number of repairs at present, this has been temporarily changed to 45 working days.</w:t>
      </w:r>
    </w:p>
    <w:p w14:paraId="6E325A4A" w14:textId="77777777" w:rsidR="000F7416" w:rsidRPr="00AA7351" w:rsidRDefault="000F7416" w:rsidP="000F7416">
      <w:pPr>
        <w:pStyle w:val="ListParagraph"/>
        <w:numPr>
          <w:ilvl w:val="2"/>
          <w:numId w:val="3"/>
        </w:numPr>
        <w:rPr>
          <w:rFonts w:ascii="Arial" w:eastAsia="Arial" w:hAnsi="Arial" w:cs="Arial"/>
        </w:rPr>
      </w:pPr>
      <w:r w:rsidRPr="00AA7351">
        <w:rPr>
          <w:rFonts w:ascii="Arial" w:eastAsia="Arial" w:hAnsi="Arial" w:cs="Arial"/>
          <w:b/>
        </w:rPr>
        <w:t>Planned Priority Upgrades</w:t>
      </w:r>
    </w:p>
    <w:p w14:paraId="1CBEACD7" w14:textId="77777777" w:rsidR="000F7416" w:rsidRPr="00AA7351" w:rsidRDefault="000F7416" w:rsidP="000F7416">
      <w:pPr>
        <w:ind w:left="1080"/>
        <w:rPr>
          <w:rFonts w:ascii="Arial" w:eastAsia="Arial" w:hAnsi="Arial" w:cs="Arial"/>
        </w:rPr>
      </w:pPr>
      <w:r w:rsidRPr="00AA7351">
        <w:rPr>
          <w:rFonts w:ascii="Arial" w:eastAsia="Arial" w:hAnsi="Arial" w:cs="Arial"/>
        </w:rPr>
        <w:t>Definition</w:t>
      </w:r>
    </w:p>
    <w:p w14:paraId="59F97392" w14:textId="72FC2510" w:rsidR="000F7416" w:rsidRPr="00AA7351" w:rsidRDefault="000F7416" w:rsidP="000F7416">
      <w:pPr>
        <w:ind w:left="1080"/>
        <w:rPr>
          <w:rFonts w:ascii="Arial" w:eastAsia="Arial" w:hAnsi="Arial" w:cs="Arial"/>
        </w:rPr>
      </w:pPr>
      <w:r w:rsidRPr="00AA7351">
        <w:rPr>
          <w:rFonts w:ascii="Arial" w:eastAsia="Arial" w:hAnsi="Arial" w:cs="Arial"/>
        </w:rPr>
        <w:t>These are repair works that are planned and carried out to keep items in good order or to replace items that have broken down.  From time to time, and in order to maximise the resources available, certain types of repairs may be scheduled to be undertaken as part of a planned programme.</w:t>
      </w:r>
      <w:r w:rsidR="0018370E" w:rsidRPr="00AA7351">
        <w:rPr>
          <w:rFonts w:ascii="Arial" w:eastAsia="Arial" w:hAnsi="Arial" w:cs="Arial"/>
        </w:rPr>
        <w:t xml:space="preserve"> </w:t>
      </w:r>
    </w:p>
    <w:p w14:paraId="208516A0" w14:textId="41C39EE4" w:rsidR="00C56B23" w:rsidRPr="00A923E0" w:rsidRDefault="00C56B23" w:rsidP="000F7416">
      <w:pPr>
        <w:ind w:left="1080"/>
        <w:rPr>
          <w:rFonts w:ascii="Arial" w:eastAsia="Arial" w:hAnsi="Arial" w:cs="Arial"/>
        </w:rPr>
      </w:pPr>
      <w:r w:rsidRPr="00AA7351">
        <w:rPr>
          <w:rFonts w:ascii="Arial" w:eastAsia="Arial" w:hAnsi="Arial" w:cs="Arial"/>
        </w:rPr>
        <w:t>For larger weather</w:t>
      </w:r>
      <w:r w:rsidR="00C218DF">
        <w:rPr>
          <w:rFonts w:ascii="Arial" w:eastAsia="Arial" w:hAnsi="Arial" w:cs="Arial"/>
        </w:rPr>
        <w:t xml:space="preserve"> </w:t>
      </w:r>
      <w:r w:rsidRPr="00C218DF">
        <w:rPr>
          <w:rFonts w:ascii="Arial" w:eastAsia="Arial" w:hAnsi="Arial" w:cs="Arial"/>
        </w:rPr>
        <w:t xml:space="preserve">dependent external works, the Council may ‘make safe’ and complete the full repair in spring or summer to reduce failed visits and </w:t>
      </w:r>
      <w:r w:rsidRPr="00A923E0">
        <w:rPr>
          <w:rFonts w:ascii="Arial" w:eastAsia="Arial" w:hAnsi="Arial" w:cs="Arial"/>
        </w:rPr>
        <w:t>support better communication and resource planning.</w:t>
      </w:r>
    </w:p>
    <w:p w14:paraId="51D37C1C" w14:textId="77777777" w:rsidR="000F7416" w:rsidRPr="00A923E0" w:rsidRDefault="000F7416" w:rsidP="000F7416">
      <w:pPr>
        <w:ind w:left="1080"/>
        <w:rPr>
          <w:rFonts w:ascii="Arial" w:eastAsia="Arial" w:hAnsi="Arial" w:cs="Arial"/>
        </w:rPr>
      </w:pPr>
      <w:r w:rsidRPr="00A923E0">
        <w:rPr>
          <w:rFonts w:ascii="Arial" w:eastAsia="Arial" w:hAnsi="Arial" w:cs="Arial"/>
        </w:rPr>
        <w:t>Timescale</w:t>
      </w:r>
    </w:p>
    <w:p w14:paraId="58A65951" w14:textId="4E26C8A1" w:rsidR="000F7416" w:rsidRDefault="000F7416" w:rsidP="00A923E0">
      <w:pPr>
        <w:ind w:left="1080"/>
        <w:rPr>
          <w:rFonts w:ascii="Arial" w:eastAsia="Arial" w:hAnsi="Arial" w:cs="Arial"/>
        </w:rPr>
      </w:pPr>
      <w:r w:rsidRPr="00A923E0">
        <w:rPr>
          <w:rFonts w:ascii="Arial" w:eastAsia="Arial" w:hAnsi="Arial" w:cs="Arial"/>
        </w:rPr>
        <w:t xml:space="preserve">These should be completed within </w:t>
      </w:r>
      <w:r w:rsidR="003470E9">
        <w:rPr>
          <w:rFonts w:ascii="Arial" w:eastAsia="Arial" w:hAnsi="Arial" w:cs="Arial"/>
        </w:rPr>
        <w:t>9</w:t>
      </w:r>
      <w:r w:rsidR="003470E9" w:rsidRPr="00A923E0">
        <w:rPr>
          <w:rFonts w:ascii="Arial" w:eastAsia="Arial" w:hAnsi="Arial" w:cs="Arial"/>
        </w:rPr>
        <w:t xml:space="preserve"> </w:t>
      </w:r>
      <w:r w:rsidRPr="00A923E0">
        <w:rPr>
          <w:rFonts w:ascii="Arial" w:eastAsia="Arial" w:hAnsi="Arial" w:cs="Arial"/>
        </w:rPr>
        <w:t>months.</w:t>
      </w:r>
    </w:p>
    <w:p w14:paraId="5CABB147" w14:textId="213B3D9B" w:rsidR="00FD2152" w:rsidRPr="00A923E0" w:rsidRDefault="00FD2152" w:rsidP="00A923E0">
      <w:pPr>
        <w:ind w:left="1080"/>
        <w:rPr>
          <w:rFonts w:ascii="Arial" w:eastAsia="Arial" w:hAnsi="Arial" w:cs="Arial"/>
          <w:strike/>
        </w:rPr>
      </w:pPr>
      <w:r>
        <w:rPr>
          <w:rFonts w:ascii="Arial" w:eastAsia="Arial" w:hAnsi="Arial" w:cs="Arial"/>
        </w:rPr>
        <w:t>For f</w:t>
      </w:r>
      <w:r w:rsidRPr="00A923E0">
        <w:rPr>
          <w:rFonts w:ascii="Arial" w:eastAsia="Arial" w:hAnsi="Arial" w:cs="Arial"/>
        </w:rPr>
        <w:t xml:space="preserve">urther detail and examples of repairs under each repair priority, please refer to the Repairs </w:t>
      </w:r>
      <w:r w:rsidR="00265DF1" w:rsidRPr="00A923E0">
        <w:rPr>
          <w:rFonts w:ascii="Arial" w:eastAsia="Arial" w:hAnsi="Arial" w:cs="Arial"/>
        </w:rPr>
        <w:t>Priorit</w:t>
      </w:r>
      <w:r w:rsidR="00265DF1">
        <w:rPr>
          <w:rFonts w:ascii="Arial" w:eastAsia="Arial" w:hAnsi="Arial" w:cs="Arial"/>
        </w:rPr>
        <w:t xml:space="preserve">y </w:t>
      </w:r>
      <w:r w:rsidRPr="00A923E0">
        <w:rPr>
          <w:rFonts w:ascii="Arial" w:eastAsia="Arial" w:hAnsi="Arial" w:cs="Arial"/>
        </w:rPr>
        <w:t>and Cyclical Maintenance Document</w:t>
      </w:r>
      <w:r>
        <w:rPr>
          <w:rFonts w:ascii="Arial" w:eastAsia="Arial" w:hAnsi="Arial" w:cs="Arial"/>
        </w:rPr>
        <w:t>.</w:t>
      </w:r>
    </w:p>
    <w:p w14:paraId="5BA0999B" w14:textId="77777777" w:rsidR="00FD2152" w:rsidRDefault="00FD2152" w:rsidP="00A923E0">
      <w:pPr>
        <w:spacing w:line="259" w:lineRule="auto"/>
        <w:rPr>
          <w:rFonts w:ascii="Arial" w:eastAsia="Arial" w:hAnsi="Arial" w:cs="Arial"/>
          <w:b/>
          <w:bCs/>
        </w:rPr>
      </w:pPr>
    </w:p>
    <w:p w14:paraId="792CCAE9" w14:textId="77777777" w:rsidR="00AC29D4" w:rsidRDefault="00AC29D4" w:rsidP="00A923E0">
      <w:pPr>
        <w:spacing w:line="259" w:lineRule="auto"/>
        <w:rPr>
          <w:rFonts w:ascii="Arial" w:eastAsia="Arial" w:hAnsi="Arial" w:cs="Arial"/>
          <w:b/>
          <w:bCs/>
        </w:rPr>
      </w:pPr>
    </w:p>
    <w:p w14:paraId="199457E5" w14:textId="77777777" w:rsidR="00AC29D4" w:rsidRDefault="00AC29D4" w:rsidP="00A923E0">
      <w:pPr>
        <w:spacing w:line="259" w:lineRule="auto"/>
        <w:rPr>
          <w:rFonts w:ascii="Arial" w:eastAsia="Arial" w:hAnsi="Arial" w:cs="Arial"/>
          <w:b/>
          <w:bCs/>
        </w:rPr>
      </w:pPr>
    </w:p>
    <w:p w14:paraId="783233C8" w14:textId="71546C57" w:rsidR="002609DA" w:rsidRDefault="002609DA" w:rsidP="00A923E0">
      <w:pPr>
        <w:spacing w:line="259" w:lineRule="auto"/>
        <w:rPr>
          <w:rFonts w:ascii="Arial" w:eastAsia="Arial" w:hAnsi="Arial" w:cs="Arial"/>
          <w:b/>
          <w:bCs/>
        </w:rPr>
      </w:pPr>
      <w:r w:rsidRPr="002609DA">
        <w:rPr>
          <w:rFonts w:ascii="Arial" w:eastAsia="Arial" w:hAnsi="Arial" w:cs="Arial"/>
          <w:b/>
          <w:bCs/>
        </w:rPr>
        <w:lastRenderedPageBreak/>
        <w:t xml:space="preserve">Quality of </w:t>
      </w:r>
      <w:r>
        <w:rPr>
          <w:rFonts w:ascii="Arial" w:eastAsia="Arial" w:hAnsi="Arial" w:cs="Arial"/>
          <w:b/>
          <w:bCs/>
        </w:rPr>
        <w:t xml:space="preserve">the </w:t>
      </w:r>
      <w:r w:rsidR="00587D6A">
        <w:rPr>
          <w:rFonts w:ascii="Arial" w:eastAsia="Arial" w:hAnsi="Arial" w:cs="Arial"/>
          <w:b/>
          <w:bCs/>
        </w:rPr>
        <w:t>R</w:t>
      </w:r>
      <w:r w:rsidRPr="002609DA">
        <w:rPr>
          <w:rFonts w:ascii="Arial" w:eastAsia="Arial" w:hAnsi="Arial" w:cs="Arial"/>
          <w:b/>
          <w:bCs/>
        </w:rPr>
        <w:t>epairs</w:t>
      </w:r>
      <w:r>
        <w:rPr>
          <w:rFonts w:ascii="Arial" w:eastAsia="Arial" w:hAnsi="Arial" w:cs="Arial"/>
          <w:b/>
          <w:bCs/>
        </w:rPr>
        <w:t xml:space="preserve"> </w:t>
      </w:r>
      <w:r w:rsidR="00587D6A">
        <w:rPr>
          <w:rFonts w:ascii="Arial" w:eastAsia="Arial" w:hAnsi="Arial" w:cs="Arial"/>
          <w:b/>
          <w:bCs/>
        </w:rPr>
        <w:t>S</w:t>
      </w:r>
      <w:r>
        <w:rPr>
          <w:rFonts w:ascii="Arial" w:eastAsia="Arial" w:hAnsi="Arial" w:cs="Arial"/>
          <w:b/>
          <w:bCs/>
        </w:rPr>
        <w:t>ervice</w:t>
      </w:r>
    </w:p>
    <w:p w14:paraId="0B322B91" w14:textId="5FCE8E5A" w:rsidR="00DA4ADB" w:rsidRPr="000F09A5" w:rsidRDefault="00390588" w:rsidP="00A923E0">
      <w:pPr>
        <w:spacing w:line="259" w:lineRule="auto"/>
        <w:rPr>
          <w:rFonts w:ascii="Arial" w:eastAsia="Arial" w:hAnsi="Arial" w:cs="Arial"/>
        </w:rPr>
      </w:pPr>
      <w:r w:rsidRPr="000F09A5">
        <w:rPr>
          <w:rFonts w:ascii="Arial" w:eastAsia="Arial" w:hAnsi="Arial" w:cs="Arial"/>
        </w:rPr>
        <w:t xml:space="preserve">Repairs </w:t>
      </w:r>
      <w:r w:rsidR="00143B47" w:rsidRPr="000F09A5">
        <w:rPr>
          <w:rFonts w:ascii="Arial" w:eastAsia="Arial" w:hAnsi="Arial" w:cs="Arial"/>
        </w:rPr>
        <w:t xml:space="preserve">will </w:t>
      </w:r>
      <w:r w:rsidRPr="000F09A5">
        <w:rPr>
          <w:rFonts w:ascii="Arial" w:eastAsia="Arial" w:hAnsi="Arial" w:cs="Arial"/>
        </w:rPr>
        <w:t xml:space="preserve">be completed </w:t>
      </w:r>
      <w:r w:rsidR="00FC10C7" w:rsidRPr="000F09A5">
        <w:rPr>
          <w:rFonts w:ascii="Arial" w:eastAsia="Arial" w:hAnsi="Arial" w:cs="Arial"/>
        </w:rPr>
        <w:t>to a high standard</w:t>
      </w:r>
      <w:r w:rsidR="00143B47" w:rsidRPr="000F09A5">
        <w:rPr>
          <w:rFonts w:ascii="Arial" w:eastAsia="Arial" w:hAnsi="Arial" w:cs="Arial"/>
        </w:rPr>
        <w:t>,</w:t>
      </w:r>
      <w:r w:rsidR="00FC10C7" w:rsidRPr="000F09A5">
        <w:rPr>
          <w:rFonts w:ascii="Arial" w:eastAsia="Arial" w:hAnsi="Arial" w:cs="Arial"/>
        </w:rPr>
        <w:t xml:space="preserve"> </w:t>
      </w:r>
      <w:r w:rsidR="002102C5" w:rsidRPr="000F09A5">
        <w:rPr>
          <w:rFonts w:ascii="Arial" w:eastAsia="Arial" w:hAnsi="Arial" w:cs="Arial"/>
        </w:rPr>
        <w:t>on the first visit where possible</w:t>
      </w:r>
      <w:r w:rsidR="00FC10C7" w:rsidRPr="000F09A5">
        <w:rPr>
          <w:rFonts w:ascii="Arial" w:eastAsia="Arial" w:hAnsi="Arial" w:cs="Arial"/>
        </w:rPr>
        <w:t xml:space="preserve"> </w:t>
      </w:r>
      <w:r w:rsidR="0023744B" w:rsidRPr="000F09A5">
        <w:rPr>
          <w:rFonts w:ascii="Arial" w:eastAsia="Arial" w:hAnsi="Arial" w:cs="Arial"/>
        </w:rPr>
        <w:t xml:space="preserve">to avoid inconveniencing the tenant. Where this is not achievable </w:t>
      </w:r>
      <w:r w:rsidR="001C62B7" w:rsidRPr="000F09A5">
        <w:rPr>
          <w:rFonts w:ascii="Arial" w:eastAsia="Arial" w:hAnsi="Arial" w:cs="Arial"/>
        </w:rPr>
        <w:t xml:space="preserve">the operative must </w:t>
      </w:r>
      <w:r w:rsidR="00143B47" w:rsidRPr="000F09A5">
        <w:rPr>
          <w:rFonts w:ascii="Arial" w:eastAsia="Arial" w:hAnsi="Arial" w:cs="Arial"/>
        </w:rPr>
        <w:t xml:space="preserve">attempt to </w:t>
      </w:r>
      <w:r w:rsidR="00514ACF" w:rsidRPr="000F09A5">
        <w:rPr>
          <w:rFonts w:ascii="Arial" w:eastAsia="Arial" w:hAnsi="Arial" w:cs="Arial"/>
        </w:rPr>
        <w:t>book</w:t>
      </w:r>
      <w:r w:rsidR="00070F20" w:rsidRPr="000F09A5">
        <w:rPr>
          <w:rFonts w:ascii="Arial" w:eastAsia="Arial" w:hAnsi="Arial" w:cs="Arial"/>
        </w:rPr>
        <w:t xml:space="preserve"> a date for any follow on works </w:t>
      </w:r>
      <w:r w:rsidR="001E7249" w:rsidRPr="000F09A5">
        <w:rPr>
          <w:rFonts w:ascii="Arial" w:eastAsia="Arial" w:hAnsi="Arial" w:cs="Arial"/>
        </w:rPr>
        <w:t>while at the property with the tenant</w:t>
      </w:r>
      <w:r w:rsidR="00070F20" w:rsidRPr="000F09A5">
        <w:rPr>
          <w:rFonts w:ascii="Arial" w:eastAsia="Arial" w:hAnsi="Arial" w:cs="Arial"/>
        </w:rPr>
        <w:t xml:space="preserve">. </w:t>
      </w:r>
    </w:p>
    <w:p w14:paraId="58A355F6" w14:textId="1FF2EC75" w:rsidR="00F338EF" w:rsidRPr="000F09A5" w:rsidRDefault="00143B47" w:rsidP="00A923E0">
      <w:pPr>
        <w:spacing w:line="259" w:lineRule="auto"/>
        <w:rPr>
          <w:rFonts w:ascii="Arial" w:eastAsia="Arial" w:hAnsi="Arial" w:cs="Arial"/>
        </w:rPr>
      </w:pPr>
      <w:r w:rsidRPr="000F09A5">
        <w:rPr>
          <w:rFonts w:ascii="Arial" w:eastAsia="Arial" w:hAnsi="Arial" w:cs="Arial"/>
        </w:rPr>
        <w:t xml:space="preserve">Our </w:t>
      </w:r>
      <w:r w:rsidR="0081028D">
        <w:rPr>
          <w:rFonts w:ascii="Arial" w:eastAsia="Arial" w:hAnsi="Arial" w:cs="Arial"/>
        </w:rPr>
        <w:t>o</w:t>
      </w:r>
      <w:r w:rsidR="0081028D" w:rsidRPr="000F09A5">
        <w:rPr>
          <w:rFonts w:ascii="Arial" w:eastAsia="Arial" w:hAnsi="Arial" w:cs="Arial"/>
        </w:rPr>
        <w:t xml:space="preserve">peratives </w:t>
      </w:r>
      <w:r w:rsidR="009018E2" w:rsidRPr="000F09A5">
        <w:rPr>
          <w:rFonts w:ascii="Arial" w:eastAsia="Arial" w:hAnsi="Arial" w:cs="Arial"/>
        </w:rPr>
        <w:t xml:space="preserve">are expected to behave professionally at all times when attending </w:t>
      </w:r>
      <w:r w:rsidR="00583AF7" w:rsidRPr="000F09A5">
        <w:rPr>
          <w:rFonts w:ascii="Arial" w:eastAsia="Arial" w:hAnsi="Arial" w:cs="Arial"/>
        </w:rPr>
        <w:t>tenants’ homes. This includes:</w:t>
      </w:r>
    </w:p>
    <w:p w14:paraId="48888331" w14:textId="6CF1AB05" w:rsidR="00697EEA" w:rsidRPr="000F09A5" w:rsidRDefault="00697EEA" w:rsidP="00583AF7">
      <w:pPr>
        <w:pStyle w:val="ListParagraph"/>
        <w:numPr>
          <w:ilvl w:val="0"/>
          <w:numId w:val="79"/>
        </w:numPr>
        <w:spacing w:line="259" w:lineRule="auto"/>
        <w:rPr>
          <w:rFonts w:ascii="Arial" w:eastAsia="Arial" w:hAnsi="Arial" w:cs="Arial"/>
        </w:rPr>
      </w:pPr>
      <w:r w:rsidRPr="000F09A5">
        <w:rPr>
          <w:rFonts w:ascii="Arial" w:eastAsia="Arial" w:hAnsi="Arial" w:cs="Arial"/>
        </w:rPr>
        <w:t xml:space="preserve">Showing identification </w:t>
      </w:r>
      <w:r w:rsidR="00580126" w:rsidRPr="000F09A5">
        <w:rPr>
          <w:rFonts w:ascii="Arial" w:eastAsia="Arial" w:hAnsi="Arial" w:cs="Arial"/>
        </w:rPr>
        <w:t>when attending appointments</w:t>
      </w:r>
    </w:p>
    <w:p w14:paraId="708C46CF" w14:textId="245769F4" w:rsidR="00583AF7" w:rsidRDefault="00583AF7" w:rsidP="00583AF7">
      <w:pPr>
        <w:pStyle w:val="ListParagraph"/>
        <w:numPr>
          <w:ilvl w:val="0"/>
          <w:numId w:val="79"/>
        </w:numPr>
        <w:spacing w:line="259" w:lineRule="auto"/>
        <w:rPr>
          <w:rFonts w:ascii="Arial" w:eastAsia="Arial" w:hAnsi="Arial" w:cs="Arial"/>
        </w:rPr>
      </w:pPr>
      <w:r w:rsidRPr="000F09A5">
        <w:rPr>
          <w:rFonts w:ascii="Arial" w:eastAsia="Arial" w:hAnsi="Arial" w:cs="Arial"/>
        </w:rPr>
        <w:t>Being polite and respectful</w:t>
      </w:r>
    </w:p>
    <w:p w14:paraId="40A62929" w14:textId="1E02E1AB" w:rsidR="008F7F79" w:rsidRPr="000F09A5" w:rsidRDefault="008F7F79" w:rsidP="00583AF7">
      <w:pPr>
        <w:pStyle w:val="ListParagraph"/>
        <w:numPr>
          <w:ilvl w:val="0"/>
          <w:numId w:val="79"/>
        </w:numPr>
        <w:spacing w:line="259" w:lineRule="auto"/>
        <w:rPr>
          <w:rFonts w:ascii="Arial" w:eastAsia="Arial" w:hAnsi="Arial" w:cs="Arial"/>
        </w:rPr>
      </w:pPr>
      <w:r>
        <w:rPr>
          <w:rFonts w:ascii="Arial" w:eastAsia="Arial" w:hAnsi="Arial" w:cs="Arial"/>
        </w:rPr>
        <w:t xml:space="preserve">Wear shoe coverings </w:t>
      </w:r>
      <w:r w:rsidR="007A2BB4">
        <w:rPr>
          <w:rFonts w:ascii="Arial" w:eastAsia="Arial" w:hAnsi="Arial" w:cs="Arial"/>
        </w:rPr>
        <w:t>if requested by tenant</w:t>
      </w:r>
    </w:p>
    <w:p w14:paraId="3CCBD914" w14:textId="7DEE5649" w:rsidR="005E6F69" w:rsidRPr="006B316C" w:rsidRDefault="005E6F69" w:rsidP="006B316C">
      <w:pPr>
        <w:pStyle w:val="ListParagraph"/>
        <w:numPr>
          <w:ilvl w:val="0"/>
          <w:numId w:val="79"/>
        </w:numPr>
        <w:spacing w:line="259" w:lineRule="auto"/>
        <w:rPr>
          <w:rFonts w:ascii="Arial" w:eastAsia="Arial" w:hAnsi="Arial" w:cs="Arial"/>
        </w:rPr>
      </w:pPr>
      <w:r w:rsidRPr="006B316C">
        <w:rPr>
          <w:rFonts w:ascii="Arial" w:eastAsia="Arial" w:hAnsi="Arial" w:cs="Arial"/>
        </w:rPr>
        <w:t>Providing clear explanations of the works being carried out, including reasons if a job cannot be completed</w:t>
      </w:r>
    </w:p>
    <w:p w14:paraId="453ED35B" w14:textId="4C63EE9D" w:rsidR="00583AF7" w:rsidRPr="000F09A5" w:rsidRDefault="00884D00" w:rsidP="00583AF7">
      <w:pPr>
        <w:pStyle w:val="ListParagraph"/>
        <w:numPr>
          <w:ilvl w:val="0"/>
          <w:numId w:val="79"/>
        </w:numPr>
        <w:spacing w:line="259" w:lineRule="auto"/>
        <w:rPr>
          <w:rFonts w:ascii="Arial" w:eastAsia="Arial" w:hAnsi="Arial" w:cs="Arial"/>
        </w:rPr>
      </w:pPr>
      <w:r w:rsidRPr="000F09A5">
        <w:rPr>
          <w:rFonts w:ascii="Arial" w:eastAsia="Arial" w:hAnsi="Arial" w:cs="Arial"/>
        </w:rPr>
        <w:t>Treating tenants, their homes and belongings with care</w:t>
      </w:r>
    </w:p>
    <w:p w14:paraId="74FD2BB7" w14:textId="07AE3077" w:rsidR="00884D00" w:rsidRPr="000F09A5" w:rsidRDefault="00884D00" w:rsidP="00583AF7">
      <w:pPr>
        <w:pStyle w:val="ListParagraph"/>
        <w:numPr>
          <w:ilvl w:val="0"/>
          <w:numId w:val="79"/>
        </w:numPr>
        <w:spacing w:line="259" w:lineRule="auto"/>
        <w:rPr>
          <w:rFonts w:ascii="Arial" w:eastAsia="Arial" w:hAnsi="Arial" w:cs="Arial"/>
        </w:rPr>
      </w:pPr>
      <w:r w:rsidRPr="000F09A5">
        <w:rPr>
          <w:rFonts w:ascii="Arial" w:eastAsia="Arial" w:hAnsi="Arial" w:cs="Arial"/>
        </w:rPr>
        <w:t>Avoiding unnecessary noise or disruption</w:t>
      </w:r>
    </w:p>
    <w:p w14:paraId="3D3CC5F9" w14:textId="1212AA4D" w:rsidR="00884D00" w:rsidRPr="000F09A5" w:rsidRDefault="00884D00" w:rsidP="00583AF7">
      <w:pPr>
        <w:pStyle w:val="ListParagraph"/>
        <w:numPr>
          <w:ilvl w:val="0"/>
          <w:numId w:val="79"/>
        </w:numPr>
        <w:spacing w:line="259" w:lineRule="auto"/>
        <w:rPr>
          <w:rFonts w:ascii="Arial" w:eastAsia="Arial" w:hAnsi="Arial" w:cs="Arial"/>
        </w:rPr>
      </w:pPr>
      <w:r w:rsidRPr="000F09A5">
        <w:rPr>
          <w:rFonts w:ascii="Arial" w:eastAsia="Arial" w:hAnsi="Arial" w:cs="Arial"/>
        </w:rPr>
        <w:t>Asking permission before using facilities such as toilets or electricity</w:t>
      </w:r>
    </w:p>
    <w:p w14:paraId="3F4B66CA" w14:textId="0EC68E29" w:rsidR="00884D00" w:rsidRPr="000F09A5" w:rsidRDefault="00884D00" w:rsidP="00583AF7">
      <w:pPr>
        <w:pStyle w:val="ListParagraph"/>
        <w:numPr>
          <w:ilvl w:val="0"/>
          <w:numId w:val="79"/>
        </w:numPr>
        <w:spacing w:line="259" w:lineRule="auto"/>
        <w:rPr>
          <w:rFonts w:ascii="Arial" w:eastAsia="Arial" w:hAnsi="Arial" w:cs="Arial"/>
        </w:rPr>
      </w:pPr>
      <w:r w:rsidRPr="000F09A5">
        <w:rPr>
          <w:rFonts w:ascii="Arial" w:eastAsia="Arial" w:hAnsi="Arial" w:cs="Arial"/>
        </w:rPr>
        <w:t>Leaving the property clean, safe and tidy after completing works</w:t>
      </w:r>
    </w:p>
    <w:p w14:paraId="7F9A2CB7" w14:textId="0AE3C29F" w:rsidR="009A5BD8" w:rsidRPr="000F09A5" w:rsidRDefault="009A5BD8" w:rsidP="009A5BD8">
      <w:pPr>
        <w:spacing w:line="259" w:lineRule="auto"/>
        <w:rPr>
          <w:rFonts w:ascii="Arial" w:eastAsia="Arial" w:hAnsi="Arial" w:cs="Arial"/>
        </w:rPr>
      </w:pPr>
      <w:r w:rsidRPr="000F09A5">
        <w:rPr>
          <w:rFonts w:ascii="Arial" w:eastAsia="Arial" w:hAnsi="Arial" w:cs="Arial"/>
        </w:rPr>
        <w:t xml:space="preserve">Operatives </w:t>
      </w:r>
      <w:r w:rsidR="006F1AB9">
        <w:rPr>
          <w:rFonts w:ascii="Arial" w:eastAsia="Arial" w:hAnsi="Arial" w:cs="Arial"/>
        </w:rPr>
        <w:t>will be required to complete</w:t>
      </w:r>
      <w:r w:rsidR="00C05057" w:rsidRPr="000F09A5">
        <w:rPr>
          <w:rFonts w:ascii="Arial" w:eastAsia="Arial" w:hAnsi="Arial" w:cs="Arial"/>
        </w:rPr>
        <w:t xml:space="preserve"> </w:t>
      </w:r>
      <w:r w:rsidR="00697148" w:rsidRPr="000F09A5">
        <w:rPr>
          <w:rFonts w:ascii="Arial" w:eastAsia="Arial" w:hAnsi="Arial" w:cs="Arial"/>
        </w:rPr>
        <w:t xml:space="preserve">Equality, Diversity and Inclusion training ensuring </w:t>
      </w:r>
      <w:r w:rsidR="00733CE3" w:rsidRPr="000F09A5">
        <w:rPr>
          <w:rFonts w:ascii="Arial" w:eastAsia="Arial" w:hAnsi="Arial" w:cs="Arial"/>
        </w:rPr>
        <w:t>tenants are treated fairly, with dignity and respect</w:t>
      </w:r>
      <w:r w:rsidR="003174D4" w:rsidRPr="000F09A5">
        <w:rPr>
          <w:rFonts w:ascii="Arial" w:eastAsia="Arial" w:hAnsi="Arial" w:cs="Arial"/>
        </w:rPr>
        <w:t>.</w:t>
      </w:r>
    </w:p>
    <w:p w14:paraId="1841E273" w14:textId="77777777" w:rsidR="00AC29D4" w:rsidRDefault="00AC29D4" w:rsidP="00715DCE">
      <w:pPr>
        <w:spacing w:line="259" w:lineRule="auto"/>
        <w:rPr>
          <w:rFonts w:ascii="Arial" w:eastAsia="Arial" w:hAnsi="Arial" w:cs="Arial"/>
          <w:b/>
          <w:bCs/>
        </w:rPr>
      </w:pPr>
    </w:p>
    <w:p w14:paraId="63696D1D" w14:textId="5F2136D8" w:rsidR="002609DA" w:rsidRPr="009F5248" w:rsidRDefault="002609DA" w:rsidP="00715DCE">
      <w:pPr>
        <w:spacing w:line="259" w:lineRule="auto"/>
        <w:rPr>
          <w:rFonts w:ascii="Arial" w:eastAsia="Arial" w:hAnsi="Arial" w:cs="Arial"/>
          <w:b/>
          <w:bCs/>
        </w:rPr>
      </w:pPr>
      <w:r w:rsidRPr="009F5248">
        <w:rPr>
          <w:rFonts w:ascii="Arial" w:eastAsia="Arial" w:hAnsi="Arial" w:cs="Arial"/>
          <w:b/>
          <w:bCs/>
        </w:rPr>
        <w:t xml:space="preserve">Damp, </w:t>
      </w:r>
      <w:r w:rsidR="00587D6A">
        <w:rPr>
          <w:rFonts w:ascii="Arial" w:eastAsia="Arial" w:hAnsi="Arial" w:cs="Arial"/>
          <w:b/>
          <w:bCs/>
        </w:rPr>
        <w:t>M</w:t>
      </w:r>
      <w:r w:rsidR="00587D6A" w:rsidRPr="009F5248">
        <w:rPr>
          <w:rFonts w:ascii="Arial" w:eastAsia="Arial" w:hAnsi="Arial" w:cs="Arial"/>
          <w:b/>
          <w:bCs/>
        </w:rPr>
        <w:t xml:space="preserve">ould </w:t>
      </w:r>
      <w:r w:rsidRPr="009F5248">
        <w:rPr>
          <w:rFonts w:ascii="Arial" w:eastAsia="Arial" w:hAnsi="Arial" w:cs="Arial"/>
          <w:b/>
          <w:bCs/>
        </w:rPr>
        <w:t xml:space="preserve">and </w:t>
      </w:r>
      <w:r w:rsidR="00587D6A">
        <w:rPr>
          <w:rFonts w:ascii="Arial" w:eastAsia="Arial" w:hAnsi="Arial" w:cs="Arial"/>
          <w:b/>
          <w:bCs/>
        </w:rPr>
        <w:t>C</w:t>
      </w:r>
      <w:r w:rsidRPr="009F5248">
        <w:rPr>
          <w:rFonts w:ascii="Arial" w:eastAsia="Arial" w:hAnsi="Arial" w:cs="Arial"/>
          <w:b/>
          <w:bCs/>
        </w:rPr>
        <w:t xml:space="preserve">omplex </w:t>
      </w:r>
      <w:r w:rsidR="00587D6A">
        <w:rPr>
          <w:rFonts w:ascii="Arial" w:eastAsia="Arial" w:hAnsi="Arial" w:cs="Arial"/>
          <w:b/>
          <w:bCs/>
        </w:rPr>
        <w:t>R</w:t>
      </w:r>
      <w:r w:rsidRPr="009F5248">
        <w:rPr>
          <w:rFonts w:ascii="Arial" w:eastAsia="Arial" w:hAnsi="Arial" w:cs="Arial"/>
          <w:b/>
          <w:bCs/>
        </w:rPr>
        <w:t xml:space="preserve">epair </w:t>
      </w:r>
      <w:r w:rsidR="00587D6A">
        <w:rPr>
          <w:rFonts w:ascii="Arial" w:eastAsia="Arial" w:hAnsi="Arial" w:cs="Arial"/>
          <w:b/>
          <w:bCs/>
        </w:rPr>
        <w:t>C</w:t>
      </w:r>
      <w:r w:rsidRPr="009F5248">
        <w:rPr>
          <w:rFonts w:ascii="Arial" w:eastAsia="Arial" w:hAnsi="Arial" w:cs="Arial"/>
          <w:b/>
          <w:bCs/>
        </w:rPr>
        <w:t xml:space="preserve">ases </w:t>
      </w:r>
    </w:p>
    <w:p w14:paraId="5E8BD111" w14:textId="77777777" w:rsidR="002609DA" w:rsidRDefault="002609DA" w:rsidP="00715DCE">
      <w:pPr>
        <w:rPr>
          <w:rFonts w:ascii="Arial" w:eastAsia="Arial" w:hAnsi="Arial" w:cs="Arial"/>
        </w:rPr>
      </w:pPr>
      <w:r w:rsidRPr="00CC3963">
        <w:rPr>
          <w:rFonts w:ascii="Arial" w:eastAsia="Arial" w:hAnsi="Arial" w:cs="Arial"/>
        </w:rPr>
        <w:t>We</w:t>
      </w:r>
      <w:r>
        <w:rPr>
          <w:rFonts w:ascii="Arial" w:eastAsia="Arial" w:hAnsi="Arial" w:cs="Arial"/>
        </w:rPr>
        <w:t xml:space="preserve"> understand the impact that damp and mould can have on the health and wellbeing of our tenants and their families and we </w:t>
      </w:r>
      <w:r w:rsidRPr="00CC3963">
        <w:rPr>
          <w:rFonts w:ascii="Arial" w:eastAsia="Arial" w:hAnsi="Arial" w:cs="Arial"/>
        </w:rPr>
        <w:t xml:space="preserve">take a proactive approach </w:t>
      </w:r>
      <w:r>
        <w:rPr>
          <w:rFonts w:ascii="Arial" w:eastAsia="Arial" w:hAnsi="Arial" w:cs="Arial"/>
        </w:rPr>
        <w:t>to</w:t>
      </w:r>
      <w:r w:rsidRPr="00CC3963">
        <w:rPr>
          <w:rFonts w:ascii="Arial" w:eastAsia="Arial" w:hAnsi="Arial" w:cs="Arial"/>
        </w:rPr>
        <w:t xml:space="preserve"> damp and mould</w:t>
      </w:r>
      <w:r>
        <w:rPr>
          <w:rFonts w:ascii="Arial" w:eastAsia="Arial" w:hAnsi="Arial" w:cs="Arial"/>
        </w:rPr>
        <w:t xml:space="preserve">, working to prevent it before </w:t>
      </w:r>
      <w:r w:rsidRPr="00CC3963">
        <w:rPr>
          <w:rFonts w:ascii="Arial" w:eastAsia="Arial" w:hAnsi="Arial" w:cs="Arial"/>
        </w:rPr>
        <w:t xml:space="preserve">it develops and responding quickly and effectively when issues arise. </w:t>
      </w:r>
    </w:p>
    <w:p w14:paraId="34E069B8" w14:textId="77777777" w:rsidR="002609DA" w:rsidRDefault="002609DA" w:rsidP="00715DCE">
      <w:pPr>
        <w:pStyle w:val="ListParagraph"/>
        <w:numPr>
          <w:ilvl w:val="0"/>
          <w:numId w:val="5"/>
        </w:numPr>
        <w:ind w:left="720"/>
        <w:rPr>
          <w:rFonts w:ascii="Arial" w:eastAsia="Arial" w:hAnsi="Arial" w:cs="Arial"/>
        </w:rPr>
      </w:pPr>
      <w:r w:rsidRPr="00A923E0">
        <w:rPr>
          <w:rFonts w:ascii="Arial" w:eastAsia="Arial" w:hAnsi="Arial" w:cs="Arial"/>
        </w:rPr>
        <w:t>Prevention is prioritised through investment in maintenance programmes, upgrades such as insulation and ventilation systems</w:t>
      </w:r>
      <w:r>
        <w:rPr>
          <w:rFonts w:ascii="Arial" w:eastAsia="Arial" w:hAnsi="Arial" w:cs="Arial"/>
        </w:rPr>
        <w:t xml:space="preserve">. We carry out full programmes of work when properties are empty </w:t>
      </w:r>
      <w:r w:rsidRPr="00A923E0">
        <w:rPr>
          <w:rFonts w:ascii="Arial" w:eastAsia="Arial" w:hAnsi="Arial" w:cs="Arial"/>
        </w:rPr>
        <w:t xml:space="preserve">and </w:t>
      </w:r>
      <w:r>
        <w:rPr>
          <w:rFonts w:ascii="Arial" w:eastAsia="Arial" w:hAnsi="Arial" w:cs="Arial"/>
        </w:rPr>
        <w:t xml:space="preserve">set high standards for our </w:t>
      </w:r>
      <w:r w:rsidRPr="00A923E0">
        <w:rPr>
          <w:rFonts w:ascii="Arial" w:eastAsia="Arial" w:hAnsi="Arial" w:cs="Arial"/>
        </w:rPr>
        <w:t xml:space="preserve">new‑build </w:t>
      </w:r>
      <w:r>
        <w:rPr>
          <w:rFonts w:ascii="Arial" w:eastAsia="Arial" w:hAnsi="Arial" w:cs="Arial"/>
        </w:rPr>
        <w:t>homes</w:t>
      </w:r>
      <w:r w:rsidRPr="00A923E0">
        <w:rPr>
          <w:rFonts w:ascii="Arial" w:eastAsia="Arial" w:hAnsi="Arial" w:cs="Arial"/>
        </w:rPr>
        <w:t xml:space="preserve">. </w:t>
      </w:r>
    </w:p>
    <w:p w14:paraId="7C658C39" w14:textId="77777777" w:rsidR="009F5248" w:rsidRDefault="009F5248" w:rsidP="00715DCE">
      <w:pPr>
        <w:pStyle w:val="ListParagraph"/>
        <w:rPr>
          <w:rFonts w:ascii="Arial" w:eastAsia="Arial" w:hAnsi="Arial" w:cs="Arial"/>
        </w:rPr>
      </w:pPr>
    </w:p>
    <w:p w14:paraId="30F001BA" w14:textId="1F582BC7" w:rsidR="009F5248" w:rsidRDefault="002609DA" w:rsidP="00715DCE">
      <w:pPr>
        <w:pStyle w:val="ListParagraph"/>
        <w:rPr>
          <w:rFonts w:ascii="Arial" w:eastAsia="Arial" w:hAnsi="Arial" w:cs="Arial"/>
        </w:rPr>
      </w:pPr>
      <w:r w:rsidRPr="00AA7351">
        <w:rPr>
          <w:rFonts w:ascii="Arial" w:eastAsia="Arial" w:hAnsi="Arial" w:cs="Arial"/>
        </w:rPr>
        <w:t>Rep</w:t>
      </w:r>
      <w:r>
        <w:rPr>
          <w:rFonts w:ascii="Arial" w:eastAsia="Arial" w:hAnsi="Arial" w:cs="Arial"/>
        </w:rPr>
        <w:t>orts of damp and mould and more complex repairs are</w:t>
      </w:r>
      <w:r w:rsidRPr="00AA7351">
        <w:rPr>
          <w:rFonts w:ascii="Arial" w:eastAsia="Arial" w:hAnsi="Arial" w:cs="Arial"/>
        </w:rPr>
        <w:t xml:space="preserve"> coordinated </w:t>
      </w:r>
      <w:r>
        <w:rPr>
          <w:rFonts w:ascii="Arial" w:eastAsia="Arial" w:hAnsi="Arial" w:cs="Arial"/>
        </w:rPr>
        <w:t>by a Case Management Team</w:t>
      </w:r>
      <w:r w:rsidRPr="0031109D">
        <w:rPr>
          <w:rFonts w:ascii="Arial" w:eastAsia="Arial" w:hAnsi="Arial" w:cs="Arial"/>
        </w:rPr>
        <w:t xml:space="preserve"> </w:t>
      </w:r>
      <w:r>
        <w:rPr>
          <w:rFonts w:ascii="Arial" w:eastAsia="Arial" w:hAnsi="Arial" w:cs="Arial"/>
        </w:rPr>
        <w:t xml:space="preserve">to </w:t>
      </w:r>
      <w:r w:rsidRPr="00AA7351">
        <w:rPr>
          <w:rFonts w:ascii="Arial" w:eastAsia="Arial" w:hAnsi="Arial" w:cs="Arial"/>
        </w:rPr>
        <w:t>ensure all works are completed in a joined</w:t>
      </w:r>
      <w:r w:rsidRPr="00AA7351">
        <w:rPr>
          <w:rFonts w:ascii="Cambria Math" w:eastAsia="Arial" w:hAnsi="Cambria Math" w:cs="Cambria Math"/>
        </w:rPr>
        <w:t>‑</w:t>
      </w:r>
      <w:r w:rsidRPr="00AA7351">
        <w:rPr>
          <w:rFonts w:ascii="Arial" w:eastAsia="Arial" w:hAnsi="Arial" w:cs="Arial"/>
        </w:rPr>
        <w:t>up and timely way, supported by regular monitoring and management oversight.</w:t>
      </w:r>
    </w:p>
    <w:p w14:paraId="3C4A0AE1" w14:textId="77777777" w:rsidR="001C2CD7" w:rsidRDefault="001C2CD7" w:rsidP="00715DCE">
      <w:pPr>
        <w:pStyle w:val="ListParagraph"/>
        <w:rPr>
          <w:rFonts w:ascii="Arial" w:eastAsia="Arial" w:hAnsi="Arial" w:cs="Arial"/>
        </w:rPr>
      </w:pPr>
    </w:p>
    <w:p w14:paraId="30EFEB6F" w14:textId="6FF6EF3F" w:rsidR="001C2CD7" w:rsidRDefault="00A0093D" w:rsidP="00715DCE">
      <w:pPr>
        <w:pStyle w:val="ListParagraph"/>
        <w:rPr>
          <w:rFonts w:ascii="Arial" w:eastAsia="Arial" w:hAnsi="Arial" w:cs="Arial"/>
        </w:rPr>
      </w:pPr>
      <w:r w:rsidRPr="00A0093D">
        <w:rPr>
          <w:rFonts w:ascii="Arial" w:eastAsia="Arial" w:hAnsi="Arial" w:cs="Arial"/>
        </w:rPr>
        <w:t>A Damp and Mould leaflet is provided to tenants offering advice and guidance on how to help prevent damp and mould in the property.</w:t>
      </w:r>
    </w:p>
    <w:p w14:paraId="62167220" w14:textId="77777777" w:rsidR="00E94E4C" w:rsidRDefault="00E94E4C" w:rsidP="00715DCE">
      <w:pPr>
        <w:pStyle w:val="ListParagraph"/>
        <w:rPr>
          <w:rFonts w:ascii="Arial" w:eastAsia="Arial" w:hAnsi="Arial" w:cs="Arial"/>
        </w:rPr>
      </w:pPr>
    </w:p>
    <w:p w14:paraId="2015AE74" w14:textId="114DCBCE" w:rsidR="003B5E16" w:rsidRDefault="002609DA" w:rsidP="00715DCE">
      <w:pPr>
        <w:pStyle w:val="ListParagraph"/>
        <w:numPr>
          <w:ilvl w:val="0"/>
          <w:numId w:val="5"/>
        </w:numPr>
        <w:ind w:left="720"/>
        <w:rPr>
          <w:rFonts w:ascii="Arial" w:eastAsia="Arial" w:hAnsi="Arial" w:cs="Arial"/>
        </w:rPr>
      </w:pPr>
      <w:r>
        <w:rPr>
          <w:rFonts w:ascii="Arial" w:eastAsia="Arial" w:hAnsi="Arial" w:cs="Arial"/>
        </w:rPr>
        <w:t>Our</w:t>
      </w:r>
      <w:r w:rsidRPr="5569F7B4">
        <w:rPr>
          <w:rFonts w:ascii="Arial" w:eastAsia="Arial" w:hAnsi="Arial" w:cs="Arial"/>
        </w:rPr>
        <w:t xml:space="preserve"> Dry Homes team </w:t>
      </w:r>
      <w:r>
        <w:rPr>
          <w:rFonts w:ascii="Arial" w:eastAsia="Arial" w:hAnsi="Arial" w:cs="Arial"/>
        </w:rPr>
        <w:t xml:space="preserve">provide specialist services to address damp in our homes, using the latest technology to identify the causes of damp and </w:t>
      </w:r>
      <w:r w:rsidR="00143B47">
        <w:rPr>
          <w:rFonts w:ascii="Arial" w:eastAsia="Arial" w:hAnsi="Arial" w:cs="Arial"/>
        </w:rPr>
        <w:t xml:space="preserve">resolve </w:t>
      </w:r>
      <w:r>
        <w:rPr>
          <w:rFonts w:ascii="Arial" w:eastAsia="Arial" w:hAnsi="Arial" w:cs="Arial"/>
        </w:rPr>
        <w:t>them.</w:t>
      </w:r>
    </w:p>
    <w:p w14:paraId="198B0E96" w14:textId="77777777" w:rsidR="002609DA" w:rsidRPr="003B5E16" w:rsidRDefault="002609DA" w:rsidP="003B5E16">
      <w:pPr>
        <w:pStyle w:val="ListParagraph"/>
        <w:rPr>
          <w:rFonts w:ascii="Arial" w:eastAsia="Arial" w:hAnsi="Arial" w:cs="Arial"/>
        </w:rPr>
      </w:pPr>
    </w:p>
    <w:p w14:paraId="06BB62A8" w14:textId="77777777" w:rsidR="002609DA" w:rsidRDefault="002609DA" w:rsidP="003B5E16">
      <w:pPr>
        <w:pStyle w:val="ListParagraph"/>
        <w:numPr>
          <w:ilvl w:val="0"/>
          <w:numId w:val="5"/>
        </w:numPr>
        <w:ind w:left="720"/>
        <w:rPr>
          <w:rFonts w:ascii="Arial" w:eastAsia="Arial" w:hAnsi="Arial" w:cs="Arial"/>
        </w:rPr>
      </w:pPr>
      <w:r w:rsidRPr="00A923E0">
        <w:rPr>
          <w:rFonts w:ascii="Arial" w:eastAsia="Arial" w:hAnsi="Arial" w:cs="Arial"/>
        </w:rPr>
        <w:t xml:space="preserve">When </w:t>
      </w:r>
      <w:r>
        <w:rPr>
          <w:rFonts w:ascii="Arial" w:eastAsia="Arial" w:hAnsi="Arial" w:cs="Arial"/>
        </w:rPr>
        <w:t xml:space="preserve">a tenant reports </w:t>
      </w:r>
      <w:r w:rsidRPr="00A923E0">
        <w:rPr>
          <w:rFonts w:ascii="Arial" w:eastAsia="Arial" w:hAnsi="Arial" w:cs="Arial"/>
        </w:rPr>
        <w:t xml:space="preserve">damp and mould, </w:t>
      </w:r>
      <w:r>
        <w:rPr>
          <w:rFonts w:ascii="Arial" w:eastAsia="Arial" w:hAnsi="Arial" w:cs="Arial"/>
        </w:rPr>
        <w:t xml:space="preserve">the case is </w:t>
      </w:r>
      <w:r w:rsidRPr="00A923E0">
        <w:rPr>
          <w:rFonts w:ascii="Arial" w:eastAsia="Arial" w:hAnsi="Arial" w:cs="Arial"/>
        </w:rPr>
        <w:t>triaged using structured risk</w:t>
      </w:r>
      <w:r w:rsidRPr="00A923E0">
        <w:rPr>
          <w:rFonts w:ascii="Cambria Math" w:eastAsia="Arial" w:hAnsi="Cambria Math" w:cs="Cambria Math"/>
        </w:rPr>
        <w:t>‑</w:t>
      </w:r>
      <w:r w:rsidRPr="00A923E0">
        <w:rPr>
          <w:rFonts w:ascii="Arial" w:eastAsia="Arial" w:hAnsi="Arial" w:cs="Arial"/>
        </w:rPr>
        <w:t xml:space="preserve">based assessments to ensure swift action where health risks are highest. </w:t>
      </w:r>
      <w:r w:rsidRPr="00A923E0">
        <w:rPr>
          <w:rFonts w:ascii="Arial" w:eastAsia="Arial" w:hAnsi="Arial" w:cs="Arial"/>
        </w:rPr>
        <w:lastRenderedPageBreak/>
        <w:t xml:space="preserve">Inspections are </w:t>
      </w:r>
      <w:r>
        <w:rPr>
          <w:rFonts w:ascii="Arial" w:eastAsia="Arial" w:hAnsi="Arial" w:cs="Arial"/>
        </w:rPr>
        <w:t xml:space="preserve">then carried out by HHSRS qualified staff, the assessment takes into account the </w:t>
      </w:r>
      <w:r w:rsidRPr="00A923E0">
        <w:rPr>
          <w:rFonts w:ascii="Arial" w:eastAsia="Arial" w:hAnsi="Arial" w:cs="Arial"/>
        </w:rPr>
        <w:t>needs</w:t>
      </w:r>
      <w:r>
        <w:rPr>
          <w:rFonts w:ascii="Arial" w:eastAsia="Arial" w:hAnsi="Arial" w:cs="Arial"/>
        </w:rPr>
        <w:t xml:space="preserve"> of the household including any health issues</w:t>
      </w:r>
      <w:r w:rsidRPr="00A923E0">
        <w:rPr>
          <w:rFonts w:ascii="Arial" w:eastAsia="Arial" w:hAnsi="Arial" w:cs="Arial"/>
        </w:rPr>
        <w:t>, heating, ventilation, structural integrity</w:t>
      </w:r>
      <w:r w:rsidRPr="00AA7351">
        <w:rPr>
          <w:rFonts w:ascii="Arial" w:eastAsia="Arial" w:hAnsi="Arial" w:cs="Arial"/>
        </w:rPr>
        <w:t xml:space="preserve"> and potential sources of moisture. </w:t>
      </w:r>
    </w:p>
    <w:p w14:paraId="5DB44B5E" w14:textId="77777777" w:rsidR="009F5248" w:rsidRDefault="009F5248" w:rsidP="003B5E16">
      <w:pPr>
        <w:pStyle w:val="ListParagraph"/>
        <w:rPr>
          <w:rFonts w:ascii="Arial" w:eastAsia="Arial" w:hAnsi="Arial" w:cs="Arial"/>
        </w:rPr>
      </w:pPr>
    </w:p>
    <w:p w14:paraId="53B564D1" w14:textId="2A40C7E1" w:rsidR="002609DA" w:rsidRDefault="002609DA" w:rsidP="003B5E16">
      <w:pPr>
        <w:pStyle w:val="ListParagraph"/>
        <w:numPr>
          <w:ilvl w:val="0"/>
          <w:numId w:val="5"/>
        </w:numPr>
        <w:spacing w:after="0" w:line="300" w:lineRule="atLeast"/>
        <w:ind w:left="720"/>
        <w:rPr>
          <w:rFonts w:ascii="Arial" w:eastAsia="Times New Roman" w:hAnsi="Arial" w:cs="Arial"/>
          <w:kern w:val="0"/>
          <w:lang w:eastAsia="en-GB"/>
          <w14:ligatures w14:val="none"/>
        </w:rPr>
      </w:pPr>
      <w:r>
        <w:rPr>
          <w:rFonts w:ascii="Arial" w:eastAsia="Times New Roman" w:hAnsi="Arial" w:cs="Arial"/>
          <w:kern w:val="0"/>
          <w:lang w:eastAsia="en-GB"/>
          <w14:ligatures w14:val="none"/>
        </w:rPr>
        <w:t>Cases of</w:t>
      </w:r>
      <w:r w:rsidRPr="00A923E0">
        <w:rPr>
          <w:rFonts w:ascii="Arial" w:eastAsia="Times New Roman" w:hAnsi="Arial" w:cs="Arial"/>
          <w:kern w:val="0"/>
          <w:lang w:eastAsia="en-GB"/>
          <w14:ligatures w14:val="none"/>
        </w:rPr>
        <w:t xml:space="preserve"> damp and mould </w:t>
      </w:r>
      <w:r>
        <w:rPr>
          <w:rFonts w:ascii="Arial" w:eastAsia="Times New Roman" w:hAnsi="Arial" w:cs="Arial"/>
          <w:kern w:val="0"/>
          <w:lang w:eastAsia="en-GB"/>
          <w14:ligatures w14:val="none"/>
        </w:rPr>
        <w:t>are</w:t>
      </w:r>
      <w:r w:rsidRPr="001430A6">
        <w:rPr>
          <w:rFonts w:ascii="Arial" w:eastAsia="Times New Roman" w:hAnsi="Arial" w:cs="Arial"/>
          <w:kern w:val="0"/>
          <w:lang w:eastAsia="en-GB"/>
          <w14:ligatures w14:val="none"/>
        </w:rPr>
        <w:t xml:space="preserve"> prioritised</w:t>
      </w:r>
      <w:r>
        <w:rPr>
          <w:rFonts w:ascii="Arial" w:eastAsia="Times New Roman" w:hAnsi="Arial" w:cs="Arial"/>
          <w:kern w:val="0"/>
          <w:lang w:eastAsia="en-GB"/>
          <w14:ligatures w14:val="none"/>
        </w:rPr>
        <w:t xml:space="preserve"> carefully to determine the urgency of the case and they are categorised as follows</w:t>
      </w:r>
      <w:r w:rsidR="00F15725">
        <w:rPr>
          <w:rFonts w:ascii="Arial" w:eastAsia="Times New Roman" w:hAnsi="Arial" w:cs="Arial"/>
          <w:kern w:val="0"/>
          <w:lang w:eastAsia="en-GB"/>
          <w14:ligatures w14:val="none"/>
        </w:rPr>
        <w:t>:</w:t>
      </w:r>
    </w:p>
    <w:p w14:paraId="6A53265B" w14:textId="35908CB7" w:rsidR="00F15725" w:rsidRDefault="00F15725" w:rsidP="003B5E16">
      <w:pPr>
        <w:pStyle w:val="ListParagraph"/>
        <w:numPr>
          <w:ilvl w:val="1"/>
          <w:numId w:val="5"/>
        </w:numPr>
        <w:ind w:left="1440"/>
        <w:rPr>
          <w:rFonts w:ascii="Arial" w:eastAsia="Times New Roman" w:hAnsi="Arial" w:cs="Arial"/>
          <w:kern w:val="0"/>
          <w:lang w:eastAsia="en-GB"/>
          <w14:ligatures w14:val="none"/>
        </w:rPr>
      </w:pPr>
      <w:r>
        <w:rPr>
          <w:rFonts w:ascii="Arial" w:eastAsia="Times New Roman" w:hAnsi="Arial" w:cs="Arial"/>
          <w:kern w:val="0"/>
          <w:lang w:eastAsia="en-GB"/>
          <w14:ligatures w14:val="none"/>
        </w:rPr>
        <w:t>Red</w:t>
      </w:r>
      <w:r w:rsidR="00301B18">
        <w:rPr>
          <w:rFonts w:ascii="Arial" w:eastAsia="Times New Roman" w:hAnsi="Arial" w:cs="Arial"/>
          <w:kern w:val="0"/>
          <w:lang w:eastAsia="en-GB"/>
          <w14:ligatures w14:val="none"/>
        </w:rPr>
        <w:t xml:space="preserve"> – Severe Risk</w:t>
      </w:r>
    </w:p>
    <w:p w14:paraId="63A4C945" w14:textId="2B92B077" w:rsidR="00301B18" w:rsidRDefault="00715F87" w:rsidP="003B5E16">
      <w:pPr>
        <w:ind w:left="1080"/>
        <w:rPr>
          <w:rFonts w:ascii="Arial" w:eastAsia="Times New Roman" w:hAnsi="Arial" w:cs="Arial"/>
          <w:kern w:val="0"/>
          <w:lang w:eastAsia="en-GB"/>
          <w14:ligatures w14:val="none"/>
        </w:rPr>
      </w:pPr>
      <w:r>
        <w:rPr>
          <w:rFonts w:ascii="Arial" w:eastAsia="Times New Roman" w:hAnsi="Arial" w:cs="Arial"/>
          <w:kern w:val="0"/>
          <w:lang w:eastAsia="en-GB"/>
          <w14:ligatures w14:val="none"/>
        </w:rPr>
        <w:t>Where a hazard may present a significant risk with an assessed likelihood of imminent harm.</w:t>
      </w:r>
    </w:p>
    <w:p w14:paraId="08713E70" w14:textId="71B474BF" w:rsidR="00715F87" w:rsidRDefault="00E205B8" w:rsidP="003B5E16">
      <w:pPr>
        <w:ind w:left="1080"/>
        <w:rPr>
          <w:rFonts w:ascii="Arial" w:eastAsia="Times New Roman" w:hAnsi="Arial" w:cs="Arial"/>
          <w:kern w:val="0"/>
          <w:lang w:eastAsia="en-GB"/>
          <w14:ligatures w14:val="none"/>
        </w:rPr>
      </w:pPr>
      <w:r>
        <w:rPr>
          <w:rFonts w:ascii="Arial" w:eastAsia="Times New Roman" w:hAnsi="Arial" w:cs="Arial"/>
          <w:kern w:val="0"/>
          <w:lang w:eastAsia="en-GB"/>
          <w14:ligatures w14:val="none"/>
        </w:rPr>
        <w:t>Cases are inspected within 24 hours and remedied within a further 24 hours</w:t>
      </w:r>
      <w:r w:rsidR="00662855">
        <w:rPr>
          <w:rFonts w:ascii="Arial" w:eastAsia="Times New Roman" w:hAnsi="Arial" w:cs="Arial"/>
          <w:kern w:val="0"/>
          <w:lang w:eastAsia="en-GB"/>
          <w14:ligatures w14:val="none"/>
        </w:rPr>
        <w:t>.</w:t>
      </w:r>
      <w:r w:rsidR="00033DF5">
        <w:rPr>
          <w:rFonts w:ascii="Arial" w:eastAsia="Times New Roman" w:hAnsi="Arial" w:cs="Arial"/>
          <w:kern w:val="0"/>
          <w:lang w:eastAsia="en-GB"/>
          <w14:ligatures w14:val="none"/>
        </w:rPr>
        <w:t xml:space="preserve"> If the hazard is not remedied within timescale a written Summary Plan is provided within 5 working days.</w:t>
      </w:r>
    </w:p>
    <w:p w14:paraId="04BC4D30" w14:textId="63B6113D" w:rsidR="00662855" w:rsidRDefault="00662855" w:rsidP="003B5E16">
      <w:pPr>
        <w:pStyle w:val="ListParagraph"/>
        <w:numPr>
          <w:ilvl w:val="1"/>
          <w:numId w:val="5"/>
        </w:numPr>
        <w:ind w:left="1440"/>
        <w:rPr>
          <w:rFonts w:ascii="Arial" w:eastAsia="Times New Roman" w:hAnsi="Arial" w:cs="Arial"/>
          <w:kern w:val="0"/>
          <w:lang w:eastAsia="en-GB"/>
          <w14:ligatures w14:val="none"/>
        </w:rPr>
      </w:pPr>
      <w:r>
        <w:rPr>
          <w:rFonts w:ascii="Arial" w:eastAsia="Times New Roman" w:hAnsi="Arial" w:cs="Arial"/>
          <w:kern w:val="0"/>
          <w:lang w:eastAsia="en-GB"/>
          <w14:ligatures w14:val="none"/>
        </w:rPr>
        <w:t>Amber – Moderate Risk</w:t>
      </w:r>
    </w:p>
    <w:p w14:paraId="4954D164" w14:textId="565F97C4" w:rsidR="00662855" w:rsidRDefault="00662855" w:rsidP="003B5E16">
      <w:pPr>
        <w:ind w:left="1080"/>
        <w:rPr>
          <w:rFonts w:ascii="Arial" w:eastAsia="Times New Roman" w:hAnsi="Arial" w:cs="Arial"/>
          <w:kern w:val="0"/>
          <w:lang w:eastAsia="en-GB"/>
          <w14:ligatures w14:val="none"/>
        </w:rPr>
      </w:pPr>
      <w:r>
        <w:rPr>
          <w:rFonts w:ascii="Arial" w:eastAsia="Times New Roman" w:hAnsi="Arial" w:cs="Arial"/>
          <w:kern w:val="0"/>
          <w:lang w:eastAsia="en-GB"/>
          <w14:ligatures w14:val="none"/>
        </w:rPr>
        <w:t xml:space="preserve">Where a hazard </w:t>
      </w:r>
      <w:r w:rsidR="008F4623">
        <w:rPr>
          <w:rFonts w:ascii="Arial" w:eastAsia="Times New Roman" w:hAnsi="Arial" w:cs="Arial"/>
          <w:kern w:val="0"/>
          <w:lang w:eastAsia="en-GB"/>
          <w14:ligatures w14:val="none"/>
        </w:rPr>
        <w:t>may present a significant risk with no assessed likelihood of imminent harm.</w:t>
      </w:r>
    </w:p>
    <w:p w14:paraId="77746364" w14:textId="571C4752" w:rsidR="008F4623" w:rsidRDefault="008F4623" w:rsidP="003B5E16">
      <w:pPr>
        <w:ind w:left="1080"/>
        <w:rPr>
          <w:rFonts w:ascii="Arial" w:eastAsia="Times New Roman" w:hAnsi="Arial" w:cs="Arial"/>
          <w:kern w:val="0"/>
          <w:lang w:eastAsia="en-GB"/>
          <w14:ligatures w14:val="none"/>
        </w:rPr>
      </w:pPr>
      <w:r>
        <w:rPr>
          <w:rFonts w:ascii="Arial" w:eastAsia="Times New Roman" w:hAnsi="Arial" w:cs="Arial"/>
          <w:kern w:val="0"/>
          <w:lang w:eastAsia="en-GB"/>
          <w14:ligatures w14:val="none"/>
        </w:rPr>
        <w:t xml:space="preserve">Cases are inspected with 10 working days </w:t>
      </w:r>
      <w:r w:rsidR="00971D01">
        <w:rPr>
          <w:rFonts w:ascii="Arial" w:eastAsia="Times New Roman" w:hAnsi="Arial" w:cs="Arial"/>
          <w:kern w:val="0"/>
          <w:lang w:eastAsia="en-GB"/>
          <w14:ligatures w14:val="none"/>
        </w:rPr>
        <w:t>and remedied within 5 working days</w:t>
      </w:r>
      <w:r w:rsidR="00C236F4">
        <w:rPr>
          <w:rFonts w:ascii="Arial" w:eastAsia="Times New Roman" w:hAnsi="Arial" w:cs="Arial"/>
          <w:kern w:val="0"/>
          <w:lang w:eastAsia="en-GB"/>
          <w14:ligatures w14:val="none"/>
        </w:rPr>
        <w:t>. If the h</w:t>
      </w:r>
      <w:r w:rsidR="00AD06AC">
        <w:rPr>
          <w:rFonts w:ascii="Arial" w:eastAsia="Times New Roman" w:hAnsi="Arial" w:cs="Arial"/>
          <w:kern w:val="0"/>
          <w:lang w:eastAsia="en-GB"/>
          <w14:ligatures w14:val="none"/>
        </w:rPr>
        <w:t>azard is not remedied</w:t>
      </w:r>
      <w:r w:rsidR="007A7378">
        <w:rPr>
          <w:rFonts w:ascii="Arial" w:eastAsia="Times New Roman" w:hAnsi="Arial" w:cs="Arial"/>
          <w:kern w:val="0"/>
          <w:lang w:eastAsia="en-GB"/>
          <w14:ligatures w14:val="none"/>
        </w:rPr>
        <w:t xml:space="preserve"> within timescale</w:t>
      </w:r>
      <w:r w:rsidR="00971D01">
        <w:rPr>
          <w:rFonts w:ascii="Arial" w:eastAsia="Times New Roman" w:hAnsi="Arial" w:cs="Arial"/>
          <w:kern w:val="0"/>
          <w:lang w:eastAsia="en-GB"/>
          <w14:ligatures w14:val="none"/>
        </w:rPr>
        <w:t xml:space="preserve"> a written Summary Plan is provided within </w:t>
      </w:r>
      <w:r w:rsidR="00C236F4">
        <w:rPr>
          <w:rFonts w:ascii="Arial" w:eastAsia="Times New Roman" w:hAnsi="Arial" w:cs="Arial"/>
          <w:kern w:val="0"/>
          <w:lang w:eastAsia="en-GB"/>
          <w14:ligatures w14:val="none"/>
        </w:rPr>
        <w:t>5 working days</w:t>
      </w:r>
      <w:r w:rsidR="00BA5560">
        <w:rPr>
          <w:rFonts w:ascii="Arial" w:eastAsia="Times New Roman" w:hAnsi="Arial" w:cs="Arial"/>
          <w:kern w:val="0"/>
          <w:lang w:eastAsia="en-GB"/>
          <w14:ligatures w14:val="none"/>
        </w:rPr>
        <w:t>.</w:t>
      </w:r>
    </w:p>
    <w:p w14:paraId="023449A5" w14:textId="6753AFBA" w:rsidR="00BA5560" w:rsidRDefault="00BA5560" w:rsidP="003B5E16">
      <w:pPr>
        <w:pStyle w:val="ListParagraph"/>
        <w:numPr>
          <w:ilvl w:val="1"/>
          <w:numId w:val="5"/>
        </w:numPr>
        <w:ind w:left="1440"/>
        <w:rPr>
          <w:rFonts w:ascii="Arial" w:eastAsia="Times New Roman" w:hAnsi="Arial" w:cs="Arial"/>
          <w:kern w:val="0"/>
          <w:lang w:eastAsia="en-GB"/>
          <w14:ligatures w14:val="none"/>
        </w:rPr>
      </w:pPr>
      <w:r>
        <w:rPr>
          <w:rFonts w:ascii="Arial" w:eastAsia="Times New Roman" w:hAnsi="Arial" w:cs="Arial"/>
          <w:kern w:val="0"/>
          <w:lang w:eastAsia="en-GB"/>
          <w14:ligatures w14:val="none"/>
        </w:rPr>
        <w:t xml:space="preserve">Green </w:t>
      </w:r>
      <w:r w:rsidR="008156E1">
        <w:rPr>
          <w:rFonts w:ascii="Arial" w:eastAsia="Times New Roman" w:hAnsi="Arial" w:cs="Arial"/>
          <w:kern w:val="0"/>
          <w:lang w:eastAsia="en-GB"/>
          <w14:ligatures w14:val="none"/>
        </w:rPr>
        <w:t>–</w:t>
      </w:r>
      <w:r>
        <w:rPr>
          <w:rFonts w:ascii="Arial" w:eastAsia="Times New Roman" w:hAnsi="Arial" w:cs="Arial"/>
          <w:kern w:val="0"/>
          <w:lang w:eastAsia="en-GB"/>
          <w14:ligatures w14:val="none"/>
        </w:rPr>
        <w:t xml:space="preserve"> </w:t>
      </w:r>
      <w:r w:rsidR="008156E1">
        <w:rPr>
          <w:rFonts w:ascii="Arial" w:eastAsia="Times New Roman" w:hAnsi="Arial" w:cs="Arial"/>
          <w:kern w:val="0"/>
          <w:lang w:eastAsia="en-GB"/>
          <w14:ligatures w14:val="none"/>
        </w:rPr>
        <w:t>Minor Risk</w:t>
      </w:r>
    </w:p>
    <w:p w14:paraId="20E175DD" w14:textId="0C2C7BE0" w:rsidR="008156E1" w:rsidRDefault="008156E1" w:rsidP="003B5E16">
      <w:pPr>
        <w:ind w:left="1080"/>
        <w:rPr>
          <w:rFonts w:ascii="Arial" w:eastAsia="Times New Roman" w:hAnsi="Arial" w:cs="Arial"/>
          <w:kern w:val="0"/>
          <w:lang w:eastAsia="en-GB"/>
          <w14:ligatures w14:val="none"/>
        </w:rPr>
      </w:pPr>
      <w:r>
        <w:rPr>
          <w:rFonts w:ascii="Arial" w:eastAsia="Times New Roman" w:hAnsi="Arial" w:cs="Arial"/>
          <w:kern w:val="0"/>
          <w:lang w:eastAsia="en-GB"/>
          <w14:ligatures w14:val="none"/>
        </w:rPr>
        <w:t xml:space="preserve">Where a hazard presents a low risk with no assessed likelihood of </w:t>
      </w:r>
      <w:r w:rsidR="00F70657">
        <w:rPr>
          <w:rFonts w:ascii="Arial" w:eastAsia="Times New Roman" w:hAnsi="Arial" w:cs="Arial"/>
          <w:kern w:val="0"/>
          <w:lang w:eastAsia="en-GB"/>
          <w14:ligatures w14:val="none"/>
        </w:rPr>
        <w:t>harm.</w:t>
      </w:r>
    </w:p>
    <w:p w14:paraId="70E99A83" w14:textId="1240D1A4" w:rsidR="002609DA" w:rsidRPr="004E03E4" w:rsidRDefault="00F70657" w:rsidP="003B5E16">
      <w:pPr>
        <w:ind w:left="1080"/>
        <w:rPr>
          <w:rFonts w:ascii="Arial" w:eastAsia="Times New Roman" w:hAnsi="Arial" w:cs="Arial"/>
          <w:kern w:val="0"/>
          <w:lang w:eastAsia="en-GB"/>
          <w14:ligatures w14:val="none"/>
        </w:rPr>
      </w:pPr>
      <w:r>
        <w:rPr>
          <w:rFonts w:ascii="Arial" w:eastAsia="Times New Roman" w:hAnsi="Arial" w:cs="Arial"/>
          <w:kern w:val="0"/>
          <w:lang w:eastAsia="en-GB"/>
          <w14:ligatures w14:val="none"/>
        </w:rPr>
        <w:t>Inspections are carried out within 25 working days.</w:t>
      </w:r>
    </w:p>
    <w:p w14:paraId="4CD985B5" w14:textId="77777777" w:rsidR="002609DA" w:rsidRPr="004E03E4" w:rsidRDefault="002609DA" w:rsidP="003B5E16">
      <w:pPr>
        <w:pStyle w:val="ListParagraph"/>
        <w:ind w:left="11"/>
        <w:rPr>
          <w:rFonts w:ascii="Arial" w:eastAsia="Times New Roman" w:hAnsi="Arial" w:cs="Arial"/>
          <w:kern w:val="0"/>
          <w:lang w:eastAsia="en-GB"/>
          <w14:ligatures w14:val="none"/>
        </w:rPr>
      </w:pPr>
    </w:p>
    <w:p w14:paraId="4FEB3CCE" w14:textId="77777777" w:rsidR="002609DA" w:rsidRPr="0031109D" w:rsidRDefault="002609DA" w:rsidP="003B5E16">
      <w:pPr>
        <w:pStyle w:val="ListParagraph"/>
        <w:numPr>
          <w:ilvl w:val="0"/>
          <w:numId w:val="5"/>
        </w:numPr>
        <w:spacing w:after="0" w:line="300" w:lineRule="atLeast"/>
        <w:ind w:left="720"/>
        <w:rPr>
          <w:rFonts w:ascii="Arial" w:eastAsia="Times New Roman" w:hAnsi="Arial" w:cs="Arial"/>
          <w:kern w:val="0"/>
          <w:lang w:eastAsia="en-GB"/>
          <w14:ligatures w14:val="none"/>
        </w:rPr>
      </w:pPr>
      <w:r>
        <w:rPr>
          <w:rFonts w:ascii="Arial" w:eastAsia="Times New Roman" w:hAnsi="Arial" w:cs="Arial"/>
          <w:kern w:val="0"/>
          <w:lang w:eastAsia="en-GB"/>
          <w14:ligatures w14:val="none"/>
        </w:rPr>
        <w:t>We</w:t>
      </w:r>
      <w:r w:rsidRPr="0031109D">
        <w:rPr>
          <w:rFonts w:ascii="Arial" w:eastAsia="Times New Roman" w:hAnsi="Arial" w:cs="Arial"/>
          <w:kern w:val="0"/>
          <w:lang w:eastAsia="en-GB"/>
          <w14:ligatures w14:val="none"/>
        </w:rPr>
        <w:t xml:space="preserve"> may commission an independent surveyor to inspect a property where issues are persistent, complex or disputed. </w:t>
      </w:r>
    </w:p>
    <w:p w14:paraId="0E8892B1" w14:textId="77777777" w:rsidR="002609DA" w:rsidRDefault="002609DA" w:rsidP="003B5E16">
      <w:pPr>
        <w:pStyle w:val="ListParagraph"/>
        <w:rPr>
          <w:rFonts w:ascii="Arial" w:eastAsia="Arial" w:hAnsi="Arial" w:cs="Arial"/>
        </w:rPr>
      </w:pPr>
    </w:p>
    <w:p w14:paraId="28703A56" w14:textId="77777777" w:rsidR="002609DA" w:rsidRPr="006C5395" w:rsidRDefault="002609DA" w:rsidP="003B5E16">
      <w:pPr>
        <w:ind w:left="360" w:firstLine="360"/>
        <w:rPr>
          <w:rFonts w:ascii="Arial" w:eastAsia="Arial" w:hAnsi="Arial" w:cs="Arial"/>
          <w:b/>
        </w:rPr>
      </w:pPr>
      <w:r w:rsidRPr="006C5395">
        <w:rPr>
          <w:rFonts w:ascii="Arial" w:eastAsia="Arial" w:hAnsi="Arial" w:cs="Arial"/>
          <w:b/>
        </w:rPr>
        <w:t xml:space="preserve">Repeated Damp Repair Request Procedure </w:t>
      </w:r>
    </w:p>
    <w:p w14:paraId="747ACB42" w14:textId="77777777" w:rsidR="002609DA" w:rsidRPr="006C5395" w:rsidRDefault="002609DA" w:rsidP="003B5E16">
      <w:pPr>
        <w:pStyle w:val="ListParagraph"/>
        <w:numPr>
          <w:ilvl w:val="0"/>
          <w:numId w:val="5"/>
        </w:numPr>
        <w:ind w:left="720"/>
        <w:rPr>
          <w:rFonts w:ascii="Arial" w:eastAsia="Arial" w:hAnsi="Arial" w:cs="Arial"/>
        </w:rPr>
      </w:pPr>
      <w:r>
        <w:rPr>
          <w:rFonts w:ascii="Arial" w:eastAsia="Arial" w:hAnsi="Arial" w:cs="Arial"/>
        </w:rPr>
        <w:t>We ensure</w:t>
      </w:r>
      <w:r w:rsidRPr="006C5395">
        <w:rPr>
          <w:rFonts w:ascii="Arial" w:eastAsia="Arial" w:hAnsi="Arial" w:cs="Arial"/>
        </w:rPr>
        <w:t xml:space="preserve"> that any damp or mould problem reported in the same location within a 12-month period is identified, reviewed and escalated appropriately</w:t>
      </w:r>
      <w:r>
        <w:rPr>
          <w:rFonts w:ascii="Arial" w:eastAsia="Arial" w:hAnsi="Arial" w:cs="Arial"/>
        </w:rPr>
        <w:t>. This includes</w:t>
      </w:r>
      <w:r w:rsidRPr="006C5395">
        <w:rPr>
          <w:rFonts w:ascii="Arial" w:eastAsia="Arial" w:hAnsi="Arial" w:cs="Arial"/>
        </w:rPr>
        <w:t xml:space="preserve"> check</w:t>
      </w:r>
      <w:r>
        <w:rPr>
          <w:rFonts w:ascii="Arial" w:eastAsia="Arial" w:hAnsi="Arial" w:cs="Arial"/>
        </w:rPr>
        <w:t>ing</w:t>
      </w:r>
      <w:r w:rsidRPr="006C5395">
        <w:rPr>
          <w:rFonts w:ascii="Arial" w:eastAsia="Arial" w:hAnsi="Arial" w:cs="Arial"/>
        </w:rPr>
        <w:t xml:space="preserve"> previous works carried out and arranging a further inspection where needed. </w:t>
      </w:r>
    </w:p>
    <w:p w14:paraId="37D9F169" w14:textId="62DB6F9B" w:rsidR="003B5E16" w:rsidRPr="006C5395" w:rsidRDefault="002609DA" w:rsidP="003B5E16">
      <w:pPr>
        <w:ind w:left="720"/>
        <w:rPr>
          <w:rFonts w:ascii="Arial" w:eastAsia="Arial" w:hAnsi="Arial" w:cs="Arial"/>
        </w:rPr>
      </w:pPr>
      <w:r w:rsidRPr="006C5395">
        <w:rPr>
          <w:rFonts w:ascii="Arial" w:eastAsia="Arial" w:hAnsi="Arial" w:cs="Arial"/>
        </w:rPr>
        <w:t>The individual circumstances, additional needs and health issues of the tenant and their household will also be reviewed and updated.</w:t>
      </w:r>
    </w:p>
    <w:p w14:paraId="66C78D03" w14:textId="77777777" w:rsidR="002609DA" w:rsidRPr="00AA7351" w:rsidRDefault="002609DA" w:rsidP="003B5E16">
      <w:pPr>
        <w:pStyle w:val="ListParagraph"/>
        <w:numPr>
          <w:ilvl w:val="0"/>
          <w:numId w:val="5"/>
        </w:numPr>
        <w:ind w:left="720"/>
        <w:rPr>
          <w:rFonts w:ascii="Arial" w:eastAsia="Arial" w:hAnsi="Arial" w:cs="Arial"/>
        </w:rPr>
      </w:pPr>
      <w:r w:rsidRPr="5569F7B4">
        <w:rPr>
          <w:rFonts w:ascii="Arial" w:eastAsia="Arial" w:hAnsi="Arial" w:cs="Arial"/>
        </w:rPr>
        <w:t xml:space="preserve">For more information, </w:t>
      </w:r>
      <w:r>
        <w:rPr>
          <w:rFonts w:ascii="Arial" w:eastAsia="Arial" w:hAnsi="Arial" w:cs="Arial"/>
        </w:rPr>
        <w:t xml:space="preserve">please see the </w:t>
      </w:r>
      <w:r w:rsidRPr="5569F7B4">
        <w:rPr>
          <w:rFonts w:ascii="Arial" w:eastAsia="Arial" w:hAnsi="Arial" w:cs="Arial"/>
        </w:rPr>
        <w:t>Cardiff Council Homes Damp and Mould Policy</w:t>
      </w:r>
      <w:r>
        <w:rPr>
          <w:rFonts w:ascii="Arial" w:eastAsia="Arial" w:hAnsi="Arial" w:cs="Arial"/>
        </w:rPr>
        <w:t xml:space="preserve">. </w:t>
      </w:r>
    </w:p>
    <w:p w14:paraId="234453EB" w14:textId="77777777" w:rsidR="002609DA" w:rsidRDefault="002609DA" w:rsidP="002609DA">
      <w:pPr>
        <w:pStyle w:val="ListParagraph"/>
        <w:ind w:left="1429"/>
        <w:rPr>
          <w:rFonts w:ascii="Arial" w:eastAsia="Arial" w:hAnsi="Arial" w:cs="Arial"/>
        </w:rPr>
      </w:pPr>
    </w:p>
    <w:p w14:paraId="2DE27D53" w14:textId="77777777" w:rsidR="00AC29D4" w:rsidRDefault="00AC29D4" w:rsidP="002609DA">
      <w:pPr>
        <w:pStyle w:val="ListParagraph"/>
        <w:ind w:left="1429"/>
        <w:rPr>
          <w:rFonts w:ascii="Arial" w:eastAsia="Arial" w:hAnsi="Arial" w:cs="Arial"/>
        </w:rPr>
      </w:pPr>
    </w:p>
    <w:p w14:paraId="0F54136C" w14:textId="77777777" w:rsidR="002609DA" w:rsidRPr="00715DCE" w:rsidRDefault="002609DA" w:rsidP="002609DA">
      <w:pPr>
        <w:pStyle w:val="ListParagraph"/>
        <w:numPr>
          <w:ilvl w:val="0"/>
          <w:numId w:val="3"/>
        </w:numPr>
        <w:rPr>
          <w:rFonts w:ascii="Arial" w:eastAsia="Arial" w:hAnsi="Arial" w:cs="Arial"/>
          <w:b/>
          <w:sz w:val="40"/>
          <w:szCs w:val="40"/>
        </w:rPr>
      </w:pPr>
      <w:r w:rsidRPr="00715DCE">
        <w:rPr>
          <w:rFonts w:ascii="Arial" w:eastAsia="Arial" w:hAnsi="Arial" w:cs="Arial"/>
          <w:b/>
          <w:sz w:val="40"/>
          <w:szCs w:val="40"/>
        </w:rPr>
        <w:t>Independent Survey’s</w:t>
      </w:r>
    </w:p>
    <w:p w14:paraId="2779E0CA" w14:textId="6AF3BE08" w:rsidR="002609DA" w:rsidRDefault="002609DA" w:rsidP="002609DA">
      <w:pPr>
        <w:pStyle w:val="ListParagraph"/>
        <w:numPr>
          <w:ilvl w:val="0"/>
          <w:numId w:val="73"/>
        </w:numPr>
        <w:rPr>
          <w:rFonts w:ascii="Arial" w:eastAsia="Arial" w:hAnsi="Arial" w:cs="Arial"/>
        </w:rPr>
      </w:pPr>
      <w:r w:rsidRPr="00FB0105">
        <w:rPr>
          <w:rFonts w:ascii="Arial" w:eastAsia="Arial" w:hAnsi="Arial" w:cs="Arial"/>
        </w:rPr>
        <w:lastRenderedPageBreak/>
        <w:t xml:space="preserve">There may be certain situations where an independent survey is required. </w:t>
      </w:r>
      <w:r w:rsidRPr="00A923E0">
        <w:rPr>
          <w:rFonts w:ascii="Arial" w:eastAsia="Arial" w:hAnsi="Arial" w:cs="Arial"/>
        </w:rPr>
        <w:t xml:space="preserve"> Th</w:t>
      </w:r>
      <w:r>
        <w:rPr>
          <w:rFonts w:ascii="Arial" w:eastAsia="Arial" w:hAnsi="Arial" w:cs="Arial"/>
        </w:rPr>
        <w:t xml:space="preserve">is may include </w:t>
      </w:r>
      <w:r w:rsidRPr="00A923E0">
        <w:rPr>
          <w:rFonts w:ascii="Arial" w:eastAsia="Arial" w:hAnsi="Arial" w:cs="Arial"/>
        </w:rPr>
        <w:t>instances where</w:t>
      </w:r>
      <w:r>
        <w:rPr>
          <w:rFonts w:ascii="Arial" w:eastAsia="Arial" w:hAnsi="Arial" w:cs="Arial"/>
        </w:rPr>
        <w:t xml:space="preserve"> additional expert advice is required such as when</w:t>
      </w:r>
      <w:r w:rsidRPr="00A923E0">
        <w:rPr>
          <w:rFonts w:ascii="Arial" w:eastAsia="Arial" w:hAnsi="Arial" w:cs="Arial"/>
        </w:rPr>
        <w:t xml:space="preserve"> remedial works for damp and mould have been undertaken but the problem has re-occurred </w:t>
      </w:r>
      <w:r>
        <w:rPr>
          <w:rFonts w:ascii="Arial" w:eastAsia="Arial" w:hAnsi="Arial" w:cs="Arial"/>
        </w:rPr>
        <w:t>or proves difficult to address.  It may also be appropriate to employ an independent surveyor where a</w:t>
      </w:r>
      <w:r w:rsidRPr="00A923E0">
        <w:rPr>
          <w:rFonts w:ascii="Arial" w:eastAsia="Arial" w:hAnsi="Arial" w:cs="Arial"/>
        </w:rPr>
        <w:t xml:space="preserve"> tenant disagrees with </w:t>
      </w:r>
      <w:r>
        <w:rPr>
          <w:rFonts w:ascii="Arial" w:eastAsia="Arial" w:hAnsi="Arial" w:cs="Arial"/>
        </w:rPr>
        <w:t xml:space="preserve">the </w:t>
      </w:r>
      <w:r w:rsidR="000C4CFE">
        <w:rPr>
          <w:rFonts w:ascii="Arial" w:eastAsia="Arial" w:hAnsi="Arial" w:cs="Arial"/>
        </w:rPr>
        <w:t>council’s</w:t>
      </w:r>
      <w:r>
        <w:rPr>
          <w:rFonts w:ascii="Arial" w:eastAsia="Arial" w:hAnsi="Arial" w:cs="Arial"/>
        </w:rPr>
        <w:t xml:space="preserve"> decision</w:t>
      </w:r>
      <w:r w:rsidRPr="00A923E0">
        <w:rPr>
          <w:rFonts w:ascii="Arial" w:eastAsia="Arial" w:hAnsi="Arial" w:cs="Arial"/>
        </w:rPr>
        <w:t xml:space="preserve">. </w:t>
      </w:r>
    </w:p>
    <w:p w14:paraId="09B174F6" w14:textId="77777777" w:rsidR="002609DA" w:rsidRPr="00A923E0" w:rsidRDefault="002609DA" w:rsidP="002609DA">
      <w:pPr>
        <w:pStyle w:val="ListParagraph"/>
        <w:ind w:left="1440"/>
        <w:rPr>
          <w:rFonts w:ascii="Arial" w:eastAsia="Arial" w:hAnsi="Arial" w:cs="Arial"/>
        </w:rPr>
      </w:pPr>
    </w:p>
    <w:p w14:paraId="77E0B118" w14:textId="77777777" w:rsidR="002609DA" w:rsidRPr="006C5395" w:rsidRDefault="002609DA" w:rsidP="002609DA">
      <w:pPr>
        <w:pStyle w:val="ListParagraph"/>
        <w:numPr>
          <w:ilvl w:val="0"/>
          <w:numId w:val="73"/>
        </w:numPr>
      </w:pPr>
      <w:r w:rsidRPr="00A923E0">
        <w:rPr>
          <w:rFonts w:ascii="Arial" w:eastAsia="Arial" w:hAnsi="Arial" w:cs="Arial"/>
        </w:rPr>
        <w:t xml:space="preserve">For </w:t>
      </w:r>
      <w:r>
        <w:rPr>
          <w:rFonts w:ascii="Arial" w:eastAsia="Arial" w:hAnsi="Arial" w:cs="Arial"/>
        </w:rPr>
        <w:t xml:space="preserve">further details see the </w:t>
      </w:r>
      <w:r w:rsidRPr="00A923E0">
        <w:rPr>
          <w:rFonts w:ascii="Arial" w:eastAsia="Arial" w:hAnsi="Arial" w:cs="Arial"/>
        </w:rPr>
        <w:t>Independent Survey procedure.</w:t>
      </w:r>
    </w:p>
    <w:p w14:paraId="01F6DA9C" w14:textId="77777777" w:rsidR="002609DA" w:rsidRPr="00AA7351" w:rsidRDefault="002609DA" w:rsidP="002609DA">
      <w:pPr>
        <w:pStyle w:val="ListParagraph"/>
        <w:rPr>
          <w:rFonts w:ascii="Arial" w:eastAsia="Arial" w:hAnsi="Arial" w:cs="Arial"/>
          <w:b/>
        </w:rPr>
      </w:pPr>
    </w:p>
    <w:p w14:paraId="762D53EE" w14:textId="77777777" w:rsidR="002609DA" w:rsidRPr="00AA7351" w:rsidRDefault="002609DA" w:rsidP="002609DA">
      <w:pPr>
        <w:pStyle w:val="ListParagraph"/>
        <w:rPr>
          <w:rFonts w:ascii="Arial" w:eastAsia="Arial" w:hAnsi="Arial" w:cs="Arial"/>
          <w:b/>
        </w:rPr>
      </w:pPr>
    </w:p>
    <w:p w14:paraId="339E1134" w14:textId="1A1F346B" w:rsidR="00DB1EFB" w:rsidRPr="00715DCE" w:rsidRDefault="00182603" w:rsidP="00DB1EFB">
      <w:pPr>
        <w:pStyle w:val="ListParagraph"/>
        <w:numPr>
          <w:ilvl w:val="0"/>
          <w:numId w:val="3"/>
        </w:numPr>
        <w:rPr>
          <w:rFonts w:ascii="Arial" w:eastAsia="Arial" w:hAnsi="Arial" w:cs="Arial"/>
          <w:b/>
          <w:sz w:val="40"/>
          <w:szCs w:val="40"/>
        </w:rPr>
      </w:pPr>
      <w:r w:rsidRPr="00715DCE">
        <w:rPr>
          <w:rFonts w:ascii="Arial" w:eastAsia="Arial" w:hAnsi="Arial" w:cs="Arial"/>
          <w:b/>
          <w:sz w:val="40"/>
          <w:szCs w:val="40"/>
        </w:rPr>
        <w:t>Quality and Performance Monitoring</w:t>
      </w:r>
    </w:p>
    <w:p w14:paraId="4A60CBB1" w14:textId="63A35FBF" w:rsidR="001321C1" w:rsidRDefault="001321C1" w:rsidP="000C11AF">
      <w:pPr>
        <w:pStyle w:val="ListParagraph"/>
        <w:numPr>
          <w:ilvl w:val="1"/>
          <w:numId w:val="3"/>
        </w:numPr>
        <w:rPr>
          <w:rFonts w:ascii="Arial" w:eastAsia="Arial" w:hAnsi="Arial" w:cs="Arial"/>
          <w:bCs/>
        </w:rPr>
      </w:pPr>
      <w:r>
        <w:rPr>
          <w:rFonts w:ascii="Arial" w:eastAsia="Arial" w:hAnsi="Arial" w:cs="Arial"/>
          <w:bCs/>
        </w:rPr>
        <w:t>We are</w:t>
      </w:r>
      <w:r w:rsidR="000C11AF" w:rsidRPr="00A923E0">
        <w:rPr>
          <w:rFonts w:ascii="Arial" w:eastAsia="Arial" w:hAnsi="Arial" w:cs="Arial"/>
          <w:bCs/>
        </w:rPr>
        <w:t xml:space="preserve"> committed to ensuring that all repairs are completed to a high standard of quality, safety and compliance. Quality assurance and monitoring </w:t>
      </w:r>
      <w:r w:rsidR="00182603">
        <w:rPr>
          <w:rFonts w:ascii="Arial" w:eastAsia="Arial" w:hAnsi="Arial" w:cs="Arial"/>
          <w:bCs/>
        </w:rPr>
        <w:t>is carried out regularly and includes the following:</w:t>
      </w:r>
      <w:r w:rsidR="000C11AF" w:rsidRPr="00A923E0">
        <w:rPr>
          <w:rFonts w:ascii="Arial" w:eastAsia="Arial" w:hAnsi="Arial" w:cs="Arial"/>
          <w:bCs/>
        </w:rPr>
        <w:t xml:space="preserve"> </w:t>
      </w:r>
    </w:p>
    <w:p w14:paraId="3BE3A0C5" w14:textId="5E92C00E" w:rsidR="001321C1" w:rsidRPr="001321C1" w:rsidRDefault="000C11AF" w:rsidP="004E03E4">
      <w:pPr>
        <w:pStyle w:val="ListParagraph"/>
        <w:numPr>
          <w:ilvl w:val="1"/>
          <w:numId w:val="77"/>
        </w:numPr>
        <w:rPr>
          <w:rFonts w:ascii="Arial" w:eastAsia="Arial" w:hAnsi="Arial" w:cs="Arial"/>
          <w:bCs/>
        </w:rPr>
      </w:pPr>
      <w:r w:rsidRPr="00A923E0">
        <w:rPr>
          <w:rFonts w:ascii="Arial" w:eastAsia="Arial" w:hAnsi="Arial" w:cs="Arial"/>
          <w:bCs/>
        </w:rPr>
        <w:t>Oversight</w:t>
      </w:r>
      <w:r w:rsidR="001321C1">
        <w:rPr>
          <w:rFonts w:ascii="Arial" w:eastAsia="Arial" w:hAnsi="Arial" w:cs="Arial"/>
          <w:bCs/>
        </w:rPr>
        <w:t xml:space="preserve"> </w:t>
      </w:r>
      <w:r w:rsidRPr="00A923E0">
        <w:rPr>
          <w:rFonts w:ascii="Arial" w:eastAsia="Arial" w:hAnsi="Arial" w:cs="Arial"/>
          <w:bCs/>
        </w:rPr>
        <w:t>include</w:t>
      </w:r>
      <w:r w:rsidR="00182603">
        <w:rPr>
          <w:rFonts w:ascii="Arial" w:eastAsia="Arial" w:hAnsi="Arial" w:cs="Arial"/>
          <w:bCs/>
        </w:rPr>
        <w:t>s</w:t>
      </w:r>
      <w:r w:rsidRPr="00A923E0">
        <w:rPr>
          <w:rFonts w:ascii="Arial" w:eastAsia="Arial" w:hAnsi="Arial" w:cs="Arial"/>
          <w:bCs/>
        </w:rPr>
        <w:t xml:space="preserve"> </w:t>
      </w:r>
      <w:r w:rsidRPr="00A923E0">
        <w:rPr>
          <w:rFonts w:ascii="Arial" w:eastAsia="Arial" w:hAnsi="Arial" w:cs="Arial"/>
        </w:rPr>
        <w:t xml:space="preserve">diagnostic inspections carried out in advance of works </w:t>
      </w:r>
      <w:r w:rsidR="00182603">
        <w:rPr>
          <w:rFonts w:ascii="Arial" w:eastAsia="Arial" w:hAnsi="Arial" w:cs="Arial"/>
        </w:rPr>
        <w:t xml:space="preserve">where appropriate </w:t>
      </w:r>
      <w:r w:rsidRPr="00A923E0">
        <w:rPr>
          <w:rFonts w:ascii="Arial" w:eastAsia="Arial" w:hAnsi="Arial" w:cs="Arial"/>
        </w:rPr>
        <w:t>to accurately determine the nature of the repair, the appropriate solution and the resources required</w:t>
      </w:r>
      <w:r w:rsidR="001321C1">
        <w:rPr>
          <w:rFonts w:ascii="Arial" w:eastAsia="Arial" w:hAnsi="Arial" w:cs="Arial"/>
        </w:rPr>
        <w:t>.</w:t>
      </w:r>
    </w:p>
    <w:p w14:paraId="0701115C" w14:textId="5F7BD8AC" w:rsidR="00182603" w:rsidRDefault="001321C1" w:rsidP="004E03E4">
      <w:pPr>
        <w:pStyle w:val="ListParagraph"/>
        <w:numPr>
          <w:ilvl w:val="1"/>
          <w:numId w:val="77"/>
        </w:numPr>
        <w:rPr>
          <w:rFonts w:ascii="Arial" w:eastAsia="Arial" w:hAnsi="Arial" w:cs="Arial"/>
          <w:bCs/>
        </w:rPr>
      </w:pPr>
      <w:r>
        <w:rPr>
          <w:rFonts w:ascii="Arial" w:eastAsia="Arial" w:hAnsi="Arial" w:cs="Arial"/>
        </w:rPr>
        <w:t>Regular</w:t>
      </w:r>
      <w:r w:rsidR="000C11AF" w:rsidRPr="00A923E0">
        <w:rPr>
          <w:rFonts w:ascii="Arial" w:eastAsia="Arial" w:hAnsi="Arial" w:cs="Arial"/>
        </w:rPr>
        <w:t xml:space="preserve"> inspections </w:t>
      </w:r>
      <w:r w:rsidR="00182603">
        <w:rPr>
          <w:rFonts w:ascii="Arial" w:eastAsia="Arial" w:hAnsi="Arial" w:cs="Arial"/>
        </w:rPr>
        <w:t xml:space="preserve">are carried out </w:t>
      </w:r>
      <w:r w:rsidR="000C11AF" w:rsidRPr="00A923E0">
        <w:rPr>
          <w:rFonts w:ascii="Arial" w:eastAsia="Arial" w:hAnsi="Arial" w:cs="Arial"/>
        </w:rPr>
        <w:t xml:space="preserve">of both ongoing and completed </w:t>
      </w:r>
      <w:r w:rsidR="00182603">
        <w:rPr>
          <w:rFonts w:ascii="Arial" w:eastAsia="Arial" w:hAnsi="Arial" w:cs="Arial"/>
        </w:rPr>
        <w:t xml:space="preserve">repairs. This applies to both </w:t>
      </w:r>
      <w:r w:rsidR="00182603">
        <w:rPr>
          <w:rFonts w:ascii="Arial" w:eastAsia="Arial" w:hAnsi="Arial" w:cs="Arial"/>
          <w:bCs/>
        </w:rPr>
        <w:t xml:space="preserve">the </w:t>
      </w:r>
      <w:r w:rsidR="000C11AF" w:rsidRPr="00A923E0">
        <w:rPr>
          <w:rFonts w:ascii="Arial" w:eastAsia="Arial" w:hAnsi="Arial" w:cs="Arial"/>
          <w:bCs/>
        </w:rPr>
        <w:t>in</w:t>
      </w:r>
      <w:r w:rsidR="000C11AF" w:rsidRPr="00A923E0">
        <w:rPr>
          <w:rFonts w:ascii="Arial" w:eastAsia="Arial" w:hAnsi="Arial" w:cs="Arial"/>
          <w:bCs/>
        </w:rPr>
        <w:noBreakHyphen/>
        <w:t xml:space="preserve">house </w:t>
      </w:r>
      <w:r w:rsidR="00182603">
        <w:rPr>
          <w:rFonts w:ascii="Arial" w:eastAsia="Arial" w:hAnsi="Arial" w:cs="Arial"/>
          <w:bCs/>
        </w:rPr>
        <w:t>o</w:t>
      </w:r>
      <w:r w:rsidR="000C11AF" w:rsidRPr="00A923E0">
        <w:rPr>
          <w:rFonts w:ascii="Arial" w:eastAsia="Arial" w:hAnsi="Arial" w:cs="Arial"/>
          <w:bCs/>
        </w:rPr>
        <w:t xml:space="preserve">peratives and external contractors. </w:t>
      </w:r>
    </w:p>
    <w:p w14:paraId="0142F784" w14:textId="4231755B" w:rsidR="00182603" w:rsidRDefault="00182603" w:rsidP="004E03E4">
      <w:pPr>
        <w:pStyle w:val="ListParagraph"/>
        <w:numPr>
          <w:ilvl w:val="1"/>
          <w:numId w:val="77"/>
        </w:numPr>
        <w:rPr>
          <w:rFonts w:ascii="Arial" w:eastAsia="Arial" w:hAnsi="Arial" w:cs="Arial"/>
          <w:bCs/>
        </w:rPr>
      </w:pPr>
      <w:r>
        <w:rPr>
          <w:rFonts w:ascii="Arial" w:eastAsia="Arial" w:hAnsi="Arial" w:cs="Arial"/>
          <w:bCs/>
        </w:rPr>
        <w:t xml:space="preserve">Regular review of service </w:t>
      </w:r>
      <w:r w:rsidR="000C11AF" w:rsidRPr="00A923E0">
        <w:rPr>
          <w:rFonts w:ascii="Arial" w:eastAsia="Arial" w:hAnsi="Arial" w:cs="Arial"/>
          <w:bCs/>
        </w:rPr>
        <w:t>performance</w:t>
      </w:r>
      <w:r>
        <w:rPr>
          <w:rFonts w:ascii="Arial" w:eastAsia="Arial" w:hAnsi="Arial" w:cs="Arial"/>
          <w:bCs/>
        </w:rPr>
        <w:t xml:space="preserve"> against key targets is carried out and reported as part of corporate monitoring arrangements. </w:t>
      </w:r>
    </w:p>
    <w:p w14:paraId="74D2125C" w14:textId="77777777" w:rsidR="002E68B3" w:rsidRDefault="00182603" w:rsidP="004E03E4">
      <w:pPr>
        <w:pStyle w:val="ListParagraph"/>
        <w:numPr>
          <w:ilvl w:val="1"/>
          <w:numId w:val="77"/>
        </w:numPr>
        <w:rPr>
          <w:rFonts w:ascii="Arial" w:eastAsia="Arial" w:hAnsi="Arial" w:cs="Arial"/>
          <w:bCs/>
        </w:rPr>
      </w:pPr>
      <w:r>
        <w:rPr>
          <w:rFonts w:ascii="Arial" w:eastAsia="Arial" w:hAnsi="Arial" w:cs="Arial"/>
          <w:bCs/>
        </w:rPr>
        <w:t>C</w:t>
      </w:r>
      <w:r w:rsidR="000C11AF" w:rsidRPr="00A923E0">
        <w:rPr>
          <w:rFonts w:ascii="Arial" w:eastAsia="Arial" w:hAnsi="Arial" w:cs="Arial"/>
          <w:bCs/>
        </w:rPr>
        <w:t>ustomer feedback and learning from complaints</w:t>
      </w:r>
      <w:r>
        <w:rPr>
          <w:rFonts w:ascii="Arial" w:eastAsia="Arial" w:hAnsi="Arial" w:cs="Arial"/>
          <w:bCs/>
        </w:rPr>
        <w:t xml:space="preserve"> are also used to monitor performance</w:t>
      </w:r>
      <w:r w:rsidR="000C11AF" w:rsidRPr="00A923E0">
        <w:rPr>
          <w:rFonts w:ascii="Arial" w:eastAsia="Arial" w:hAnsi="Arial" w:cs="Arial"/>
          <w:bCs/>
        </w:rPr>
        <w:t>.</w:t>
      </w:r>
    </w:p>
    <w:p w14:paraId="1DCEF5E4" w14:textId="30778911" w:rsidR="00182603" w:rsidRDefault="000C11AF" w:rsidP="000F09A5">
      <w:pPr>
        <w:pStyle w:val="ListParagraph"/>
        <w:ind w:left="1440"/>
        <w:rPr>
          <w:rFonts w:ascii="Arial" w:eastAsia="Arial" w:hAnsi="Arial" w:cs="Arial"/>
          <w:bCs/>
        </w:rPr>
      </w:pPr>
      <w:r w:rsidRPr="00A923E0">
        <w:rPr>
          <w:rFonts w:ascii="Arial" w:eastAsia="Arial" w:hAnsi="Arial" w:cs="Arial"/>
          <w:bCs/>
        </w:rPr>
        <w:t xml:space="preserve"> </w:t>
      </w:r>
    </w:p>
    <w:p w14:paraId="51F98DFE" w14:textId="2E16051D" w:rsidR="000C11AF" w:rsidRDefault="000C11AF" w:rsidP="000C11AF">
      <w:pPr>
        <w:pStyle w:val="ListParagraph"/>
        <w:numPr>
          <w:ilvl w:val="1"/>
          <w:numId w:val="3"/>
        </w:numPr>
        <w:rPr>
          <w:rFonts w:ascii="Arial" w:eastAsia="Arial" w:hAnsi="Arial" w:cs="Arial"/>
          <w:bCs/>
        </w:rPr>
      </w:pPr>
      <w:r w:rsidRPr="00A923E0">
        <w:rPr>
          <w:rFonts w:ascii="Arial" w:eastAsia="Arial" w:hAnsi="Arial" w:cs="Arial"/>
          <w:bCs/>
        </w:rPr>
        <w:t>Findings are used to identify trends, inform service improvements, support workforce development and strengthen accountability, ensuring a consistent and reliable repairs service for tenants</w:t>
      </w:r>
      <w:r>
        <w:rPr>
          <w:rFonts w:ascii="Arial" w:eastAsia="Arial" w:hAnsi="Arial" w:cs="Arial"/>
          <w:bCs/>
        </w:rPr>
        <w:t>.</w:t>
      </w:r>
    </w:p>
    <w:p w14:paraId="5C89A366" w14:textId="77777777" w:rsidR="002E68B3" w:rsidRDefault="002E68B3" w:rsidP="000F09A5">
      <w:pPr>
        <w:pStyle w:val="ListParagraph"/>
        <w:ind w:left="732"/>
        <w:rPr>
          <w:rFonts w:ascii="Arial" w:eastAsia="Arial" w:hAnsi="Arial" w:cs="Arial"/>
          <w:bCs/>
        </w:rPr>
      </w:pPr>
    </w:p>
    <w:p w14:paraId="430D917E" w14:textId="70F57575" w:rsidR="002E68B3" w:rsidRDefault="002E68B3" w:rsidP="000C11AF">
      <w:pPr>
        <w:pStyle w:val="ListParagraph"/>
        <w:numPr>
          <w:ilvl w:val="1"/>
          <w:numId w:val="3"/>
        </w:numPr>
        <w:rPr>
          <w:rFonts w:ascii="Arial" w:eastAsia="Arial" w:hAnsi="Arial" w:cs="Arial"/>
          <w:bCs/>
        </w:rPr>
      </w:pPr>
      <w:r>
        <w:rPr>
          <w:rFonts w:ascii="Arial" w:eastAsia="Arial" w:hAnsi="Arial" w:cs="Arial"/>
          <w:bCs/>
        </w:rPr>
        <w:t>Inspection Visits</w:t>
      </w:r>
    </w:p>
    <w:p w14:paraId="66EAAAFD" w14:textId="65806E53" w:rsidR="002E68B3" w:rsidRPr="00DF57C2" w:rsidRDefault="006F1AB9" w:rsidP="000F09A5">
      <w:pPr>
        <w:pStyle w:val="ListParagraph"/>
        <w:rPr>
          <w:rFonts w:ascii="Arial" w:eastAsia="Arial" w:hAnsi="Arial" w:cs="Arial"/>
        </w:rPr>
      </w:pPr>
      <w:r>
        <w:rPr>
          <w:rFonts w:ascii="Arial" w:eastAsia="Arial" w:hAnsi="Arial" w:cs="Arial"/>
        </w:rPr>
        <w:t xml:space="preserve">While </w:t>
      </w:r>
      <w:r w:rsidRPr="00DF57C2">
        <w:rPr>
          <w:rFonts w:ascii="Arial" w:eastAsia="Arial" w:hAnsi="Arial" w:cs="Arial"/>
        </w:rPr>
        <w:t>Operatives will carry out first time fixes if possible</w:t>
      </w:r>
      <w:r>
        <w:rPr>
          <w:rFonts w:ascii="Arial" w:eastAsia="Arial" w:hAnsi="Arial" w:cs="Arial"/>
        </w:rPr>
        <w:t>, there</w:t>
      </w:r>
      <w:r w:rsidR="002E68B3" w:rsidRPr="00DF57C2">
        <w:rPr>
          <w:rFonts w:ascii="Arial" w:eastAsia="Arial" w:hAnsi="Arial" w:cs="Arial"/>
        </w:rPr>
        <w:t xml:space="preserve"> may be instances where repairs are difficult to diagnose via phone calls or after being reported through email or via Web Forms. </w:t>
      </w:r>
      <w:r>
        <w:rPr>
          <w:rFonts w:ascii="Arial" w:eastAsia="Arial" w:hAnsi="Arial" w:cs="Arial"/>
        </w:rPr>
        <w:t xml:space="preserve">In these instances we will </w:t>
      </w:r>
      <w:r w:rsidR="002E68B3" w:rsidRPr="00DF57C2">
        <w:rPr>
          <w:rFonts w:ascii="Arial" w:eastAsia="Arial" w:hAnsi="Arial" w:cs="Arial"/>
        </w:rPr>
        <w:t xml:space="preserve"> need to conduct inspection visits. These visits are essential to ensure that repairs are accurately assessed and promptly completed.</w:t>
      </w:r>
    </w:p>
    <w:p w14:paraId="53AE9050" w14:textId="77777777" w:rsidR="002E68B3" w:rsidRPr="00DF57C2" w:rsidRDefault="002E68B3" w:rsidP="000F09A5">
      <w:pPr>
        <w:pStyle w:val="ListParagraph"/>
        <w:ind w:left="1452"/>
        <w:rPr>
          <w:rFonts w:ascii="Arial" w:eastAsia="Arial" w:hAnsi="Arial" w:cs="Arial"/>
        </w:rPr>
      </w:pPr>
    </w:p>
    <w:p w14:paraId="6AE3362F" w14:textId="77777777" w:rsidR="002E68B3" w:rsidRPr="00DF57C2" w:rsidRDefault="002E68B3" w:rsidP="000F09A5">
      <w:pPr>
        <w:pStyle w:val="ListParagraph"/>
        <w:rPr>
          <w:rFonts w:ascii="Arial" w:eastAsia="Arial" w:hAnsi="Arial" w:cs="Arial"/>
        </w:rPr>
      </w:pPr>
      <w:r w:rsidRPr="00DF57C2">
        <w:rPr>
          <w:rFonts w:ascii="Arial" w:eastAsia="Arial" w:hAnsi="Arial" w:cs="Arial"/>
        </w:rPr>
        <w:t>Examples where inspections maybe required:</w:t>
      </w:r>
    </w:p>
    <w:p w14:paraId="29A2A336" w14:textId="77777777" w:rsidR="002E68B3" w:rsidRPr="00DF57C2" w:rsidRDefault="002E68B3" w:rsidP="000F09A5">
      <w:pPr>
        <w:pStyle w:val="ListParagraph"/>
        <w:numPr>
          <w:ilvl w:val="1"/>
          <w:numId w:val="81"/>
        </w:numPr>
        <w:spacing w:line="259" w:lineRule="auto"/>
        <w:ind w:left="1440"/>
        <w:rPr>
          <w:rFonts w:ascii="Arial" w:eastAsia="Arial" w:hAnsi="Arial" w:cs="Arial"/>
        </w:rPr>
      </w:pPr>
      <w:r w:rsidRPr="00DF57C2">
        <w:rPr>
          <w:rFonts w:ascii="Arial" w:eastAsia="Arial" w:hAnsi="Arial" w:cs="Arial"/>
        </w:rPr>
        <w:t>Difficult to diagnose repairs</w:t>
      </w:r>
    </w:p>
    <w:p w14:paraId="5F5C0517" w14:textId="77777777" w:rsidR="002E68B3" w:rsidRPr="00DF57C2" w:rsidRDefault="002E68B3" w:rsidP="000F09A5">
      <w:pPr>
        <w:pStyle w:val="ListParagraph"/>
        <w:numPr>
          <w:ilvl w:val="1"/>
          <w:numId w:val="81"/>
        </w:numPr>
        <w:spacing w:line="259" w:lineRule="auto"/>
        <w:ind w:left="1440"/>
        <w:rPr>
          <w:rFonts w:ascii="Arial" w:eastAsia="Arial" w:hAnsi="Arial" w:cs="Arial"/>
        </w:rPr>
      </w:pPr>
      <w:r w:rsidRPr="00DF57C2">
        <w:rPr>
          <w:rFonts w:ascii="Arial" w:eastAsia="Arial" w:hAnsi="Arial" w:cs="Arial"/>
        </w:rPr>
        <w:t>Structural damage to property or walls</w:t>
      </w:r>
    </w:p>
    <w:p w14:paraId="683C1F37" w14:textId="77777777" w:rsidR="002E68B3" w:rsidRPr="00DF57C2" w:rsidRDefault="002E68B3" w:rsidP="000F09A5">
      <w:pPr>
        <w:pStyle w:val="ListParagraph"/>
        <w:numPr>
          <w:ilvl w:val="1"/>
          <w:numId w:val="81"/>
        </w:numPr>
        <w:spacing w:line="259" w:lineRule="auto"/>
        <w:ind w:left="1440"/>
        <w:rPr>
          <w:rFonts w:ascii="Arial" w:eastAsia="Arial" w:hAnsi="Arial" w:cs="Arial"/>
        </w:rPr>
      </w:pPr>
      <w:r w:rsidRPr="00DF57C2">
        <w:rPr>
          <w:rFonts w:ascii="Arial" w:eastAsia="Arial" w:hAnsi="Arial" w:cs="Arial"/>
        </w:rPr>
        <w:t>Reports of damp/mould</w:t>
      </w:r>
    </w:p>
    <w:p w14:paraId="65867558" w14:textId="77777777" w:rsidR="002E68B3" w:rsidRPr="00DF57C2" w:rsidRDefault="002E68B3" w:rsidP="000F09A5">
      <w:pPr>
        <w:pStyle w:val="ListParagraph"/>
        <w:numPr>
          <w:ilvl w:val="1"/>
          <w:numId w:val="81"/>
        </w:numPr>
        <w:spacing w:line="259" w:lineRule="auto"/>
        <w:ind w:left="1440"/>
        <w:rPr>
          <w:rFonts w:ascii="Arial" w:eastAsia="Arial" w:hAnsi="Arial" w:cs="Arial"/>
        </w:rPr>
      </w:pPr>
      <w:r w:rsidRPr="00DF57C2">
        <w:rPr>
          <w:rFonts w:ascii="Arial" w:eastAsia="Arial" w:hAnsi="Arial" w:cs="Arial"/>
        </w:rPr>
        <w:t>Reports that the property is not fit for human habitation</w:t>
      </w:r>
    </w:p>
    <w:p w14:paraId="72508E2D" w14:textId="77777777" w:rsidR="002E68B3" w:rsidRPr="00DF57C2" w:rsidRDefault="002E68B3" w:rsidP="000F09A5">
      <w:pPr>
        <w:pStyle w:val="ListParagraph"/>
        <w:numPr>
          <w:ilvl w:val="1"/>
          <w:numId w:val="81"/>
        </w:numPr>
        <w:spacing w:line="259" w:lineRule="auto"/>
        <w:ind w:left="1440"/>
        <w:rPr>
          <w:rFonts w:ascii="Arial" w:eastAsia="Arial" w:hAnsi="Arial" w:cs="Arial"/>
        </w:rPr>
      </w:pPr>
      <w:r w:rsidRPr="00DF57C2">
        <w:rPr>
          <w:rFonts w:ascii="Arial" w:eastAsia="Arial" w:hAnsi="Arial" w:cs="Arial"/>
        </w:rPr>
        <w:t>Repair requests for Plastering</w:t>
      </w:r>
    </w:p>
    <w:p w14:paraId="2F3BA2A4" w14:textId="77777777" w:rsidR="002E68B3" w:rsidRPr="00DF57C2" w:rsidRDefault="002E68B3" w:rsidP="000F09A5">
      <w:pPr>
        <w:pStyle w:val="ListParagraph"/>
        <w:numPr>
          <w:ilvl w:val="1"/>
          <w:numId w:val="81"/>
        </w:numPr>
        <w:spacing w:line="259" w:lineRule="auto"/>
        <w:ind w:left="1440"/>
        <w:rPr>
          <w:rFonts w:ascii="Arial" w:eastAsia="Arial" w:hAnsi="Arial" w:cs="Arial"/>
        </w:rPr>
      </w:pPr>
      <w:r w:rsidRPr="00DF57C2">
        <w:rPr>
          <w:rFonts w:ascii="Arial" w:eastAsia="Arial" w:hAnsi="Arial" w:cs="Arial"/>
        </w:rPr>
        <w:t>Repair requests for Roofing</w:t>
      </w:r>
    </w:p>
    <w:p w14:paraId="43292338" w14:textId="57641AEE" w:rsidR="006F1AB9" w:rsidRDefault="006F1AB9">
      <w:pPr>
        <w:spacing w:line="259" w:lineRule="auto"/>
        <w:ind w:left="720"/>
        <w:rPr>
          <w:rFonts w:ascii="Arial" w:eastAsia="Arial" w:hAnsi="Arial" w:cs="Arial"/>
        </w:rPr>
      </w:pPr>
      <w:r>
        <w:rPr>
          <w:rFonts w:ascii="Arial" w:eastAsia="Arial" w:hAnsi="Arial" w:cs="Arial"/>
        </w:rPr>
        <w:lastRenderedPageBreak/>
        <w:t>Whenever possible we will let the tenant know that an inspection will be needed before the works can be carried out.</w:t>
      </w:r>
    </w:p>
    <w:p w14:paraId="23C460E4" w14:textId="77777777" w:rsidR="006F1AB9" w:rsidRDefault="006F1AB9">
      <w:pPr>
        <w:spacing w:line="259" w:lineRule="auto"/>
        <w:ind w:left="720"/>
        <w:rPr>
          <w:rFonts w:ascii="Arial" w:eastAsia="Arial" w:hAnsi="Arial" w:cs="Arial"/>
        </w:rPr>
      </w:pPr>
    </w:p>
    <w:p w14:paraId="1A6BF50B" w14:textId="4CBEB4EE" w:rsidR="000C11AF" w:rsidRDefault="00BF732F" w:rsidP="000C11AF">
      <w:pPr>
        <w:pStyle w:val="ListParagraph"/>
        <w:numPr>
          <w:ilvl w:val="1"/>
          <w:numId w:val="3"/>
        </w:numPr>
        <w:rPr>
          <w:rFonts w:ascii="Arial" w:eastAsia="Arial" w:hAnsi="Arial" w:cs="Arial"/>
          <w:bCs/>
        </w:rPr>
      </w:pPr>
      <w:r>
        <w:rPr>
          <w:rFonts w:ascii="Arial" w:eastAsia="Arial" w:hAnsi="Arial" w:cs="Arial"/>
        </w:rPr>
        <w:t>F</w:t>
      </w:r>
      <w:r w:rsidR="000C11AF">
        <w:rPr>
          <w:rFonts w:ascii="Arial" w:eastAsia="Arial" w:hAnsi="Arial" w:cs="Arial"/>
          <w:bCs/>
        </w:rPr>
        <w:t xml:space="preserve">urther </w:t>
      </w:r>
      <w:r w:rsidR="000C11AF" w:rsidRPr="00A923E0">
        <w:rPr>
          <w:rFonts w:ascii="Arial" w:eastAsia="Arial" w:hAnsi="Arial" w:cs="Arial"/>
          <w:bCs/>
        </w:rPr>
        <w:t xml:space="preserve">information about how we carry out quality assurance is available in our Quality Assurance and </w:t>
      </w:r>
      <w:r w:rsidR="00792BA3">
        <w:rPr>
          <w:rFonts w:ascii="Arial" w:eastAsia="Arial" w:hAnsi="Arial" w:cs="Arial"/>
          <w:bCs/>
        </w:rPr>
        <w:t xml:space="preserve">Performance </w:t>
      </w:r>
      <w:r w:rsidR="000C11AF" w:rsidRPr="00A923E0">
        <w:rPr>
          <w:rFonts w:ascii="Arial" w:eastAsia="Arial" w:hAnsi="Arial" w:cs="Arial"/>
          <w:bCs/>
        </w:rPr>
        <w:t>Monitoring document</w:t>
      </w:r>
      <w:r w:rsidR="000C11AF">
        <w:rPr>
          <w:rFonts w:ascii="Arial" w:eastAsia="Arial" w:hAnsi="Arial" w:cs="Arial"/>
          <w:bCs/>
        </w:rPr>
        <w:t>.</w:t>
      </w:r>
    </w:p>
    <w:p w14:paraId="58CF0641" w14:textId="27D4BE6D" w:rsidR="00C847E8" w:rsidRPr="00A923E0" w:rsidRDefault="00C847E8" w:rsidP="00C847E8">
      <w:pPr>
        <w:pStyle w:val="ListParagraph"/>
        <w:rPr>
          <w:rFonts w:ascii="Arial" w:eastAsia="Arial" w:hAnsi="Arial" w:cs="Arial"/>
          <w:bCs/>
        </w:rPr>
      </w:pPr>
    </w:p>
    <w:p w14:paraId="53860BB1" w14:textId="77777777" w:rsidR="00DB1EFB" w:rsidRPr="00A923E0" w:rsidRDefault="00DB1EFB" w:rsidP="00DB1EFB">
      <w:pPr>
        <w:pStyle w:val="ListParagraph"/>
        <w:rPr>
          <w:rFonts w:ascii="Arial" w:eastAsia="Arial" w:hAnsi="Arial" w:cs="Arial"/>
        </w:rPr>
      </w:pPr>
    </w:p>
    <w:p w14:paraId="733ADC67" w14:textId="40029EF9" w:rsidR="00D645C3" w:rsidRPr="00715DCE" w:rsidRDefault="00866651" w:rsidP="00D645C3">
      <w:pPr>
        <w:pStyle w:val="ListParagraph"/>
        <w:numPr>
          <w:ilvl w:val="0"/>
          <w:numId w:val="3"/>
        </w:numPr>
        <w:rPr>
          <w:rFonts w:ascii="Arial" w:eastAsia="Arial" w:hAnsi="Arial" w:cs="Arial"/>
          <w:b/>
          <w:sz w:val="40"/>
          <w:szCs w:val="40"/>
        </w:rPr>
      </w:pPr>
      <w:r w:rsidRPr="00715DCE">
        <w:rPr>
          <w:rFonts w:ascii="Arial" w:eastAsia="Arial" w:hAnsi="Arial" w:cs="Arial"/>
          <w:b/>
          <w:sz w:val="40"/>
          <w:szCs w:val="40"/>
        </w:rPr>
        <w:t>Temporary Accommodation (Decants)</w:t>
      </w:r>
    </w:p>
    <w:p w14:paraId="6E2929BE" w14:textId="134ADC34" w:rsidR="002D2694" w:rsidRDefault="00866651" w:rsidP="002D2694">
      <w:pPr>
        <w:pStyle w:val="ListParagraph"/>
        <w:numPr>
          <w:ilvl w:val="1"/>
          <w:numId w:val="3"/>
        </w:numPr>
        <w:rPr>
          <w:rFonts w:ascii="Arial" w:eastAsia="Arial" w:hAnsi="Arial" w:cs="Arial"/>
        </w:rPr>
      </w:pPr>
      <w:r w:rsidRPr="00A923E0">
        <w:rPr>
          <w:rFonts w:ascii="Arial" w:eastAsia="Arial" w:hAnsi="Arial" w:cs="Arial"/>
        </w:rPr>
        <w:t>Where a tenant and</w:t>
      </w:r>
      <w:r w:rsidRPr="00AA7351">
        <w:rPr>
          <w:rFonts w:ascii="Arial" w:eastAsia="Arial" w:hAnsi="Arial" w:cs="Arial"/>
        </w:rPr>
        <w:t xml:space="preserve"> their household are not able to stay in a property while repairs are carried out, the provision of temporary accommodation will be considered.  </w:t>
      </w:r>
      <w:r w:rsidR="002D2694" w:rsidRPr="00AA7351">
        <w:rPr>
          <w:rFonts w:ascii="Arial" w:eastAsia="Arial" w:hAnsi="Arial" w:cs="Arial"/>
        </w:rPr>
        <w:t xml:space="preserve">The decant process is the approach </w:t>
      </w:r>
      <w:r w:rsidR="00182603">
        <w:rPr>
          <w:rFonts w:ascii="Arial" w:eastAsia="Arial" w:hAnsi="Arial" w:cs="Arial"/>
        </w:rPr>
        <w:t>we will use</w:t>
      </w:r>
      <w:r w:rsidR="002D2694" w:rsidRPr="00AA7351">
        <w:rPr>
          <w:rFonts w:ascii="Arial" w:eastAsia="Arial" w:hAnsi="Arial" w:cs="Arial"/>
        </w:rPr>
        <w:t xml:space="preserve"> when a tenant must temporarily move out of their property because essential </w:t>
      </w:r>
      <w:r w:rsidR="002D2694" w:rsidRPr="00A923E0">
        <w:rPr>
          <w:rFonts w:ascii="Arial" w:eastAsia="Arial" w:hAnsi="Arial" w:cs="Arial"/>
        </w:rPr>
        <w:t>works cannot be safely or reasonably carried out while they remain in their home. A Decant Panel</w:t>
      </w:r>
      <w:r w:rsidR="00142AC0" w:rsidRPr="00A923E0">
        <w:rPr>
          <w:rFonts w:ascii="Arial" w:eastAsia="Arial" w:hAnsi="Arial" w:cs="Arial"/>
        </w:rPr>
        <w:t xml:space="preserve"> </w:t>
      </w:r>
      <w:r w:rsidR="002D2694" w:rsidRPr="00A923E0">
        <w:rPr>
          <w:rFonts w:ascii="Arial" w:eastAsia="Arial" w:hAnsi="Arial" w:cs="Arial"/>
        </w:rPr>
        <w:t>made up of senior housing officers and relevant staff</w:t>
      </w:r>
      <w:r w:rsidR="00142AC0" w:rsidRPr="00A923E0">
        <w:rPr>
          <w:rFonts w:ascii="Arial" w:eastAsia="Arial" w:hAnsi="Arial" w:cs="Arial"/>
        </w:rPr>
        <w:t xml:space="preserve"> </w:t>
      </w:r>
      <w:r w:rsidR="002D2694" w:rsidRPr="00A923E0">
        <w:rPr>
          <w:rFonts w:ascii="Arial" w:eastAsia="Arial" w:hAnsi="Arial" w:cs="Arial"/>
        </w:rPr>
        <w:t xml:space="preserve">considers the nature of the works, any safety risks, and the individual needs of each </w:t>
      </w:r>
      <w:r w:rsidR="002D2694" w:rsidRPr="00D12B47">
        <w:rPr>
          <w:rFonts w:ascii="Arial" w:eastAsia="Arial" w:hAnsi="Arial" w:cs="Arial"/>
        </w:rPr>
        <w:t xml:space="preserve">household member before deciding whether a decant is required. Once agreed, a dedicated Officer </w:t>
      </w:r>
      <w:r w:rsidR="00D553D3" w:rsidRPr="00D12B47">
        <w:rPr>
          <w:rFonts w:ascii="Arial" w:eastAsia="Arial" w:hAnsi="Arial" w:cs="Arial"/>
        </w:rPr>
        <w:t xml:space="preserve">is assigned </w:t>
      </w:r>
      <w:r w:rsidR="002D2694" w:rsidRPr="00D12B47">
        <w:rPr>
          <w:rFonts w:ascii="Arial" w:eastAsia="Arial" w:hAnsi="Arial" w:cs="Arial"/>
        </w:rPr>
        <w:t xml:space="preserve">to each household to provide </w:t>
      </w:r>
      <w:r w:rsidR="002D2694" w:rsidRPr="00463405">
        <w:rPr>
          <w:rFonts w:ascii="Arial" w:eastAsia="Arial" w:hAnsi="Arial" w:cs="Arial"/>
        </w:rPr>
        <w:t>clear information, practical help, and ongoing communication throughout the move.</w:t>
      </w:r>
    </w:p>
    <w:p w14:paraId="27CA307A" w14:textId="77777777" w:rsidR="00BC7904" w:rsidRDefault="00BC7904" w:rsidP="00BC7904">
      <w:pPr>
        <w:pStyle w:val="ListParagraph"/>
        <w:ind w:left="732"/>
        <w:rPr>
          <w:rFonts w:ascii="Arial" w:eastAsia="Arial" w:hAnsi="Arial" w:cs="Arial"/>
        </w:rPr>
      </w:pPr>
    </w:p>
    <w:p w14:paraId="20C9795F" w14:textId="422B07E1" w:rsidR="00BC7904" w:rsidRPr="00463405" w:rsidRDefault="00BC7904" w:rsidP="002D2694">
      <w:pPr>
        <w:pStyle w:val="ListParagraph"/>
        <w:numPr>
          <w:ilvl w:val="1"/>
          <w:numId w:val="3"/>
        </w:numPr>
        <w:rPr>
          <w:rFonts w:ascii="Arial" w:eastAsia="Arial" w:hAnsi="Arial" w:cs="Arial"/>
        </w:rPr>
      </w:pPr>
      <w:r>
        <w:rPr>
          <w:rFonts w:ascii="Arial" w:eastAsia="Arial" w:hAnsi="Arial" w:cs="Arial"/>
        </w:rPr>
        <w:t xml:space="preserve">Where a </w:t>
      </w:r>
      <w:r w:rsidRPr="00463405">
        <w:rPr>
          <w:rFonts w:ascii="Arial" w:eastAsia="Arial" w:hAnsi="Arial" w:cs="Arial"/>
        </w:rPr>
        <w:t>decant is approved, the Council arranges suitable temporary accommodation and ensures tenants are not financially disadvantaged, offering support with removals, utilities, and essential costs. Additional assistance is available for households with extra needs, including help with packing, accessibility</w:t>
      </w:r>
      <w:r w:rsidRPr="00AA7351">
        <w:rPr>
          <w:rFonts w:ascii="Arial" w:eastAsia="Arial" w:hAnsi="Arial" w:cs="Arial"/>
        </w:rPr>
        <w:t xml:space="preserve"> arrangements, and phased moves. Once works are completed, tenants are required to return to their principal home, with further support provided to ensure the transition back is safe and manageable</w:t>
      </w:r>
      <w:r>
        <w:rPr>
          <w:rFonts w:ascii="Arial" w:eastAsia="Arial" w:hAnsi="Arial" w:cs="Arial"/>
        </w:rPr>
        <w:t>.</w:t>
      </w:r>
    </w:p>
    <w:p w14:paraId="0952181E" w14:textId="77777777" w:rsidR="00142AC0" w:rsidRPr="00463405" w:rsidRDefault="00142AC0" w:rsidP="00AA7351">
      <w:pPr>
        <w:pStyle w:val="ListParagraph"/>
        <w:ind w:left="732"/>
        <w:rPr>
          <w:rFonts w:ascii="Arial" w:eastAsia="Arial" w:hAnsi="Arial" w:cs="Arial"/>
        </w:rPr>
      </w:pPr>
    </w:p>
    <w:p w14:paraId="098D05B1" w14:textId="29F63277" w:rsidR="00D645C3" w:rsidRPr="00AA7351" w:rsidRDefault="00837BA5" w:rsidP="00D645C3">
      <w:pPr>
        <w:pStyle w:val="ListParagraph"/>
        <w:numPr>
          <w:ilvl w:val="1"/>
          <w:numId w:val="3"/>
        </w:numPr>
        <w:rPr>
          <w:rFonts w:ascii="Arial" w:eastAsia="Arial" w:hAnsi="Arial" w:cs="Arial"/>
        </w:rPr>
      </w:pPr>
      <w:r w:rsidRPr="00AA7351">
        <w:rPr>
          <w:rFonts w:ascii="Arial" w:eastAsia="Arial" w:hAnsi="Arial" w:cs="Arial"/>
        </w:rPr>
        <w:t xml:space="preserve">For full details, please refer to the </w:t>
      </w:r>
      <w:r w:rsidR="0089312F">
        <w:rPr>
          <w:rFonts w:ascii="Arial" w:eastAsia="Arial" w:hAnsi="Arial" w:cs="Arial"/>
        </w:rPr>
        <w:t xml:space="preserve">Cardiff Council Homes </w:t>
      </w:r>
      <w:r w:rsidRPr="00AA7351">
        <w:rPr>
          <w:rFonts w:ascii="Arial" w:eastAsia="Arial" w:hAnsi="Arial" w:cs="Arial"/>
        </w:rPr>
        <w:t>Decant policy.</w:t>
      </w:r>
    </w:p>
    <w:p w14:paraId="7C3A6707" w14:textId="77777777" w:rsidR="002D2E94" w:rsidRPr="00AA7351" w:rsidRDefault="002D2E94" w:rsidP="002D2E94">
      <w:pPr>
        <w:pStyle w:val="ListParagraph"/>
        <w:ind w:left="732"/>
        <w:rPr>
          <w:rFonts w:ascii="Arial" w:eastAsia="Arial" w:hAnsi="Arial" w:cs="Arial"/>
        </w:rPr>
      </w:pPr>
    </w:p>
    <w:p w14:paraId="2268EC99" w14:textId="77777777" w:rsidR="00BA75EF" w:rsidRPr="00AA7351" w:rsidRDefault="00BA75EF" w:rsidP="003F642C">
      <w:pPr>
        <w:pStyle w:val="ListParagraph"/>
        <w:ind w:left="732"/>
        <w:rPr>
          <w:rFonts w:ascii="Arial" w:eastAsia="Arial" w:hAnsi="Arial" w:cs="Arial"/>
        </w:rPr>
      </w:pPr>
    </w:p>
    <w:p w14:paraId="0696DE07" w14:textId="3358E3A8" w:rsidR="0024581D" w:rsidRPr="00715DCE" w:rsidRDefault="00E55525" w:rsidP="00B104EC">
      <w:pPr>
        <w:pStyle w:val="ListParagraph"/>
        <w:numPr>
          <w:ilvl w:val="0"/>
          <w:numId w:val="3"/>
        </w:numPr>
        <w:rPr>
          <w:rFonts w:ascii="Arial" w:eastAsia="Arial" w:hAnsi="Arial" w:cs="Arial"/>
          <w:b/>
          <w:sz w:val="40"/>
          <w:szCs w:val="40"/>
        </w:rPr>
      </w:pPr>
      <w:r w:rsidRPr="00715DCE">
        <w:rPr>
          <w:rFonts w:ascii="Arial" w:eastAsia="Arial" w:hAnsi="Arial" w:cs="Arial"/>
          <w:b/>
          <w:sz w:val="40"/>
          <w:szCs w:val="40"/>
        </w:rPr>
        <w:t>Tenants Alterations</w:t>
      </w:r>
    </w:p>
    <w:p w14:paraId="0F6A12D2" w14:textId="1E4345A8" w:rsidR="00020FED" w:rsidRPr="00AA7351" w:rsidRDefault="00FC2301" w:rsidP="00B104EC">
      <w:pPr>
        <w:pStyle w:val="ListParagraph"/>
        <w:numPr>
          <w:ilvl w:val="1"/>
          <w:numId w:val="3"/>
        </w:numPr>
        <w:rPr>
          <w:rFonts w:ascii="Arial" w:eastAsia="Arial" w:hAnsi="Arial" w:cs="Arial"/>
          <w:b/>
        </w:rPr>
      </w:pPr>
      <w:r w:rsidRPr="00AA7351">
        <w:rPr>
          <w:rFonts w:ascii="Arial" w:eastAsia="Arial" w:hAnsi="Arial" w:cs="Arial"/>
          <w:color w:val="000000" w:themeColor="text1"/>
        </w:rPr>
        <w:t>Permission must be obtained before starting work</w:t>
      </w:r>
      <w:r w:rsidR="00F041FA" w:rsidRPr="00AA7351">
        <w:rPr>
          <w:rFonts w:ascii="Arial" w:eastAsia="Arial" w:hAnsi="Arial" w:cs="Arial"/>
          <w:color w:val="000000" w:themeColor="text1"/>
        </w:rPr>
        <w:t xml:space="preserve"> on any alteration to the building </w:t>
      </w:r>
      <w:r w:rsidRPr="00AA7351">
        <w:rPr>
          <w:rFonts w:ascii="Arial" w:eastAsia="Arial" w:hAnsi="Arial" w:cs="Arial"/>
          <w:color w:val="000000" w:themeColor="text1"/>
        </w:rPr>
        <w:t>to ensure all necessary approvals, such as Planning and Building Regulations, are in place.</w:t>
      </w:r>
    </w:p>
    <w:p w14:paraId="1A018D8D" w14:textId="77777777" w:rsidR="00FC2301" w:rsidRPr="00AA7351" w:rsidRDefault="00FC2301" w:rsidP="00FC2301">
      <w:pPr>
        <w:pStyle w:val="ListParagraph"/>
        <w:ind w:left="732"/>
        <w:rPr>
          <w:rFonts w:ascii="Arial" w:eastAsia="Arial" w:hAnsi="Arial" w:cs="Arial"/>
          <w:b/>
        </w:rPr>
      </w:pPr>
    </w:p>
    <w:p w14:paraId="77C70CD1" w14:textId="2277D52A" w:rsidR="00F041FA" w:rsidRPr="009D3427" w:rsidRDefault="00ED2603" w:rsidP="00570871">
      <w:pPr>
        <w:pStyle w:val="ListParagraph"/>
        <w:numPr>
          <w:ilvl w:val="1"/>
          <w:numId w:val="3"/>
        </w:numPr>
        <w:rPr>
          <w:rFonts w:ascii="Arial" w:eastAsia="Arial" w:hAnsi="Arial" w:cs="Arial"/>
          <w:strike/>
          <w:color w:val="000000" w:themeColor="text1"/>
        </w:rPr>
      </w:pPr>
      <w:r w:rsidRPr="00570871">
        <w:rPr>
          <w:rFonts w:ascii="Arial" w:eastAsia="Arial" w:hAnsi="Arial" w:cs="Arial"/>
        </w:rPr>
        <w:t>Tenants must obtain written permission before starting any work. To request permission, tenants</w:t>
      </w:r>
      <w:r w:rsidR="009308DA">
        <w:rPr>
          <w:rFonts w:ascii="Arial" w:eastAsia="Arial" w:hAnsi="Arial" w:cs="Arial"/>
        </w:rPr>
        <w:t xml:space="preserve"> </w:t>
      </w:r>
      <w:r w:rsidR="00701B8B">
        <w:rPr>
          <w:rFonts w:ascii="Arial" w:eastAsia="Arial" w:hAnsi="Arial" w:cs="Arial"/>
        </w:rPr>
        <w:t>should contact</w:t>
      </w:r>
      <w:r w:rsidR="00AA4FF5">
        <w:rPr>
          <w:rFonts w:ascii="Arial" w:eastAsia="Arial" w:hAnsi="Arial" w:cs="Arial"/>
        </w:rPr>
        <w:t xml:space="preserve"> Tenancy Management</w:t>
      </w:r>
      <w:r w:rsidRPr="00570871">
        <w:rPr>
          <w:rFonts w:ascii="Arial" w:eastAsia="Arial" w:hAnsi="Arial" w:cs="Arial"/>
        </w:rPr>
        <w:t xml:space="preserve"> by calling 029 2053</w:t>
      </w:r>
      <w:r w:rsidR="00FB1B9D">
        <w:rPr>
          <w:rFonts w:ascii="Arial" w:eastAsia="Arial" w:hAnsi="Arial" w:cs="Arial"/>
        </w:rPr>
        <w:t xml:space="preserve"> </w:t>
      </w:r>
      <w:r w:rsidRPr="00570871">
        <w:rPr>
          <w:rFonts w:ascii="Arial" w:eastAsia="Arial" w:hAnsi="Arial" w:cs="Arial"/>
        </w:rPr>
        <w:t>7501</w:t>
      </w:r>
      <w:r w:rsidR="00E069CD">
        <w:rPr>
          <w:rFonts w:ascii="Arial" w:eastAsia="Arial" w:hAnsi="Arial" w:cs="Arial"/>
        </w:rPr>
        <w:t>,</w:t>
      </w:r>
      <w:r w:rsidR="009308DA">
        <w:rPr>
          <w:rFonts w:ascii="Arial" w:eastAsia="Arial" w:hAnsi="Arial" w:cs="Arial"/>
        </w:rPr>
        <w:t xml:space="preserve"> </w:t>
      </w:r>
      <w:r w:rsidR="00295E6F">
        <w:rPr>
          <w:rFonts w:ascii="Arial" w:eastAsia="Arial" w:hAnsi="Arial" w:cs="Arial"/>
        </w:rPr>
        <w:t>emailing</w:t>
      </w:r>
      <w:r w:rsidR="009308DA">
        <w:rPr>
          <w:rFonts w:ascii="Arial" w:eastAsia="Arial" w:hAnsi="Arial" w:cs="Arial"/>
        </w:rPr>
        <w:t xml:space="preserve"> </w:t>
      </w:r>
      <w:hyperlink r:id="rId16" w:history="1">
        <w:r w:rsidR="009308DA" w:rsidRPr="00CA0E7E">
          <w:rPr>
            <w:rStyle w:val="Hyperlink"/>
            <w:rFonts w:ascii="Arial" w:eastAsia="Arial" w:hAnsi="Arial" w:cs="Arial"/>
          </w:rPr>
          <w:t>tenancymanagement@cardiff.gov.uk</w:t>
        </w:r>
      </w:hyperlink>
      <w:r w:rsidR="009308DA">
        <w:rPr>
          <w:rFonts w:ascii="Arial" w:eastAsia="Arial" w:hAnsi="Arial" w:cs="Arial"/>
        </w:rPr>
        <w:t xml:space="preserve"> </w:t>
      </w:r>
      <w:r w:rsidRPr="00570871">
        <w:rPr>
          <w:rFonts w:ascii="Arial" w:eastAsia="Arial" w:hAnsi="Arial" w:cs="Arial"/>
        </w:rPr>
        <w:t>or visit any of the Hubs</w:t>
      </w:r>
      <w:r w:rsidR="006D6DAB">
        <w:rPr>
          <w:rFonts w:ascii="Arial" w:eastAsia="Arial" w:hAnsi="Arial" w:cs="Arial"/>
        </w:rPr>
        <w:t>, where an application form will be issued</w:t>
      </w:r>
      <w:r w:rsidRPr="00570871">
        <w:rPr>
          <w:rFonts w:ascii="Arial" w:eastAsia="Arial" w:hAnsi="Arial" w:cs="Arial"/>
        </w:rPr>
        <w:t xml:space="preserve">. </w:t>
      </w:r>
      <w:r w:rsidR="0AA5BA18" w:rsidRPr="00570871">
        <w:rPr>
          <w:rFonts w:ascii="Arial" w:eastAsia="Arial" w:hAnsi="Arial" w:cs="Arial"/>
        </w:rPr>
        <w:t xml:space="preserve">A list </w:t>
      </w:r>
      <w:r w:rsidR="004101D3">
        <w:rPr>
          <w:rFonts w:ascii="Arial" w:eastAsia="Arial" w:hAnsi="Arial" w:cs="Arial"/>
        </w:rPr>
        <w:t xml:space="preserve">of the </w:t>
      </w:r>
      <w:r w:rsidR="0AA5BA18" w:rsidRPr="00570871">
        <w:rPr>
          <w:rFonts w:ascii="Arial" w:eastAsia="Arial" w:hAnsi="Arial" w:cs="Arial"/>
        </w:rPr>
        <w:t xml:space="preserve">Hubs can be found </w:t>
      </w:r>
      <w:hyperlink r:id="rId17">
        <w:r w:rsidR="0AA5BA18" w:rsidRPr="00570871">
          <w:rPr>
            <w:rStyle w:val="Hyperlink"/>
            <w:rFonts w:ascii="Arial" w:eastAsia="Arial" w:hAnsi="Arial" w:cs="Arial"/>
          </w:rPr>
          <w:t>here</w:t>
        </w:r>
      </w:hyperlink>
      <w:r w:rsidR="527B44AF" w:rsidRPr="00570871">
        <w:rPr>
          <w:rFonts w:ascii="Arial" w:eastAsia="Arial" w:hAnsi="Arial" w:cs="Arial"/>
        </w:rPr>
        <w:t>.</w:t>
      </w:r>
      <w:r w:rsidR="00570871">
        <w:rPr>
          <w:rFonts w:ascii="Arial" w:eastAsia="Arial" w:hAnsi="Arial" w:cs="Arial"/>
          <w:color w:val="000000" w:themeColor="text1"/>
        </w:rPr>
        <w:t xml:space="preserve"> </w:t>
      </w:r>
    </w:p>
    <w:p w14:paraId="6565E155" w14:textId="77777777" w:rsidR="00E26F0B" w:rsidRPr="009D3427" w:rsidRDefault="00E26F0B" w:rsidP="009D3427">
      <w:pPr>
        <w:pStyle w:val="ListParagraph"/>
        <w:rPr>
          <w:rFonts w:ascii="Arial" w:eastAsia="Arial" w:hAnsi="Arial" w:cs="Arial"/>
          <w:strike/>
          <w:color w:val="000000" w:themeColor="text1"/>
        </w:rPr>
      </w:pPr>
    </w:p>
    <w:p w14:paraId="274A387D" w14:textId="65ED8A59" w:rsidR="00E26F0B" w:rsidRPr="00627DA6" w:rsidRDefault="00E26F0B" w:rsidP="00570871">
      <w:pPr>
        <w:pStyle w:val="ListParagraph"/>
        <w:numPr>
          <w:ilvl w:val="1"/>
          <w:numId w:val="3"/>
        </w:numPr>
        <w:rPr>
          <w:rFonts w:ascii="Arial" w:eastAsia="Arial" w:hAnsi="Arial" w:cs="Arial"/>
          <w:color w:val="000000" w:themeColor="text1"/>
        </w:rPr>
      </w:pPr>
      <w:r w:rsidRPr="00627DA6">
        <w:rPr>
          <w:rFonts w:ascii="Arial" w:eastAsia="Arial" w:hAnsi="Arial" w:cs="Arial"/>
          <w:color w:val="000000" w:themeColor="text1"/>
        </w:rPr>
        <w:t xml:space="preserve">Once </w:t>
      </w:r>
      <w:r w:rsidR="00627DA6" w:rsidRPr="00627DA6">
        <w:rPr>
          <w:rFonts w:ascii="Arial" w:eastAsia="Arial" w:hAnsi="Arial" w:cs="Arial"/>
          <w:color w:val="000000" w:themeColor="text1"/>
        </w:rPr>
        <w:t>a completed application has been received, permission will be considered and the tenant will be informed of the outcome.</w:t>
      </w:r>
    </w:p>
    <w:p w14:paraId="7F292EFC" w14:textId="77777777" w:rsidR="001F7BDA" w:rsidRPr="00D846E1" w:rsidRDefault="001F7BDA" w:rsidP="00AA7351">
      <w:pPr>
        <w:pStyle w:val="ListParagraph"/>
        <w:rPr>
          <w:rFonts w:ascii="Arial" w:eastAsia="Arial" w:hAnsi="Arial" w:cs="Arial"/>
          <w:color w:val="FF0000"/>
        </w:rPr>
      </w:pPr>
    </w:p>
    <w:p w14:paraId="055E3DE2" w14:textId="0A3E8A12" w:rsidR="00612788" w:rsidRPr="004A4CB5" w:rsidRDefault="005A5388" w:rsidP="00B104EC">
      <w:pPr>
        <w:pStyle w:val="ListParagraph"/>
        <w:numPr>
          <w:ilvl w:val="1"/>
          <w:numId w:val="3"/>
        </w:numPr>
        <w:rPr>
          <w:rFonts w:ascii="Arial" w:eastAsia="Arial" w:hAnsi="Arial" w:cs="Arial"/>
        </w:rPr>
      </w:pPr>
      <w:r w:rsidRPr="004A4CB5">
        <w:rPr>
          <w:rFonts w:ascii="Arial" w:eastAsia="Arial" w:hAnsi="Arial" w:cs="Arial"/>
        </w:rPr>
        <w:t xml:space="preserve">Gas work must be </w:t>
      </w:r>
      <w:r w:rsidR="00D90893">
        <w:rPr>
          <w:rFonts w:ascii="Arial" w:eastAsia="Arial" w:hAnsi="Arial" w:cs="Arial"/>
        </w:rPr>
        <w:t xml:space="preserve">carried out </w:t>
      </w:r>
      <w:r w:rsidRPr="004A4CB5">
        <w:rPr>
          <w:rFonts w:ascii="Arial" w:eastAsia="Arial" w:hAnsi="Arial" w:cs="Arial"/>
        </w:rPr>
        <w:t xml:space="preserve">by </w:t>
      </w:r>
      <w:r w:rsidR="00E85DDB">
        <w:rPr>
          <w:rFonts w:ascii="Arial" w:eastAsia="Arial" w:hAnsi="Arial" w:cs="Arial"/>
        </w:rPr>
        <w:t xml:space="preserve">a </w:t>
      </w:r>
      <w:r w:rsidRPr="004A4CB5">
        <w:rPr>
          <w:rFonts w:ascii="Arial" w:eastAsia="Arial" w:hAnsi="Arial" w:cs="Arial"/>
        </w:rPr>
        <w:t xml:space="preserve">Gas Safe registered contractor, and electrical work by NICEIC or equivalent-registered professionals. Original certificates must be provided to </w:t>
      </w:r>
      <w:r w:rsidR="00E617DF">
        <w:rPr>
          <w:rFonts w:ascii="Arial" w:eastAsia="Arial" w:hAnsi="Arial" w:cs="Arial"/>
        </w:rPr>
        <w:t>us</w:t>
      </w:r>
      <w:r w:rsidR="008D784B" w:rsidRPr="004A4CB5">
        <w:rPr>
          <w:rFonts w:ascii="Arial" w:eastAsia="Arial" w:hAnsi="Arial" w:cs="Arial"/>
        </w:rPr>
        <w:t xml:space="preserve"> </w:t>
      </w:r>
      <w:r w:rsidRPr="004A4CB5">
        <w:rPr>
          <w:rFonts w:ascii="Arial" w:eastAsia="Arial" w:hAnsi="Arial" w:cs="Arial"/>
        </w:rPr>
        <w:t>upon completion.</w:t>
      </w:r>
    </w:p>
    <w:p w14:paraId="76176E0E" w14:textId="77777777" w:rsidR="005A5388" w:rsidRPr="004A4CB5" w:rsidRDefault="005A5388" w:rsidP="005A5388">
      <w:pPr>
        <w:pStyle w:val="ListParagraph"/>
        <w:rPr>
          <w:rFonts w:ascii="Arial" w:eastAsia="Arial" w:hAnsi="Arial" w:cs="Arial"/>
        </w:rPr>
      </w:pPr>
    </w:p>
    <w:p w14:paraId="3787F6E5" w14:textId="6B774C7E" w:rsidR="005A5388" w:rsidRPr="008633D2" w:rsidRDefault="00F85D33" w:rsidP="008633D2">
      <w:pPr>
        <w:pStyle w:val="ListParagraph"/>
        <w:numPr>
          <w:ilvl w:val="1"/>
          <w:numId w:val="3"/>
        </w:numPr>
        <w:rPr>
          <w:rFonts w:ascii="Arial" w:eastAsia="Arial" w:hAnsi="Arial" w:cs="Arial"/>
        </w:rPr>
      </w:pPr>
      <w:r>
        <w:rPr>
          <w:rFonts w:ascii="Arial" w:eastAsia="Arial" w:hAnsi="Arial" w:cs="Arial"/>
        </w:rPr>
        <w:t>Structural work will be post inspected</w:t>
      </w:r>
      <w:r w:rsidR="00D17495" w:rsidRPr="004A4CB5">
        <w:rPr>
          <w:rFonts w:ascii="Arial" w:eastAsia="Arial" w:hAnsi="Arial" w:cs="Arial"/>
        </w:rPr>
        <w:t xml:space="preserve">. </w:t>
      </w:r>
      <w:r w:rsidR="00F041FA" w:rsidRPr="004A4CB5">
        <w:rPr>
          <w:rFonts w:ascii="Arial" w:eastAsia="Arial" w:hAnsi="Arial" w:cs="Arial"/>
        </w:rPr>
        <w:t xml:space="preserve">If </w:t>
      </w:r>
      <w:r w:rsidR="008633D2">
        <w:rPr>
          <w:rFonts w:ascii="Arial" w:eastAsia="Arial" w:hAnsi="Arial" w:cs="Arial"/>
        </w:rPr>
        <w:t xml:space="preserve">a </w:t>
      </w:r>
      <w:r w:rsidR="00F041FA" w:rsidRPr="004A4CB5">
        <w:rPr>
          <w:rFonts w:ascii="Arial" w:eastAsia="Arial" w:hAnsi="Arial" w:cs="Arial"/>
        </w:rPr>
        <w:t>tenant carr</w:t>
      </w:r>
      <w:r w:rsidR="008633D2">
        <w:rPr>
          <w:rFonts w:ascii="Arial" w:eastAsia="Arial" w:hAnsi="Arial" w:cs="Arial"/>
        </w:rPr>
        <w:t>ies</w:t>
      </w:r>
      <w:r w:rsidR="00F041FA" w:rsidRPr="004A4CB5">
        <w:rPr>
          <w:rFonts w:ascii="Arial" w:eastAsia="Arial" w:hAnsi="Arial" w:cs="Arial"/>
        </w:rPr>
        <w:t xml:space="preserve"> out any alterations without permission</w:t>
      </w:r>
      <w:r w:rsidR="009D3427" w:rsidRPr="004A4CB5">
        <w:rPr>
          <w:rFonts w:ascii="Arial" w:eastAsia="Arial" w:hAnsi="Arial" w:cs="Arial"/>
        </w:rPr>
        <w:t>, or</w:t>
      </w:r>
      <w:r w:rsidR="00F041FA" w:rsidRPr="004A4CB5">
        <w:rPr>
          <w:rFonts w:ascii="Arial" w:eastAsia="Arial" w:hAnsi="Arial" w:cs="Arial"/>
        </w:rPr>
        <w:t xml:space="preserve"> if </w:t>
      </w:r>
      <w:r w:rsidR="00BA1361" w:rsidRPr="004A4CB5">
        <w:rPr>
          <w:rFonts w:ascii="Arial" w:eastAsia="Arial" w:hAnsi="Arial" w:cs="Arial"/>
        </w:rPr>
        <w:t xml:space="preserve">an alteration </w:t>
      </w:r>
      <w:r w:rsidR="00F041FA" w:rsidRPr="004A4CB5">
        <w:rPr>
          <w:rFonts w:ascii="Arial" w:eastAsia="Arial" w:hAnsi="Arial" w:cs="Arial"/>
        </w:rPr>
        <w:t>does not meet the required standards</w:t>
      </w:r>
      <w:r w:rsidR="00BA1361" w:rsidRPr="004A4CB5">
        <w:rPr>
          <w:rFonts w:ascii="Arial" w:eastAsia="Arial" w:hAnsi="Arial" w:cs="Arial"/>
        </w:rPr>
        <w:t>,</w:t>
      </w:r>
      <w:r w:rsidR="00F041FA" w:rsidRPr="004A4CB5">
        <w:rPr>
          <w:rFonts w:ascii="Arial" w:eastAsia="Arial" w:hAnsi="Arial" w:cs="Arial"/>
        </w:rPr>
        <w:t xml:space="preserve"> </w:t>
      </w:r>
      <w:r w:rsidR="003419E4" w:rsidRPr="003419E4">
        <w:rPr>
          <w:rFonts w:ascii="Arial" w:eastAsia="Arial" w:hAnsi="Arial" w:cs="Arial"/>
        </w:rPr>
        <w:t xml:space="preserve">the tenant will be liable for any repairs or reinstatement needed, and we may return the property to its original condition at the tenant’s </w:t>
      </w:r>
      <w:r w:rsidR="008633D2">
        <w:rPr>
          <w:rFonts w:ascii="Arial" w:eastAsia="Arial" w:hAnsi="Arial" w:cs="Arial"/>
        </w:rPr>
        <w:t>expense</w:t>
      </w:r>
      <w:r w:rsidR="003419E4" w:rsidRPr="003419E4">
        <w:rPr>
          <w:rFonts w:ascii="Arial" w:eastAsia="Arial" w:hAnsi="Arial" w:cs="Arial"/>
        </w:rPr>
        <w:t>.</w:t>
      </w:r>
    </w:p>
    <w:p w14:paraId="1427D5F2" w14:textId="77777777" w:rsidR="00135E0E" w:rsidRPr="004A4CB5" w:rsidRDefault="00135E0E" w:rsidP="00135E0E">
      <w:pPr>
        <w:pStyle w:val="ListParagraph"/>
        <w:rPr>
          <w:rFonts w:ascii="Arial" w:eastAsia="Arial" w:hAnsi="Arial" w:cs="Arial"/>
        </w:rPr>
      </w:pPr>
    </w:p>
    <w:p w14:paraId="469793A8" w14:textId="18F6183E" w:rsidR="00D553D3" w:rsidRPr="004A4CB5" w:rsidRDefault="00F041FA" w:rsidP="00D553D3">
      <w:pPr>
        <w:pStyle w:val="ListParagraph"/>
        <w:numPr>
          <w:ilvl w:val="1"/>
          <w:numId w:val="3"/>
        </w:numPr>
        <w:rPr>
          <w:rFonts w:ascii="Arial" w:eastAsia="Arial" w:hAnsi="Arial" w:cs="Arial"/>
        </w:rPr>
      </w:pPr>
      <w:r w:rsidRPr="004A4CB5">
        <w:rPr>
          <w:rFonts w:ascii="Arial" w:eastAsia="Arial" w:hAnsi="Arial" w:cs="Arial"/>
        </w:rPr>
        <w:t>In some limited circumstances, r</w:t>
      </w:r>
      <w:r w:rsidR="00FE71D8" w:rsidRPr="004A4CB5">
        <w:rPr>
          <w:rFonts w:ascii="Arial" w:eastAsia="Arial" w:hAnsi="Arial" w:cs="Arial"/>
        </w:rPr>
        <w:t xml:space="preserve">etrospective consent may be possible after a full inspection </w:t>
      </w:r>
      <w:r w:rsidR="003C6E1D">
        <w:rPr>
          <w:rFonts w:ascii="Arial" w:eastAsia="Arial" w:hAnsi="Arial" w:cs="Arial"/>
        </w:rPr>
        <w:t xml:space="preserve">is carried out </w:t>
      </w:r>
      <w:r w:rsidR="00FE71D8" w:rsidRPr="004A4CB5">
        <w:rPr>
          <w:rFonts w:ascii="Arial" w:eastAsia="Arial" w:hAnsi="Arial" w:cs="Arial"/>
        </w:rPr>
        <w:t>by a Technical Manager.</w:t>
      </w:r>
    </w:p>
    <w:p w14:paraId="40086B06" w14:textId="77777777" w:rsidR="00D553D3" w:rsidRPr="00A923E0" w:rsidRDefault="00D553D3" w:rsidP="00A923E0">
      <w:pPr>
        <w:pStyle w:val="ListParagraph"/>
        <w:rPr>
          <w:rFonts w:ascii="Arial" w:eastAsia="Arial" w:hAnsi="Arial" w:cs="Arial"/>
          <w:bCs/>
        </w:rPr>
      </w:pPr>
    </w:p>
    <w:p w14:paraId="5EF86203" w14:textId="460D4798" w:rsidR="00D553D3" w:rsidRPr="00A923E0" w:rsidRDefault="00D553D3" w:rsidP="00A923E0">
      <w:pPr>
        <w:pStyle w:val="ListParagraph"/>
        <w:numPr>
          <w:ilvl w:val="1"/>
          <w:numId w:val="3"/>
        </w:numPr>
        <w:rPr>
          <w:rFonts w:ascii="Arial" w:eastAsia="Arial" w:hAnsi="Arial" w:cs="Arial"/>
        </w:rPr>
      </w:pPr>
      <w:r w:rsidRPr="00A923E0">
        <w:rPr>
          <w:rFonts w:ascii="Arial" w:eastAsia="Arial" w:hAnsi="Arial" w:cs="Arial"/>
          <w:bCs/>
        </w:rPr>
        <w:t xml:space="preserve">Further information about when we need to </w:t>
      </w:r>
      <w:r w:rsidR="00AB2E4A">
        <w:rPr>
          <w:rFonts w:ascii="Arial" w:eastAsia="Arial" w:hAnsi="Arial" w:cs="Arial"/>
          <w:bCs/>
        </w:rPr>
        <w:t xml:space="preserve">carry out an </w:t>
      </w:r>
      <w:r w:rsidR="00AC029A" w:rsidRPr="00A923E0">
        <w:rPr>
          <w:rFonts w:ascii="Arial" w:eastAsia="Arial" w:hAnsi="Arial" w:cs="Arial"/>
          <w:bCs/>
        </w:rPr>
        <w:t>inspec</w:t>
      </w:r>
      <w:r w:rsidR="00AC029A">
        <w:rPr>
          <w:rFonts w:ascii="Arial" w:eastAsia="Arial" w:hAnsi="Arial" w:cs="Arial"/>
          <w:bCs/>
        </w:rPr>
        <w:t>tion</w:t>
      </w:r>
      <w:r w:rsidRPr="00A923E0">
        <w:rPr>
          <w:rFonts w:ascii="Arial" w:eastAsia="Arial" w:hAnsi="Arial" w:cs="Arial"/>
          <w:bCs/>
        </w:rPr>
        <w:t xml:space="preserve"> before </w:t>
      </w:r>
      <w:r w:rsidR="00AB2E4A">
        <w:rPr>
          <w:rFonts w:ascii="Arial" w:eastAsia="Arial" w:hAnsi="Arial" w:cs="Arial"/>
          <w:bCs/>
        </w:rPr>
        <w:t xml:space="preserve">any </w:t>
      </w:r>
      <w:r w:rsidRPr="00A923E0">
        <w:rPr>
          <w:rFonts w:ascii="Arial" w:eastAsia="Arial" w:hAnsi="Arial" w:cs="Arial"/>
          <w:bCs/>
        </w:rPr>
        <w:t xml:space="preserve">work </w:t>
      </w:r>
      <w:r w:rsidR="00AB2E4A" w:rsidRPr="00A923E0">
        <w:rPr>
          <w:rFonts w:ascii="Arial" w:eastAsia="Arial" w:hAnsi="Arial" w:cs="Arial"/>
          <w:bCs/>
        </w:rPr>
        <w:t>take</w:t>
      </w:r>
      <w:r w:rsidR="00AB2E4A">
        <w:rPr>
          <w:rFonts w:ascii="Arial" w:eastAsia="Arial" w:hAnsi="Arial" w:cs="Arial"/>
          <w:bCs/>
        </w:rPr>
        <w:t>s</w:t>
      </w:r>
      <w:r w:rsidR="00AB2E4A" w:rsidRPr="00A923E0">
        <w:rPr>
          <w:rFonts w:ascii="Arial" w:eastAsia="Arial" w:hAnsi="Arial" w:cs="Arial"/>
          <w:bCs/>
        </w:rPr>
        <w:t xml:space="preserve"> </w:t>
      </w:r>
      <w:r w:rsidRPr="00A923E0">
        <w:rPr>
          <w:rFonts w:ascii="Arial" w:eastAsia="Arial" w:hAnsi="Arial" w:cs="Arial"/>
          <w:bCs/>
        </w:rPr>
        <w:t xml:space="preserve">place is available in our </w:t>
      </w:r>
      <w:r w:rsidRPr="00A923E0">
        <w:rPr>
          <w:rFonts w:ascii="Arial" w:eastAsia="Arial" w:hAnsi="Arial" w:cs="Arial"/>
        </w:rPr>
        <w:t xml:space="preserve">Tenants Own </w:t>
      </w:r>
      <w:r w:rsidR="00875CDA">
        <w:rPr>
          <w:rFonts w:ascii="Arial" w:eastAsia="Arial" w:hAnsi="Arial" w:cs="Arial"/>
        </w:rPr>
        <w:t>Alterations</w:t>
      </w:r>
      <w:r w:rsidR="00875CDA" w:rsidRPr="00A923E0">
        <w:rPr>
          <w:rFonts w:ascii="Arial" w:eastAsia="Arial" w:hAnsi="Arial" w:cs="Arial"/>
        </w:rPr>
        <w:t xml:space="preserve"> </w:t>
      </w:r>
      <w:r w:rsidR="00E26F82">
        <w:rPr>
          <w:rFonts w:ascii="Arial" w:eastAsia="Arial" w:hAnsi="Arial" w:cs="Arial"/>
        </w:rPr>
        <w:t>p</w:t>
      </w:r>
      <w:r w:rsidR="00E26F82" w:rsidRPr="00A923E0">
        <w:rPr>
          <w:rFonts w:ascii="Arial" w:eastAsia="Arial" w:hAnsi="Arial" w:cs="Arial"/>
        </w:rPr>
        <w:t>rocedure</w:t>
      </w:r>
      <w:r w:rsidR="008B4DAB">
        <w:rPr>
          <w:rFonts w:ascii="Arial" w:eastAsia="Arial" w:hAnsi="Arial" w:cs="Arial"/>
        </w:rPr>
        <w:t>.</w:t>
      </w:r>
    </w:p>
    <w:p w14:paraId="02A5E95E" w14:textId="77777777" w:rsidR="00D553D3" w:rsidRPr="00AA7351" w:rsidRDefault="00D553D3" w:rsidP="00A923E0">
      <w:pPr>
        <w:pStyle w:val="ListParagraph"/>
        <w:ind w:left="732"/>
        <w:rPr>
          <w:rFonts w:ascii="Arial" w:eastAsia="Arial" w:hAnsi="Arial" w:cs="Arial"/>
        </w:rPr>
      </w:pPr>
    </w:p>
    <w:p w14:paraId="4DB3F796" w14:textId="77777777" w:rsidR="00FE71D8" w:rsidRPr="00AA7351" w:rsidRDefault="00FE71D8" w:rsidP="00FE71D8">
      <w:pPr>
        <w:pStyle w:val="ListParagraph"/>
        <w:rPr>
          <w:rFonts w:ascii="Arial" w:eastAsia="Arial" w:hAnsi="Arial" w:cs="Arial"/>
        </w:rPr>
      </w:pPr>
    </w:p>
    <w:p w14:paraId="54BC0FB8" w14:textId="49C8E1C6" w:rsidR="00FE71D8" w:rsidRPr="00715DCE" w:rsidRDefault="00FE71D8" w:rsidP="00B104EC">
      <w:pPr>
        <w:pStyle w:val="ListParagraph"/>
        <w:numPr>
          <w:ilvl w:val="0"/>
          <w:numId w:val="3"/>
        </w:numPr>
        <w:rPr>
          <w:rFonts w:ascii="Arial" w:eastAsia="Arial" w:hAnsi="Arial" w:cs="Arial"/>
          <w:b/>
          <w:sz w:val="40"/>
          <w:szCs w:val="40"/>
        </w:rPr>
      </w:pPr>
      <w:r w:rsidRPr="00715DCE">
        <w:rPr>
          <w:rFonts w:ascii="Arial" w:eastAsia="Arial" w:hAnsi="Arial" w:cs="Arial"/>
          <w:b/>
          <w:sz w:val="40"/>
          <w:szCs w:val="40"/>
        </w:rPr>
        <w:t>Physical Adaptations</w:t>
      </w:r>
    </w:p>
    <w:p w14:paraId="65BA4B07" w14:textId="2825D250" w:rsidR="00FE71D8" w:rsidRPr="00AA7351" w:rsidRDefault="0000023F" w:rsidP="00B104EC">
      <w:pPr>
        <w:pStyle w:val="ListParagraph"/>
        <w:numPr>
          <w:ilvl w:val="1"/>
          <w:numId w:val="3"/>
        </w:numPr>
        <w:rPr>
          <w:rFonts w:ascii="Arial" w:eastAsia="Arial" w:hAnsi="Arial" w:cs="Arial"/>
        </w:rPr>
      </w:pPr>
      <w:r w:rsidRPr="00AA7351">
        <w:rPr>
          <w:rFonts w:ascii="Arial" w:eastAsia="Arial" w:hAnsi="Arial" w:cs="Arial"/>
        </w:rPr>
        <w:t xml:space="preserve">Some of the Council’s homes have been adapted to meet the needs of tenants who have a disability, including features </w:t>
      </w:r>
      <w:r w:rsidR="00251EA4">
        <w:rPr>
          <w:rFonts w:ascii="Arial" w:eastAsia="Arial" w:hAnsi="Arial" w:cs="Arial"/>
        </w:rPr>
        <w:t xml:space="preserve">such as </w:t>
      </w:r>
      <w:r w:rsidRPr="00AA7351">
        <w:rPr>
          <w:rFonts w:ascii="Arial" w:eastAsia="Arial" w:hAnsi="Arial" w:cs="Arial"/>
        </w:rPr>
        <w:t>level access showers and grab rails.</w:t>
      </w:r>
    </w:p>
    <w:p w14:paraId="5445E152" w14:textId="77777777" w:rsidR="0000023F" w:rsidRPr="00AA7351" w:rsidRDefault="0000023F" w:rsidP="0000023F">
      <w:pPr>
        <w:pStyle w:val="ListParagraph"/>
        <w:ind w:left="732"/>
        <w:rPr>
          <w:rFonts w:ascii="Arial" w:eastAsia="Arial" w:hAnsi="Arial" w:cs="Arial"/>
        </w:rPr>
      </w:pPr>
    </w:p>
    <w:p w14:paraId="399420FA" w14:textId="1779F045" w:rsidR="00F041FA" w:rsidRPr="00AA7351" w:rsidRDefault="00B732D4" w:rsidP="00B104EC">
      <w:pPr>
        <w:pStyle w:val="ListParagraph"/>
        <w:numPr>
          <w:ilvl w:val="1"/>
          <w:numId w:val="3"/>
        </w:numPr>
        <w:rPr>
          <w:rFonts w:ascii="Arial" w:eastAsia="Arial" w:hAnsi="Arial" w:cs="Arial"/>
        </w:rPr>
      </w:pPr>
      <w:r w:rsidRPr="00AA7351">
        <w:rPr>
          <w:rFonts w:ascii="Arial" w:eastAsia="Arial" w:hAnsi="Arial" w:cs="Arial"/>
          <w:color w:val="000000" w:themeColor="text1"/>
        </w:rPr>
        <w:t>We</w:t>
      </w:r>
      <w:r w:rsidR="00F96C99" w:rsidRPr="00AA7351">
        <w:rPr>
          <w:rFonts w:ascii="Arial" w:eastAsia="Arial" w:hAnsi="Arial" w:cs="Arial"/>
        </w:rPr>
        <w:t xml:space="preserve"> are committed to providing homes that cater to the needs of our tenants, particularly those who may require adaptations. If adaptations are required, the tenant should contact the Rehousing Solutions </w:t>
      </w:r>
      <w:r w:rsidR="001D72D2" w:rsidRPr="00AA7351">
        <w:rPr>
          <w:rFonts w:ascii="Arial" w:eastAsia="Arial" w:hAnsi="Arial" w:cs="Arial"/>
        </w:rPr>
        <w:t>T</w:t>
      </w:r>
      <w:r w:rsidR="00F96C99" w:rsidRPr="00AA7351">
        <w:rPr>
          <w:rFonts w:ascii="Arial" w:eastAsia="Arial" w:hAnsi="Arial" w:cs="Arial"/>
        </w:rPr>
        <w:t>eam</w:t>
      </w:r>
      <w:r w:rsidR="00F041FA" w:rsidRPr="00AA7351">
        <w:rPr>
          <w:rFonts w:ascii="Arial" w:eastAsia="Arial" w:hAnsi="Arial" w:cs="Arial"/>
        </w:rPr>
        <w:t xml:space="preserve">, who can </w:t>
      </w:r>
      <w:r w:rsidR="001C3B7E">
        <w:rPr>
          <w:rFonts w:ascii="Arial" w:eastAsia="Arial" w:hAnsi="Arial" w:cs="Arial"/>
        </w:rPr>
        <w:t xml:space="preserve">provide advice </w:t>
      </w:r>
      <w:r w:rsidR="005101D8">
        <w:rPr>
          <w:rFonts w:ascii="Arial" w:eastAsia="Arial" w:hAnsi="Arial" w:cs="Arial"/>
        </w:rPr>
        <w:t xml:space="preserve">on whether there is more </w:t>
      </w:r>
      <w:r w:rsidR="00F041FA" w:rsidRPr="00AA7351">
        <w:rPr>
          <w:rFonts w:ascii="Arial" w:eastAsia="Arial" w:hAnsi="Arial" w:cs="Arial"/>
        </w:rPr>
        <w:t>appropriate accommodation</w:t>
      </w:r>
      <w:r w:rsidR="005101D8">
        <w:rPr>
          <w:rFonts w:ascii="Arial" w:eastAsia="Arial" w:hAnsi="Arial" w:cs="Arial"/>
        </w:rPr>
        <w:t xml:space="preserve"> to suit the</w:t>
      </w:r>
      <w:r w:rsidR="00CE5207">
        <w:rPr>
          <w:rFonts w:ascii="Arial" w:eastAsia="Arial" w:hAnsi="Arial" w:cs="Arial"/>
        </w:rPr>
        <w:t>ir</w:t>
      </w:r>
      <w:r w:rsidR="005101D8">
        <w:rPr>
          <w:rFonts w:ascii="Arial" w:eastAsia="Arial" w:hAnsi="Arial" w:cs="Arial"/>
        </w:rPr>
        <w:t xml:space="preserve"> needs</w:t>
      </w:r>
      <w:r w:rsidR="00F041FA" w:rsidRPr="00AA7351">
        <w:rPr>
          <w:rFonts w:ascii="Arial" w:eastAsia="Arial" w:hAnsi="Arial" w:cs="Arial"/>
        </w:rPr>
        <w:t>.</w:t>
      </w:r>
    </w:p>
    <w:p w14:paraId="02C1F994" w14:textId="77777777" w:rsidR="00F041FA" w:rsidRPr="00AA7351" w:rsidRDefault="00F041FA" w:rsidP="00AA7351">
      <w:pPr>
        <w:pStyle w:val="ListParagraph"/>
        <w:rPr>
          <w:rFonts w:ascii="Arial" w:eastAsia="Arial" w:hAnsi="Arial" w:cs="Arial"/>
        </w:rPr>
      </w:pPr>
    </w:p>
    <w:p w14:paraId="20EF57B4" w14:textId="3C033DD7" w:rsidR="0000023F" w:rsidRPr="00AA7351" w:rsidRDefault="00F041FA" w:rsidP="00B104EC">
      <w:pPr>
        <w:pStyle w:val="ListParagraph"/>
        <w:numPr>
          <w:ilvl w:val="1"/>
          <w:numId w:val="3"/>
        </w:numPr>
        <w:rPr>
          <w:rFonts w:ascii="Arial" w:eastAsia="Arial" w:hAnsi="Arial" w:cs="Arial"/>
        </w:rPr>
      </w:pPr>
      <w:r w:rsidRPr="00AA7351">
        <w:rPr>
          <w:rFonts w:ascii="Arial" w:eastAsia="Arial" w:hAnsi="Arial" w:cs="Arial"/>
        </w:rPr>
        <w:t xml:space="preserve">Tenants can also </w:t>
      </w:r>
      <w:r w:rsidR="00F96C99" w:rsidRPr="00AA7351">
        <w:rPr>
          <w:rFonts w:ascii="Arial" w:eastAsia="Arial" w:hAnsi="Arial" w:cs="Arial"/>
        </w:rPr>
        <w:t>self</w:t>
      </w:r>
      <w:r w:rsidRPr="00AA7351">
        <w:rPr>
          <w:rFonts w:ascii="Arial" w:eastAsia="Arial" w:hAnsi="Arial" w:cs="Arial"/>
        </w:rPr>
        <w:t>-</w:t>
      </w:r>
      <w:r w:rsidR="00F96C99" w:rsidRPr="00AA7351">
        <w:rPr>
          <w:rFonts w:ascii="Arial" w:eastAsia="Arial" w:hAnsi="Arial" w:cs="Arial"/>
        </w:rPr>
        <w:t>refer</w:t>
      </w:r>
      <w:r w:rsidRPr="00AA7351">
        <w:rPr>
          <w:rFonts w:ascii="Arial" w:eastAsia="Arial" w:hAnsi="Arial" w:cs="Arial"/>
        </w:rPr>
        <w:t xml:space="preserve"> for an adaptation</w:t>
      </w:r>
      <w:r w:rsidR="00F96C99" w:rsidRPr="00AA7351">
        <w:rPr>
          <w:rFonts w:ascii="Arial" w:eastAsia="Arial" w:hAnsi="Arial" w:cs="Arial"/>
        </w:rPr>
        <w:t xml:space="preserve"> by contacting the Occupational Therap</w:t>
      </w:r>
      <w:r w:rsidR="00D9793F">
        <w:rPr>
          <w:rFonts w:ascii="Arial" w:eastAsia="Arial" w:hAnsi="Arial" w:cs="Arial"/>
        </w:rPr>
        <w:t>y</w:t>
      </w:r>
      <w:r w:rsidR="00F96C99" w:rsidRPr="00AA7351">
        <w:rPr>
          <w:rFonts w:ascii="Arial" w:eastAsia="Arial" w:hAnsi="Arial" w:cs="Arial"/>
        </w:rPr>
        <w:t xml:space="preserve"> team.</w:t>
      </w:r>
    </w:p>
    <w:p w14:paraId="179F2C11" w14:textId="2509D3F2" w:rsidR="00215715" w:rsidRPr="00AA7351" w:rsidRDefault="00215715" w:rsidP="00B104EC">
      <w:pPr>
        <w:pStyle w:val="ListParagraph"/>
        <w:numPr>
          <w:ilvl w:val="0"/>
          <w:numId w:val="5"/>
        </w:numPr>
        <w:rPr>
          <w:rFonts w:ascii="Arial" w:eastAsia="Arial" w:hAnsi="Arial" w:cs="Arial"/>
        </w:rPr>
      </w:pPr>
      <w:r w:rsidRPr="00AA7351">
        <w:rPr>
          <w:rFonts w:ascii="Arial" w:eastAsia="Arial" w:hAnsi="Arial" w:cs="Arial"/>
        </w:rPr>
        <w:t>An adult with a disability – 029 2023</w:t>
      </w:r>
      <w:r w:rsidR="002D2694" w:rsidRPr="00AA7351">
        <w:rPr>
          <w:rFonts w:ascii="Arial" w:eastAsia="Arial" w:hAnsi="Arial" w:cs="Arial"/>
        </w:rPr>
        <w:t xml:space="preserve"> </w:t>
      </w:r>
      <w:r w:rsidRPr="00AA7351">
        <w:rPr>
          <w:rFonts w:ascii="Arial" w:eastAsia="Arial" w:hAnsi="Arial" w:cs="Arial"/>
        </w:rPr>
        <w:t>4222</w:t>
      </w:r>
    </w:p>
    <w:p w14:paraId="6C624BF0" w14:textId="7493A47F" w:rsidR="00EB10D6" w:rsidRDefault="00215715" w:rsidP="00B104EC">
      <w:pPr>
        <w:pStyle w:val="ListParagraph"/>
        <w:numPr>
          <w:ilvl w:val="0"/>
          <w:numId w:val="5"/>
        </w:numPr>
        <w:rPr>
          <w:rFonts w:ascii="Arial" w:eastAsia="Arial" w:hAnsi="Arial" w:cs="Arial"/>
        </w:rPr>
      </w:pPr>
      <w:r w:rsidRPr="00AA7351">
        <w:rPr>
          <w:rFonts w:ascii="Arial" w:eastAsia="Arial" w:hAnsi="Arial" w:cs="Arial"/>
        </w:rPr>
        <w:t>A child with a disability – 029 2053</w:t>
      </w:r>
      <w:r w:rsidR="002D2694" w:rsidRPr="00AA7351">
        <w:rPr>
          <w:rFonts w:ascii="Arial" w:eastAsia="Arial" w:hAnsi="Arial" w:cs="Arial"/>
        </w:rPr>
        <w:t xml:space="preserve"> </w:t>
      </w:r>
      <w:r w:rsidRPr="00AA7351">
        <w:rPr>
          <w:rFonts w:ascii="Arial" w:eastAsia="Arial" w:hAnsi="Arial" w:cs="Arial"/>
        </w:rPr>
        <w:t>6490</w:t>
      </w:r>
    </w:p>
    <w:p w14:paraId="6750F9FB" w14:textId="77777777" w:rsidR="00233B8B" w:rsidRPr="004E03E4" w:rsidRDefault="00233B8B" w:rsidP="004E03E4">
      <w:pPr>
        <w:rPr>
          <w:rFonts w:ascii="Arial" w:eastAsia="Arial" w:hAnsi="Arial" w:cs="Arial"/>
        </w:rPr>
      </w:pPr>
    </w:p>
    <w:p w14:paraId="506A42D8" w14:textId="40015749" w:rsidR="00215715" w:rsidRPr="00AA7351" w:rsidRDefault="00233B8B" w:rsidP="00AA7351">
      <w:pPr>
        <w:rPr>
          <w:rFonts w:ascii="Arial" w:eastAsia="Arial" w:hAnsi="Arial" w:cs="Arial"/>
          <w:b/>
          <w:bCs/>
        </w:rPr>
      </w:pPr>
      <w:r>
        <w:rPr>
          <w:rFonts w:ascii="Arial" w:eastAsia="Arial" w:hAnsi="Arial" w:cs="Arial"/>
          <w:b/>
          <w:bCs/>
        </w:rPr>
        <w:t>Maintaining Specialist Equipment</w:t>
      </w:r>
    </w:p>
    <w:p w14:paraId="0704A99F" w14:textId="2C869295" w:rsidR="008F11EF" w:rsidRDefault="00D10F2C" w:rsidP="00EB10D6">
      <w:pPr>
        <w:pStyle w:val="ListParagraph"/>
        <w:numPr>
          <w:ilvl w:val="1"/>
          <w:numId w:val="3"/>
        </w:numPr>
        <w:rPr>
          <w:rFonts w:ascii="Arial" w:eastAsia="Arial" w:hAnsi="Arial" w:cs="Arial"/>
        </w:rPr>
      </w:pPr>
      <w:r>
        <w:rPr>
          <w:rFonts w:ascii="Arial" w:eastAsia="Arial" w:hAnsi="Arial" w:cs="Arial"/>
        </w:rPr>
        <w:t xml:space="preserve">Care </w:t>
      </w:r>
      <w:r w:rsidR="00EF38EA">
        <w:rPr>
          <w:rFonts w:ascii="Arial" w:eastAsia="Arial" w:hAnsi="Arial" w:cs="Arial"/>
        </w:rPr>
        <w:t>&amp;</w:t>
      </w:r>
      <w:r>
        <w:rPr>
          <w:rFonts w:ascii="Arial" w:eastAsia="Arial" w:hAnsi="Arial" w:cs="Arial"/>
        </w:rPr>
        <w:t xml:space="preserve"> Repair </w:t>
      </w:r>
      <w:r w:rsidR="009F33E4">
        <w:rPr>
          <w:rFonts w:ascii="Arial" w:eastAsia="Arial" w:hAnsi="Arial" w:cs="Arial"/>
        </w:rPr>
        <w:t>is a</w:t>
      </w:r>
      <w:r w:rsidR="004B74AB">
        <w:rPr>
          <w:rFonts w:ascii="Arial" w:eastAsia="Arial" w:hAnsi="Arial" w:cs="Arial"/>
        </w:rPr>
        <w:t xml:space="preserve"> specialist contractor who </w:t>
      </w:r>
      <w:r w:rsidR="00727F88">
        <w:rPr>
          <w:rFonts w:ascii="Arial" w:eastAsia="Arial" w:hAnsi="Arial" w:cs="Arial"/>
        </w:rPr>
        <w:t>provide</w:t>
      </w:r>
      <w:r w:rsidR="001F7BDA">
        <w:rPr>
          <w:rFonts w:ascii="Arial" w:eastAsia="Arial" w:hAnsi="Arial" w:cs="Arial"/>
        </w:rPr>
        <w:t xml:space="preserve"> </w:t>
      </w:r>
      <w:r w:rsidR="0012730D">
        <w:rPr>
          <w:rFonts w:ascii="Arial" w:eastAsia="Arial" w:hAnsi="Arial" w:cs="Arial"/>
        </w:rPr>
        <w:t xml:space="preserve">some of the </w:t>
      </w:r>
      <w:r w:rsidR="001F7BDA">
        <w:rPr>
          <w:rFonts w:ascii="Arial" w:eastAsia="Arial" w:hAnsi="Arial" w:cs="Arial"/>
        </w:rPr>
        <w:t>adaptations and</w:t>
      </w:r>
      <w:r w:rsidR="00727F88">
        <w:rPr>
          <w:rFonts w:ascii="Arial" w:eastAsia="Arial" w:hAnsi="Arial" w:cs="Arial"/>
        </w:rPr>
        <w:t xml:space="preserve"> </w:t>
      </w:r>
      <w:r w:rsidR="00EF38EA">
        <w:rPr>
          <w:rFonts w:ascii="Arial" w:eastAsia="Arial" w:hAnsi="Arial" w:cs="Arial"/>
        </w:rPr>
        <w:t xml:space="preserve">repairs </w:t>
      </w:r>
      <w:r w:rsidR="001F7BDA">
        <w:rPr>
          <w:rFonts w:ascii="Arial" w:eastAsia="Arial" w:hAnsi="Arial" w:cs="Arial"/>
        </w:rPr>
        <w:t>to</w:t>
      </w:r>
      <w:r w:rsidR="00F464D9">
        <w:rPr>
          <w:rFonts w:ascii="Arial" w:eastAsia="Arial" w:hAnsi="Arial" w:cs="Arial"/>
        </w:rPr>
        <w:t xml:space="preserve"> </w:t>
      </w:r>
      <w:r w:rsidR="00177DB8">
        <w:rPr>
          <w:rFonts w:ascii="Arial" w:eastAsia="Arial" w:hAnsi="Arial" w:cs="Arial"/>
        </w:rPr>
        <w:t>our</w:t>
      </w:r>
      <w:r w:rsidR="00F464D9">
        <w:rPr>
          <w:rFonts w:ascii="Arial" w:eastAsia="Arial" w:hAnsi="Arial" w:cs="Arial"/>
        </w:rPr>
        <w:t xml:space="preserve"> </w:t>
      </w:r>
      <w:r w:rsidR="00EF38EA">
        <w:rPr>
          <w:rFonts w:ascii="Arial" w:eastAsia="Arial" w:hAnsi="Arial" w:cs="Arial"/>
        </w:rPr>
        <w:t>properties.</w:t>
      </w:r>
    </w:p>
    <w:p w14:paraId="0A349847" w14:textId="77777777" w:rsidR="00EF38EA" w:rsidRDefault="00EF38EA" w:rsidP="00AA7351">
      <w:pPr>
        <w:pStyle w:val="ListParagraph"/>
        <w:ind w:left="732"/>
        <w:rPr>
          <w:rFonts w:ascii="Arial" w:eastAsia="Arial" w:hAnsi="Arial" w:cs="Arial"/>
        </w:rPr>
      </w:pPr>
    </w:p>
    <w:p w14:paraId="4AE047BC" w14:textId="49594135" w:rsidR="00EB10D6" w:rsidRDefault="00EF38EA" w:rsidP="00AA7351">
      <w:pPr>
        <w:pStyle w:val="ListParagraph"/>
        <w:numPr>
          <w:ilvl w:val="1"/>
          <w:numId w:val="3"/>
        </w:numPr>
        <w:rPr>
          <w:rFonts w:ascii="Arial" w:eastAsia="Arial" w:hAnsi="Arial" w:cs="Arial"/>
        </w:rPr>
      </w:pPr>
      <w:r>
        <w:rPr>
          <w:rFonts w:ascii="Arial" w:eastAsia="Arial" w:hAnsi="Arial" w:cs="Arial"/>
        </w:rPr>
        <w:t>We</w:t>
      </w:r>
      <w:r w:rsidR="004D77F5" w:rsidRPr="004D77F5">
        <w:rPr>
          <w:rFonts w:ascii="Arial" w:eastAsia="Arial" w:hAnsi="Arial" w:cs="Arial"/>
        </w:rPr>
        <w:t xml:space="preserve"> may instruct Care &amp; Repair to undertake specialist </w:t>
      </w:r>
      <w:r w:rsidR="00233B8B">
        <w:rPr>
          <w:rFonts w:ascii="Arial" w:eastAsia="Arial" w:hAnsi="Arial" w:cs="Arial"/>
        </w:rPr>
        <w:t xml:space="preserve">repair </w:t>
      </w:r>
      <w:r w:rsidR="004D77F5" w:rsidRPr="004D77F5">
        <w:rPr>
          <w:rFonts w:ascii="Arial" w:eastAsia="Arial" w:hAnsi="Arial" w:cs="Arial"/>
        </w:rPr>
        <w:t>works to adapted bathroom facilities</w:t>
      </w:r>
      <w:r w:rsidR="00D519EA">
        <w:rPr>
          <w:rFonts w:ascii="Arial" w:eastAsia="Arial" w:hAnsi="Arial" w:cs="Arial"/>
        </w:rPr>
        <w:t>,</w:t>
      </w:r>
      <w:r w:rsidR="004D77F5" w:rsidRPr="004D77F5">
        <w:rPr>
          <w:rFonts w:ascii="Arial" w:eastAsia="Arial" w:hAnsi="Arial" w:cs="Arial"/>
        </w:rPr>
        <w:t xml:space="preserve"> where such works require technical expertise</w:t>
      </w:r>
      <w:r w:rsidR="00E7600E">
        <w:rPr>
          <w:rFonts w:ascii="Arial" w:eastAsia="Arial" w:hAnsi="Arial" w:cs="Arial"/>
        </w:rPr>
        <w:t>,</w:t>
      </w:r>
      <w:r w:rsidR="004D77F5" w:rsidRPr="004D77F5">
        <w:rPr>
          <w:rFonts w:ascii="Arial" w:eastAsia="Arial" w:hAnsi="Arial" w:cs="Arial"/>
        </w:rPr>
        <w:t xml:space="preserve"> beyond the scope of the in</w:t>
      </w:r>
      <w:r w:rsidR="004D77F5" w:rsidRPr="004D77F5">
        <w:rPr>
          <w:rFonts w:ascii="Arial" w:eastAsia="Arial" w:hAnsi="Arial" w:cs="Arial"/>
        </w:rPr>
        <w:noBreakHyphen/>
        <w:t>house workforce or appointed contractors. This includes repairs, adjustments or replacements to adapted showers, toilets, wash</w:t>
      </w:r>
      <w:r w:rsidR="004D77F5" w:rsidRPr="004D77F5">
        <w:rPr>
          <w:rFonts w:ascii="Arial" w:eastAsia="Arial" w:hAnsi="Arial" w:cs="Arial"/>
        </w:rPr>
        <w:noBreakHyphen/>
        <w:t xml:space="preserve">dry systems, seating, grab rails and associated fixtures installed to meet </w:t>
      </w:r>
      <w:r w:rsidR="004D77F5" w:rsidRPr="004D77F5">
        <w:rPr>
          <w:rFonts w:ascii="Arial" w:eastAsia="Arial" w:hAnsi="Arial" w:cs="Arial"/>
        </w:rPr>
        <w:lastRenderedPageBreak/>
        <w:t xml:space="preserve">assessed needs. This provision ensures that existing adaptations continue to meet statutory obligations and support the </w:t>
      </w:r>
      <w:r w:rsidR="00790E60">
        <w:rPr>
          <w:rFonts w:ascii="Arial" w:eastAsia="Arial" w:hAnsi="Arial" w:cs="Arial"/>
        </w:rPr>
        <w:t>tenant</w:t>
      </w:r>
      <w:r w:rsidR="004D77F5" w:rsidRPr="004D77F5">
        <w:rPr>
          <w:rFonts w:ascii="Arial" w:eastAsia="Arial" w:hAnsi="Arial" w:cs="Arial"/>
        </w:rPr>
        <w:t>’s health, wellbeing and independence in their home</w:t>
      </w:r>
      <w:r w:rsidR="009C5EB2">
        <w:rPr>
          <w:rFonts w:ascii="Arial" w:eastAsia="Arial" w:hAnsi="Arial" w:cs="Arial"/>
        </w:rPr>
        <w:t>.</w:t>
      </w:r>
    </w:p>
    <w:p w14:paraId="6DD349F4" w14:textId="77777777" w:rsidR="00BF732F" w:rsidRPr="00715DCE" w:rsidRDefault="00BF732F" w:rsidP="00715DCE">
      <w:pPr>
        <w:pStyle w:val="ListParagraph"/>
        <w:rPr>
          <w:rFonts w:ascii="Arial" w:eastAsia="Arial" w:hAnsi="Arial" w:cs="Arial"/>
        </w:rPr>
      </w:pPr>
    </w:p>
    <w:p w14:paraId="1D136CD7" w14:textId="77777777" w:rsidR="00AC29D4" w:rsidRDefault="00BF732F" w:rsidP="00AA7351">
      <w:pPr>
        <w:pStyle w:val="ListParagraph"/>
        <w:numPr>
          <w:ilvl w:val="1"/>
          <w:numId w:val="3"/>
        </w:numPr>
        <w:rPr>
          <w:rFonts w:ascii="Arial" w:eastAsia="Arial" w:hAnsi="Arial" w:cs="Arial"/>
        </w:rPr>
      </w:pPr>
      <w:r>
        <w:rPr>
          <w:rFonts w:ascii="Arial" w:eastAsia="Arial" w:hAnsi="Arial" w:cs="Arial"/>
        </w:rPr>
        <w:t xml:space="preserve">Care </w:t>
      </w:r>
      <w:r w:rsidRPr="00233B8B">
        <w:rPr>
          <w:rFonts w:ascii="Arial" w:eastAsia="Arial" w:hAnsi="Arial" w:cs="Arial"/>
        </w:rPr>
        <w:t xml:space="preserve">and Repair also organise regular checks of </w:t>
      </w:r>
      <w:r>
        <w:rPr>
          <w:rFonts w:ascii="Arial" w:eastAsia="Arial" w:hAnsi="Arial" w:cs="Arial"/>
        </w:rPr>
        <w:t xml:space="preserve">mechanical equipment provided such as </w:t>
      </w:r>
      <w:r w:rsidRPr="00233B8B">
        <w:rPr>
          <w:rFonts w:ascii="Arial" w:eastAsia="Arial" w:hAnsi="Arial" w:cs="Arial"/>
        </w:rPr>
        <w:t xml:space="preserve">through floor lifts and stair lifts which </w:t>
      </w:r>
      <w:r>
        <w:rPr>
          <w:rFonts w:ascii="Arial" w:eastAsia="Arial" w:hAnsi="Arial" w:cs="Arial"/>
        </w:rPr>
        <w:t>we have</w:t>
      </w:r>
      <w:r w:rsidRPr="00233B8B">
        <w:rPr>
          <w:rFonts w:ascii="Arial" w:eastAsia="Arial" w:hAnsi="Arial" w:cs="Arial"/>
        </w:rPr>
        <w:t xml:space="preserve"> installed in </w:t>
      </w:r>
    </w:p>
    <w:p w14:paraId="07735011" w14:textId="7C3875FD" w:rsidR="00BF732F" w:rsidRDefault="00BF732F" w:rsidP="00E402B2">
      <w:pPr>
        <w:pStyle w:val="ListParagraph"/>
        <w:ind w:left="732"/>
        <w:rPr>
          <w:rFonts w:ascii="Arial" w:eastAsia="Arial" w:hAnsi="Arial" w:cs="Arial"/>
        </w:rPr>
      </w:pPr>
      <w:r w:rsidRPr="00233B8B">
        <w:rPr>
          <w:rFonts w:ascii="Arial" w:eastAsia="Arial" w:hAnsi="Arial" w:cs="Arial"/>
        </w:rPr>
        <w:t>Cou</w:t>
      </w:r>
      <w:r>
        <w:rPr>
          <w:rFonts w:ascii="Arial" w:eastAsia="Arial" w:hAnsi="Arial" w:cs="Arial"/>
        </w:rPr>
        <w:t>n</w:t>
      </w:r>
      <w:r w:rsidRPr="00233B8B">
        <w:rPr>
          <w:rFonts w:ascii="Arial" w:eastAsia="Arial" w:hAnsi="Arial" w:cs="Arial"/>
        </w:rPr>
        <w:t>cil properties</w:t>
      </w:r>
      <w:r>
        <w:rPr>
          <w:rFonts w:ascii="Arial" w:eastAsia="Arial" w:hAnsi="Arial" w:cs="Arial"/>
        </w:rPr>
        <w:t>. Completion of these checks is monitored regularly</w:t>
      </w:r>
    </w:p>
    <w:p w14:paraId="49871B25" w14:textId="77777777" w:rsidR="00E402B2" w:rsidRDefault="00E402B2" w:rsidP="00E402B2">
      <w:pPr>
        <w:pStyle w:val="ListParagraph"/>
        <w:ind w:left="732"/>
        <w:rPr>
          <w:rFonts w:ascii="Arial" w:eastAsia="Arial" w:hAnsi="Arial" w:cs="Arial"/>
        </w:rPr>
      </w:pPr>
    </w:p>
    <w:p w14:paraId="410DEF0E" w14:textId="77777777" w:rsidR="00E402B2" w:rsidRDefault="00E402B2" w:rsidP="00E402B2">
      <w:pPr>
        <w:pStyle w:val="ListParagraph"/>
        <w:ind w:left="732"/>
        <w:rPr>
          <w:rFonts w:ascii="Arial" w:eastAsia="Arial" w:hAnsi="Arial" w:cs="Arial"/>
        </w:rPr>
      </w:pPr>
    </w:p>
    <w:p w14:paraId="4DB67D81" w14:textId="2CA9BD95" w:rsidR="48749E6F" w:rsidRPr="00715DCE" w:rsidRDefault="48749E6F" w:rsidP="6999D7D8">
      <w:pPr>
        <w:pStyle w:val="ListParagraph"/>
        <w:numPr>
          <w:ilvl w:val="0"/>
          <w:numId w:val="3"/>
        </w:numPr>
        <w:rPr>
          <w:rFonts w:ascii="Arial" w:eastAsia="Arial" w:hAnsi="Arial" w:cs="Arial"/>
          <w:b/>
          <w:bCs/>
          <w:sz w:val="40"/>
          <w:szCs w:val="40"/>
        </w:rPr>
      </w:pPr>
      <w:r w:rsidRPr="00715DCE">
        <w:rPr>
          <w:rFonts w:ascii="Arial" w:eastAsia="Arial" w:hAnsi="Arial" w:cs="Arial"/>
          <w:b/>
          <w:bCs/>
          <w:sz w:val="40"/>
          <w:szCs w:val="40"/>
        </w:rPr>
        <w:t xml:space="preserve">Rechargeable </w:t>
      </w:r>
      <w:r w:rsidR="1D52609F" w:rsidRPr="00715DCE">
        <w:rPr>
          <w:rFonts w:ascii="Arial" w:eastAsia="Arial" w:hAnsi="Arial" w:cs="Arial"/>
          <w:b/>
          <w:bCs/>
          <w:sz w:val="40"/>
          <w:szCs w:val="40"/>
        </w:rPr>
        <w:t>Repairs</w:t>
      </w:r>
    </w:p>
    <w:p w14:paraId="33E9E3FC" w14:textId="20935CA6" w:rsidR="00C42703" w:rsidRPr="007C2545" w:rsidRDefault="00C42703" w:rsidP="00C42703">
      <w:pPr>
        <w:pStyle w:val="ListParagraph"/>
        <w:numPr>
          <w:ilvl w:val="1"/>
          <w:numId w:val="3"/>
        </w:numPr>
        <w:rPr>
          <w:rFonts w:ascii="Arial" w:eastAsia="Arial" w:hAnsi="Arial" w:cs="Arial"/>
          <w:b/>
          <w:bCs/>
        </w:rPr>
      </w:pPr>
      <w:r>
        <w:rPr>
          <w:rFonts w:ascii="Arial" w:eastAsia="Arial" w:hAnsi="Arial" w:cs="Arial"/>
        </w:rPr>
        <w:t xml:space="preserve">Rechargeable </w:t>
      </w:r>
      <w:r w:rsidRPr="00A923E0">
        <w:rPr>
          <w:rFonts w:ascii="Arial" w:eastAsia="Times New Roman" w:hAnsi="Arial" w:cs="Arial"/>
          <w:kern w:val="0"/>
          <w:lang w:eastAsia="en-GB"/>
          <w14:ligatures w14:val="none"/>
        </w:rPr>
        <w:t>repairs are applied to ensure that Council resources are used appropriately and that the cost of repairs is allocated fairly. Where repair</w:t>
      </w:r>
      <w:r w:rsidR="00F328FD">
        <w:rPr>
          <w:rFonts w:ascii="Arial" w:eastAsia="Times New Roman" w:hAnsi="Arial" w:cs="Arial"/>
          <w:kern w:val="0"/>
          <w:lang w:eastAsia="en-GB"/>
          <w14:ligatures w14:val="none"/>
        </w:rPr>
        <w:t>s</w:t>
      </w:r>
      <w:r w:rsidRPr="00A923E0">
        <w:rPr>
          <w:rFonts w:ascii="Arial" w:eastAsia="Times New Roman" w:hAnsi="Arial" w:cs="Arial"/>
          <w:kern w:val="0"/>
          <w:lang w:eastAsia="en-GB"/>
          <w14:ligatures w14:val="none"/>
        </w:rPr>
        <w:t xml:space="preserve"> </w:t>
      </w:r>
      <w:r w:rsidR="00F328FD">
        <w:rPr>
          <w:rFonts w:ascii="Arial" w:eastAsia="Times New Roman" w:hAnsi="Arial" w:cs="Arial"/>
          <w:kern w:val="0"/>
          <w:lang w:eastAsia="en-GB"/>
          <w14:ligatures w14:val="none"/>
        </w:rPr>
        <w:t xml:space="preserve">are required due to </w:t>
      </w:r>
      <w:r w:rsidR="00233B8B">
        <w:rPr>
          <w:rFonts w:ascii="Arial" w:eastAsia="Times New Roman" w:hAnsi="Arial" w:cs="Arial"/>
          <w:kern w:val="0"/>
          <w:lang w:eastAsia="en-GB"/>
          <w14:ligatures w14:val="none"/>
        </w:rPr>
        <w:t xml:space="preserve">a </w:t>
      </w:r>
      <w:r w:rsidRPr="00A923E0">
        <w:rPr>
          <w:rFonts w:ascii="Arial" w:eastAsia="Times New Roman" w:hAnsi="Arial" w:cs="Arial"/>
          <w:kern w:val="0"/>
          <w:lang w:eastAsia="en-GB"/>
          <w14:ligatures w14:val="none"/>
        </w:rPr>
        <w:t>tenant’s actions, neglect, unauthorised alterations or failure to meet tenancy responsibilities, it is reasonable that the cost of putting this right is not met by the wider tenant population. Cardiff Council Homes therefore applies a consistent and fair approach when applying and recovering the cost of rechargeable repairs, taking account of individual circumstances and providing clear information to tenants</w:t>
      </w:r>
      <w:r>
        <w:rPr>
          <w:rFonts w:ascii="Arial" w:eastAsia="Times New Roman" w:hAnsi="Arial" w:cs="Arial"/>
          <w:kern w:val="0"/>
          <w:lang w:eastAsia="en-GB"/>
          <w14:ligatures w14:val="none"/>
        </w:rPr>
        <w:t>.</w:t>
      </w:r>
    </w:p>
    <w:p w14:paraId="1555D803" w14:textId="77777777" w:rsidR="00864001" w:rsidRPr="007C2545" w:rsidRDefault="00864001" w:rsidP="007C2545">
      <w:pPr>
        <w:pStyle w:val="ListParagraph"/>
        <w:ind w:left="732"/>
        <w:rPr>
          <w:rFonts w:ascii="Arial" w:eastAsia="Arial" w:hAnsi="Arial" w:cs="Arial"/>
          <w:b/>
          <w:bCs/>
        </w:rPr>
      </w:pPr>
    </w:p>
    <w:p w14:paraId="2FCCA6C3" w14:textId="11716D5A" w:rsidR="00864001" w:rsidRDefault="00864001" w:rsidP="00C42703">
      <w:pPr>
        <w:pStyle w:val="ListParagraph"/>
        <w:numPr>
          <w:ilvl w:val="1"/>
          <w:numId w:val="3"/>
        </w:numPr>
        <w:rPr>
          <w:rFonts w:ascii="Arial" w:eastAsia="Arial" w:hAnsi="Arial" w:cs="Arial"/>
          <w:b/>
          <w:bCs/>
        </w:rPr>
      </w:pPr>
      <w:r>
        <w:rPr>
          <w:rFonts w:ascii="Arial" w:eastAsia="Arial" w:hAnsi="Arial" w:cs="Arial"/>
          <w:b/>
          <w:bCs/>
        </w:rPr>
        <w:t>Exemptions</w:t>
      </w:r>
    </w:p>
    <w:p w14:paraId="4653E1FC" w14:textId="77777777" w:rsidR="004E505D" w:rsidRPr="00436945" w:rsidRDefault="004E505D" w:rsidP="004E505D">
      <w:pPr>
        <w:spacing w:before="240" w:after="240"/>
        <w:ind w:left="720"/>
        <w:rPr>
          <w:rFonts w:ascii="Arial" w:eastAsia="Arial" w:hAnsi="Arial" w:cs="Arial"/>
        </w:rPr>
      </w:pPr>
      <w:r w:rsidRPr="00436945">
        <w:rPr>
          <w:rFonts w:ascii="Arial" w:eastAsia="Arial" w:hAnsi="Arial" w:cs="Arial"/>
        </w:rPr>
        <w:t xml:space="preserve">Recharges will </w:t>
      </w:r>
      <w:r w:rsidRPr="00436945">
        <w:rPr>
          <w:rFonts w:ascii="Arial" w:eastAsia="Arial" w:hAnsi="Arial" w:cs="Arial"/>
          <w:i/>
          <w:iCs/>
        </w:rPr>
        <w:t>not</w:t>
      </w:r>
      <w:r w:rsidRPr="00436945">
        <w:rPr>
          <w:rFonts w:ascii="Arial" w:eastAsia="Arial" w:hAnsi="Arial" w:cs="Arial"/>
        </w:rPr>
        <w:t xml:space="preserve"> apply when:</w:t>
      </w:r>
    </w:p>
    <w:p w14:paraId="1B1156DE" w14:textId="58A6C46D" w:rsidR="004E505D" w:rsidRPr="00436945" w:rsidRDefault="004E505D" w:rsidP="004E505D">
      <w:pPr>
        <w:pStyle w:val="ListParagraph"/>
        <w:numPr>
          <w:ilvl w:val="0"/>
          <w:numId w:val="52"/>
        </w:numPr>
        <w:spacing w:before="240" w:after="240"/>
        <w:ind w:left="1440"/>
        <w:rPr>
          <w:rFonts w:ascii="Arial" w:eastAsia="Arial" w:hAnsi="Arial" w:cs="Arial"/>
        </w:rPr>
      </w:pPr>
      <w:r w:rsidRPr="00436945">
        <w:rPr>
          <w:rFonts w:ascii="Arial" w:eastAsia="Arial" w:hAnsi="Arial" w:cs="Arial"/>
        </w:rPr>
        <w:t xml:space="preserve">Damage is caused </w:t>
      </w:r>
      <w:r w:rsidR="00555E38">
        <w:rPr>
          <w:rFonts w:ascii="Arial" w:eastAsia="Arial" w:hAnsi="Arial" w:cs="Arial"/>
        </w:rPr>
        <w:t xml:space="preserve">as a result of </w:t>
      </w:r>
      <w:r w:rsidRPr="00436945">
        <w:rPr>
          <w:rFonts w:ascii="Arial" w:eastAsia="Arial" w:hAnsi="Arial" w:cs="Arial"/>
        </w:rPr>
        <w:t>crime and a valid police reference number is provided</w:t>
      </w:r>
      <w:r w:rsidR="00555E38">
        <w:rPr>
          <w:rFonts w:ascii="Arial" w:eastAsia="Arial" w:hAnsi="Arial" w:cs="Arial"/>
        </w:rPr>
        <w:t xml:space="preserve">. </w:t>
      </w:r>
    </w:p>
    <w:p w14:paraId="033E3FB8" w14:textId="27EBF7E3" w:rsidR="004E505D" w:rsidRPr="00436945" w:rsidRDefault="004E505D" w:rsidP="004E505D">
      <w:pPr>
        <w:pStyle w:val="ListParagraph"/>
        <w:numPr>
          <w:ilvl w:val="0"/>
          <w:numId w:val="52"/>
        </w:numPr>
        <w:spacing w:before="240" w:after="240"/>
        <w:ind w:left="1440"/>
        <w:rPr>
          <w:rFonts w:ascii="Arial" w:eastAsia="Arial" w:hAnsi="Arial" w:cs="Arial"/>
        </w:rPr>
      </w:pPr>
      <w:r w:rsidRPr="00436945">
        <w:rPr>
          <w:rFonts w:ascii="Arial" w:eastAsia="Arial" w:hAnsi="Arial" w:cs="Arial"/>
        </w:rPr>
        <w:t>Repairs are required due to structural issues, damp, or other landlord responsibilities</w:t>
      </w:r>
      <w:r w:rsidR="00555E38">
        <w:rPr>
          <w:rFonts w:ascii="Arial" w:eastAsia="Arial" w:hAnsi="Arial" w:cs="Arial"/>
        </w:rPr>
        <w:t>.</w:t>
      </w:r>
    </w:p>
    <w:p w14:paraId="061F2ABF" w14:textId="57D1905F" w:rsidR="004E505D" w:rsidRDefault="004E505D" w:rsidP="004E505D">
      <w:pPr>
        <w:pStyle w:val="ListParagraph"/>
        <w:numPr>
          <w:ilvl w:val="0"/>
          <w:numId w:val="52"/>
        </w:numPr>
        <w:spacing w:before="240" w:after="240"/>
        <w:ind w:left="1440"/>
        <w:rPr>
          <w:rFonts w:ascii="Arial" w:eastAsia="Arial" w:hAnsi="Arial" w:cs="Arial"/>
        </w:rPr>
      </w:pPr>
      <w:r w:rsidRPr="00436945">
        <w:rPr>
          <w:rFonts w:ascii="Arial" w:eastAsia="Arial" w:hAnsi="Arial" w:cs="Arial"/>
        </w:rPr>
        <w:t>The issue is due to normal wear and tear</w:t>
      </w:r>
      <w:r w:rsidR="00555E38">
        <w:rPr>
          <w:rFonts w:ascii="Arial" w:eastAsia="Arial" w:hAnsi="Arial" w:cs="Arial"/>
        </w:rPr>
        <w:t>.</w:t>
      </w:r>
    </w:p>
    <w:p w14:paraId="62E3304A" w14:textId="79B603D1" w:rsidR="007C2545" w:rsidRDefault="007C2545" w:rsidP="004E505D">
      <w:pPr>
        <w:pStyle w:val="ListParagraph"/>
        <w:numPr>
          <w:ilvl w:val="0"/>
          <w:numId w:val="52"/>
        </w:numPr>
        <w:spacing w:before="240" w:after="240"/>
        <w:ind w:left="1440"/>
        <w:rPr>
          <w:rFonts w:ascii="Arial" w:eastAsia="Arial" w:hAnsi="Arial" w:cs="Arial"/>
        </w:rPr>
      </w:pPr>
      <w:r>
        <w:rPr>
          <w:rFonts w:ascii="Arial" w:eastAsia="Arial" w:hAnsi="Arial" w:cs="Arial"/>
        </w:rPr>
        <w:t>The tenant has followed all reporting and maintenance responsibilities</w:t>
      </w:r>
      <w:r w:rsidR="00555E38">
        <w:rPr>
          <w:rFonts w:ascii="Arial" w:eastAsia="Arial" w:hAnsi="Arial" w:cs="Arial"/>
        </w:rPr>
        <w:t>.</w:t>
      </w:r>
    </w:p>
    <w:p w14:paraId="02122FCE" w14:textId="77777777" w:rsidR="00466939" w:rsidRPr="00436945" w:rsidRDefault="00466939" w:rsidP="009D3427">
      <w:pPr>
        <w:pStyle w:val="ListParagraph"/>
        <w:spacing w:before="240" w:after="240"/>
        <w:ind w:left="1440"/>
        <w:rPr>
          <w:rFonts w:ascii="Arial" w:eastAsia="Arial" w:hAnsi="Arial" w:cs="Arial"/>
        </w:rPr>
      </w:pPr>
    </w:p>
    <w:p w14:paraId="633C5212" w14:textId="2CB43096" w:rsidR="00140EE7" w:rsidRPr="00140EE7" w:rsidRDefault="00140EE7" w:rsidP="009D3427">
      <w:pPr>
        <w:pStyle w:val="ListParagraph"/>
        <w:numPr>
          <w:ilvl w:val="1"/>
          <w:numId w:val="3"/>
        </w:numPr>
        <w:rPr>
          <w:rFonts w:ascii="Arial" w:eastAsia="Times New Roman" w:hAnsi="Arial" w:cs="Arial"/>
          <w:kern w:val="0"/>
          <w:lang w:eastAsia="en-GB"/>
          <w14:ligatures w14:val="none"/>
        </w:rPr>
      </w:pPr>
      <w:r w:rsidRPr="009D3427">
        <w:rPr>
          <w:rFonts w:ascii="Arial" w:eastAsia="Arial" w:hAnsi="Arial" w:cs="Arial"/>
        </w:rPr>
        <w:t>Further</w:t>
      </w:r>
      <w:r w:rsidRPr="00140EE7">
        <w:rPr>
          <w:rFonts w:ascii="Arial" w:eastAsia="Times New Roman" w:hAnsi="Arial" w:cs="Arial"/>
          <w:kern w:val="0"/>
          <w:lang w:eastAsia="en-GB"/>
          <w14:ligatures w14:val="none"/>
        </w:rPr>
        <w:t xml:space="preserve"> </w:t>
      </w:r>
      <w:r w:rsidRPr="009D3427">
        <w:rPr>
          <w:rFonts w:ascii="Arial" w:eastAsia="Arial" w:hAnsi="Arial" w:cs="Arial"/>
        </w:rPr>
        <w:t>information</w:t>
      </w:r>
      <w:r w:rsidRPr="00140EE7">
        <w:rPr>
          <w:rFonts w:ascii="Arial" w:eastAsia="Times New Roman" w:hAnsi="Arial" w:cs="Arial"/>
          <w:kern w:val="0"/>
          <w:lang w:eastAsia="en-GB"/>
          <w14:ligatures w14:val="none"/>
        </w:rPr>
        <w:t xml:space="preserve"> about how rechargeable repairs are applied and how a tenant can query or appeal a recharge</w:t>
      </w:r>
      <w:r w:rsidR="00555E38">
        <w:rPr>
          <w:rFonts w:ascii="Arial" w:eastAsia="Times New Roman" w:hAnsi="Arial" w:cs="Arial"/>
          <w:kern w:val="0"/>
          <w:lang w:eastAsia="en-GB"/>
          <w14:ligatures w14:val="none"/>
        </w:rPr>
        <w:t>,</w:t>
      </w:r>
      <w:r w:rsidRPr="00140EE7">
        <w:rPr>
          <w:rFonts w:ascii="Arial" w:eastAsia="Times New Roman" w:hAnsi="Arial" w:cs="Arial"/>
          <w:kern w:val="0"/>
          <w:lang w:eastAsia="en-GB"/>
          <w14:ligatures w14:val="none"/>
        </w:rPr>
        <w:t xml:space="preserve"> can be found in the Rechargeable Repairs </w:t>
      </w:r>
      <w:r w:rsidR="004E3BFF">
        <w:rPr>
          <w:rFonts w:ascii="Arial" w:eastAsia="Times New Roman" w:hAnsi="Arial" w:cs="Arial"/>
          <w:kern w:val="0"/>
          <w:lang w:eastAsia="en-GB"/>
          <w14:ligatures w14:val="none"/>
        </w:rPr>
        <w:t>p</w:t>
      </w:r>
      <w:r w:rsidRPr="00140EE7">
        <w:rPr>
          <w:rFonts w:ascii="Arial" w:eastAsia="Times New Roman" w:hAnsi="Arial" w:cs="Arial"/>
          <w:kern w:val="0"/>
          <w:lang w:eastAsia="en-GB"/>
          <w14:ligatures w14:val="none"/>
        </w:rPr>
        <w:t>olicy.</w:t>
      </w:r>
    </w:p>
    <w:p w14:paraId="2A95D58D" w14:textId="77777777" w:rsidR="00140EE7" w:rsidRPr="00140EE7" w:rsidRDefault="00140EE7" w:rsidP="00140EE7">
      <w:pPr>
        <w:spacing w:before="240" w:after="240"/>
        <w:rPr>
          <w:rFonts w:ascii="Arial" w:eastAsia="Arial" w:hAnsi="Arial" w:cs="Arial"/>
        </w:rPr>
      </w:pPr>
    </w:p>
    <w:p w14:paraId="1FD0AFEB" w14:textId="1D9541E4" w:rsidR="002A276E" w:rsidRPr="00715DCE" w:rsidRDefault="003446A6" w:rsidP="00B104EC">
      <w:pPr>
        <w:pStyle w:val="ListParagraph"/>
        <w:numPr>
          <w:ilvl w:val="0"/>
          <w:numId w:val="3"/>
        </w:numPr>
        <w:rPr>
          <w:rFonts w:ascii="Arial" w:eastAsia="Arial" w:hAnsi="Arial" w:cs="Arial"/>
          <w:b/>
          <w:sz w:val="40"/>
          <w:szCs w:val="40"/>
        </w:rPr>
      </w:pPr>
      <w:r w:rsidRPr="00715DCE">
        <w:rPr>
          <w:rFonts w:ascii="Arial" w:eastAsia="Arial" w:hAnsi="Arial" w:cs="Arial"/>
          <w:b/>
          <w:sz w:val="40"/>
          <w:szCs w:val="40"/>
        </w:rPr>
        <w:t>Health and Safety</w:t>
      </w:r>
    </w:p>
    <w:p w14:paraId="6073148B" w14:textId="50D10371" w:rsidR="005A3384" w:rsidRPr="00AA7351" w:rsidRDefault="00EB0E73" w:rsidP="00B104EC">
      <w:pPr>
        <w:pStyle w:val="ListParagraph"/>
        <w:numPr>
          <w:ilvl w:val="1"/>
          <w:numId w:val="3"/>
        </w:numPr>
        <w:rPr>
          <w:rFonts w:ascii="Arial" w:eastAsia="Arial" w:hAnsi="Arial" w:cs="Arial"/>
        </w:rPr>
      </w:pPr>
      <w:r w:rsidRPr="00AA7351">
        <w:rPr>
          <w:rFonts w:ascii="Arial" w:eastAsia="Arial" w:hAnsi="Arial" w:cs="Arial"/>
          <w:color w:val="000000" w:themeColor="text1"/>
        </w:rPr>
        <w:t>We are</w:t>
      </w:r>
      <w:r w:rsidR="00932595" w:rsidRPr="00AA7351">
        <w:rPr>
          <w:rFonts w:ascii="Arial" w:eastAsia="Arial" w:hAnsi="Arial" w:cs="Arial"/>
        </w:rPr>
        <w:t xml:space="preserve"> committed to ensuring that any repairs identified as a health or safety risk</w:t>
      </w:r>
      <w:r w:rsidR="00B2325E">
        <w:rPr>
          <w:rFonts w:ascii="Arial" w:eastAsia="Arial" w:hAnsi="Arial" w:cs="Arial"/>
        </w:rPr>
        <w:t>s</w:t>
      </w:r>
      <w:r w:rsidR="00932595" w:rsidRPr="00AA7351">
        <w:rPr>
          <w:rFonts w:ascii="Arial" w:eastAsia="Arial" w:hAnsi="Arial" w:cs="Arial"/>
        </w:rPr>
        <w:t xml:space="preserve"> are managed </w:t>
      </w:r>
      <w:r w:rsidR="00B2325E">
        <w:rPr>
          <w:rFonts w:ascii="Arial" w:eastAsia="Arial" w:hAnsi="Arial" w:cs="Arial"/>
        </w:rPr>
        <w:t>quickly and in</w:t>
      </w:r>
      <w:r w:rsidR="00932595" w:rsidRPr="00AA7351">
        <w:rPr>
          <w:rFonts w:ascii="Arial" w:eastAsia="Arial" w:hAnsi="Arial" w:cs="Arial"/>
        </w:rPr>
        <w:t xml:space="preserve"> line with our standards, policies, and procedures. This includes:</w:t>
      </w:r>
    </w:p>
    <w:p w14:paraId="576485FE" w14:textId="0A0B3A79" w:rsidR="00932595" w:rsidRPr="00AA7351" w:rsidRDefault="00932595" w:rsidP="00B104EC">
      <w:pPr>
        <w:pStyle w:val="ListParagraph"/>
        <w:numPr>
          <w:ilvl w:val="0"/>
          <w:numId w:val="5"/>
        </w:numPr>
        <w:rPr>
          <w:rFonts w:ascii="Arial" w:eastAsia="Arial" w:hAnsi="Arial" w:cs="Arial"/>
        </w:rPr>
      </w:pPr>
      <w:r w:rsidRPr="00AA7351">
        <w:rPr>
          <w:rFonts w:ascii="Arial" w:eastAsia="Arial" w:hAnsi="Arial" w:cs="Arial"/>
        </w:rPr>
        <w:t>Asbestos Management Plan</w:t>
      </w:r>
    </w:p>
    <w:p w14:paraId="6492F3D6" w14:textId="3E0DE238" w:rsidR="00932595" w:rsidRPr="00AA7351" w:rsidRDefault="00932595" w:rsidP="00B104EC">
      <w:pPr>
        <w:pStyle w:val="ListParagraph"/>
        <w:numPr>
          <w:ilvl w:val="0"/>
          <w:numId w:val="5"/>
        </w:numPr>
        <w:rPr>
          <w:rFonts w:ascii="Arial" w:eastAsia="Arial" w:hAnsi="Arial" w:cs="Arial"/>
        </w:rPr>
      </w:pPr>
      <w:r w:rsidRPr="00AA7351">
        <w:rPr>
          <w:rFonts w:ascii="Arial" w:eastAsia="Arial" w:hAnsi="Arial" w:cs="Arial"/>
        </w:rPr>
        <w:t>Electrical Safety policy</w:t>
      </w:r>
    </w:p>
    <w:p w14:paraId="4638673E" w14:textId="3821B77A" w:rsidR="002978E1" w:rsidRDefault="002978E1" w:rsidP="00B104EC">
      <w:pPr>
        <w:pStyle w:val="ListParagraph"/>
        <w:numPr>
          <w:ilvl w:val="0"/>
          <w:numId w:val="5"/>
        </w:numPr>
        <w:rPr>
          <w:rFonts w:ascii="Arial" w:eastAsia="Arial" w:hAnsi="Arial" w:cs="Arial"/>
        </w:rPr>
      </w:pPr>
      <w:r w:rsidRPr="00AA7351">
        <w:rPr>
          <w:rFonts w:ascii="Arial" w:eastAsia="Arial" w:hAnsi="Arial" w:cs="Arial"/>
        </w:rPr>
        <w:t xml:space="preserve">Fire </w:t>
      </w:r>
      <w:r w:rsidR="00B82C56">
        <w:rPr>
          <w:rFonts w:ascii="Arial" w:eastAsia="Arial" w:hAnsi="Arial" w:cs="Arial"/>
        </w:rPr>
        <w:t>Safety Plan</w:t>
      </w:r>
    </w:p>
    <w:p w14:paraId="0A60D8BF" w14:textId="6069433A" w:rsidR="00B82C56" w:rsidRPr="001E6A02" w:rsidRDefault="00B82C56" w:rsidP="00B82C56">
      <w:pPr>
        <w:pStyle w:val="ListParagraph"/>
        <w:numPr>
          <w:ilvl w:val="0"/>
          <w:numId w:val="5"/>
        </w:numPr>
        <w:rPr>
          <w:rFonts w:ascii="Arial" w:eastAsia="Arial" w:hAnsi="Arial" w:cs="Arial"/>
        </w:rPr>
      </w:pPr>
      <w:r w:rsidRPr="00AA7351">
        <w:rPr>
          <w:rFonts w:ascii="Arial" w:eastAsia="Arial" w:hAnsi="Arial" w:cs="Arial"/>
        </w:rPr>
        <w:lastRenderedPageBreak/>
        <w:t>Gas Safety policy</w:t>
      </w:r>
    </w:p>
    <w:p w14:paraId="09157654" w14:textId="77777777" w:rsidR="002978E1" w:rsidRPr="00AA7351" w:rsidRDefault="002978E1" w:rsidP="002978E1">
      <w:pPr>
        <w:pStyle w:val="ListParagraph"/>
        <w:ind w:left="1429"/>
        <w:rPr>
          <w:rFonts w:ascii="Arial" w:eastAsia="Arial" w:hAnsi="Arial" w:cs="Arial"/>
        </w:rPr>
      </w:pPr>
    </w:p>
    <w:p w14:paraId="64C816E9" w14:textId="0E0A1E2C" w:rsidR="00996D29" w:rsidRPr="00FB0105" w:rsidRDefault="001B60A0" w:rsidP="00FB0105">
      <w:pPr>
        <w:pStyle w:val="ListParagraph"/>
        <w:numPr>
          <w:ilvl w:val="1"/>
          <w:numId w:val="3"/>
        </w:numPr>
        <w:rPr>
          <w:rFonts w:ascii="Arial" w:eastAsia="Arial" w:hAnsi="Arial" w:cs="Arial"/>
        </w:rPr>
      </w:pPr>
      <w:r w:rsidRPr="00FB0105">
        <w:rPr>
          <w:rFonts w:ascii="Arial" w:eastAsia="Arial" w:hAnsi="Arial" w:cs="Arial"/>
          <w:color w:val="000000" w:themeColor="text1"/>
        </w:rPr>
        <w:t>We are</w:t>
      </w:r>
      <w:r w:rsidR="00CD4C6E" w:rsidRPr="00FB0105">
        <w:rPr>
          <w:rFonts w:ascii="Arial" w:eastAsia="Arial" w:hAnsi="Arial" w:cs="Arial"/>
        </w:rPr>
        <w:t xml:space="preserve"> committed to ensuring the health and safety of </w:t>
      </w:r>
      <w:r w:rsidR="002C07A6" w:rsidRPr="00FB0105">
        <w:rPr>
          <w:rFonts w:ascii="Arial" w:eastAsia="Arial" w:hAnsi="Arial" w:cs="Arial"/>
        </w:rPr>
        <w:t>the in-house workforce</w:t>
      </w:r>
      <w:r w:rsidR="00CD4C6E" w:rsidRPr="00FB0105">
        <w:rPr>
          <w:rFonts w:ascii="Arial" w:eastAsia="Arial" w:hAnsi="Arial" w:cs="Arial"/>
        </w:rPr>
        <w:t xml:space="preserve">. In certain circumstances </w:t>
      </w:r>
      <w:r w:rsidR="003735D1" w:rsidRPr="00FB0105">
        <w:rPr>
          <w:rFonts w:ascii="Arial" w:eastAsia="Arial" w:hAnsi="Arial" w:cs="Arial"/>
        </w:rPr>
        <w:t xml:space="preserve">repair </w:t>
      </w:r>
      <w:r w:rsidR="00CD4C6E" w:rsidRPr="00FB0105">
        <w:rPr>
          <w:rFonts w:ascii="Arial" w:eastAsia="Arial" w:hAnsi="Arial" w:cs="Arial"/>
        </w:rPr>
        <w:t>work may be postponed until it is safe to proceed.</w:t>
      </w:r>
      <w:r w:rsidR="00996D29" w:rsidRPr="00FB0105">
        <w:rPr>
          <w:rFonts w:ascii="Arial" w:eastAsia="Arial" w:hAnsi="Arial" w:cs="Arial"/>
        </w:rPr>
        <w:t xml:space="preserve">  This </w:t>
      </w:r>
      <w:r w:rsidR="00220C65" w:rsidRPr="00FB0105">
        <w:rPr>
          <w:rFonts w:ascii="Arial" w:eastAsia="Arial" w:hAnsi="Arial" w:cs="Arial"/>
        </w:rPr>
        <w:t xml:space="preserve">may include situations where the condition of the property </w:t>
      </w:r>
      <w:r w:rsidR="00FB0105" w:rsidRPr="00FB0105">
        <w:rPr>
          <w:rFonts w:ascii="Arial" w:eastAsia="Arial" w:hAnsi="Arial" w:cs="Arial"/>
        </w:rPr>
        <w:t xml:space="preserve">makes it unsafe to work in. </w:t>
      </w:r>
      <w:r w:rsidR="00FB0105">
        <w:rPr>
          <w:rFonts w:ascii="Arial" w:eastAsia="Arial" w:hAnsi="Arial" w:cs="Arial"/>
        </w:rPr>
        <w:t>Operatives will also refuse to enter a property where a</w:t>
      </w:r>
      <w:r w:rsidR="00220C65" w:rsidRPr="00FB0105">
        <w:rPr>
          <w:rFonts w:ascii="Arial" w:eastAsia="Arial" w:hAnsi="Arial" w:cs="Arial"/>
        </w:rPr>
        <w:t xml:space="preserve"> child is present on their own</w:t>
      </w:r>
      <w:r w:rsidR="00FB0105">
        <w:rPr>
          <w:rFonts w:ascii="Arial" w:eastAsia="Arial" w:hAnsi="Arial" w:cs="Arial"/>
        </w:rPr>
        <w:t>, a safeguarding referral may be made in this case</w:t>
      </w:r>
      <w:r w:rsidR="00220C65" w:rsidRPr="00FB0105">
        <w:rPr>
          <w:rFonts w:ascii="Arial" w:eastAsia="Arial" w:hAnsi="Arial" w:cs="Arial"/>
        </w:rPr>
        <w:t xml:space="preserve">. </w:t>
      </w:r>
    </w:p>
    <w:p w14:paraId="76FE457F" w14:textId="77777777" w:rsidR="00B95887" w:rsidRPr="00A923E0" w:rsidRDefault="00B95887" w:rsidP="00AA7351">
      <w:pPr>
        <w:pStyle w:val="ListParagraph"/>
        <w:ind w:left="732"/>
        <w:rPr>
          <w:rFonts w:ascii="Arial" w:eastAsia="Arial" w:hAnsi="Arial" w:cs="Arial"/>
        </w:rPr>
      </w:pPr>
    </w:p>
    <w:p w14:paraId="45CAA5EE" w14:textId="77777777" w:rsidR="00B95887" w:rsidRPr="00A923E0" w:rsidRDefault="00B95887" w:rsidP="00AA7351">
      <w:pPr>
        <w:ind w:left="732"/>
        <w:rPr>
          <w:rFonts w:ascii="Arial" w:eastAsia="Arial" w:hAnsi="Arial" w:cs="Arial"/>
          <w:b/>
        </w:rPr>
      </w:pPr>
      <w:r w:rsidRPr="00A923E0">
        <w:rPr>
          <w:rFonts w:ascii="Arial" w:eastAsia="Arial" w:hAnsi="Arial" w:cs="Arial"/>
          <w:b/>
        </w:rPr>
        <w:t>Health and Safety Checks</w:t>
      </w:r>
    </w:p>
    <w:p w14:paraId="4FF5C2F1" w14:textId="423E556B" w:rsidR="00BC313D" w:rsidRPr="00A923E0" w:rsidRDefault="00BC313D" w:rsidP="00BC313D">
      <w:pPr>
        <w:ind w:left="732"/>
        <w:rPr>
          <w:rFonts w:ascii="Arial" w:eastAsia="Arial" w:hAnsi="Arial" w:cs="Arial"/>
          <w:b/>
          <w:bCs/>
        </w:rPr>
      </w:pPr>
      <w:r w:rsidRPr="00A923E0">
        <w:rPr>
          <w:rFonts w:ascii="Arial" w:eastAsia="Arial" w:hAnsi="Arial" w:cs="Arial"/>
          <w:b/>
          <w:bCs/>
        </w:rPr>
        <w:t>Gas Safety</w:t>
      </w:r>
    </w:p>
    <w:p w14:paraId="516090D1" w14:textId="69AF72C7" w:rsidR="003B3547" w:rsidRPr="003B3547" w:rsidRDefault="003B3547" w:rsidP="00F048B3">
      <w:pPr>
        <w:pStyle w:val="ListParagraph"/>
        <w:numPr>
          <w:ilvl w:val="0"/>
          <w:numId w:val="75"/>
        </w:numPr>
        <w:rPr>
          <w:kern w:val="0"/>
          <w14:ligatures w14:val="none"/>
        </w:rPr>
      </w:pPr>
      <w:r w:rsidRPr="00F048B3">
        <w:rPr>
          <w:rFonts w:ascii="Arial" w:hAnsi="Arial" w:cs="Arial"/>
        </w:rPr>
        <w:t xml:space="preserve">We are legally required to carry out gas safety inspections to make sure all gas pipework and </w:t>
      </w:r>
      <w:r w:rsidR="00143B47">
        <w:rPr>
          <w:rFonts w:ascii="Arial" w:hAnsi="Arial" w:cs="Arial"/>
        </w:rPr>
        <w:t>c</w:t>
      </w:r>
      <w:r w:rsidRPr="00F048B3">
        <w:rPr>
          <w:rFonts w:ascii="Arial" w:hAnsi="Arial" w:cs="Arial"/>
        </w:rPr>
        <w:t>ouncil-owned appliances, such as boilers, are safe.</w:t>
      </w:r>
      <w:r w:rsidR="00F124DD">
        <w:rPr>
          <w:rFonts w:ascii="Arial" w:hAnsi="Arial" w:cs="Arial"/>
        </w:rPr>
        <w:t xml:space="preserve"> </w:t>
      </w:r>
      <w:r w:rsidR="00F75789" w:rsidRPr="000F09A5">
        <w:rPr>
          <w:rFonts w:ascii="Arial" w:hAnsi="Arial" w:cs="Arial"/>
        </w:rPr>
        <w:t xml:space="preserve">The </w:t>
      </w:r>
      <w:r w:rsidR="00352B54" w:rsidRPr="000F09A5">
        <w:rPr>
          <w:rFonts w:ascii="Arial" w:hAnsi="Arial" w:cs="Arial"/>
        </w:rPr>
        <w:t>inspections</w:t>
      </w:r>
      <w:r w:rsidR="0029043C" w:rsidRPr="000F09A5">
        <w:rPr>
          <w:rFonts w:ascii="Arial" w:hAnsi="Arial" w:cs="Arial"/>
        </w:rPr>
        <w:t xml:space="preserve"> include checking that</w:t>
      </w:r>
      <w:r w:rsidR="00352B54" w:rsidRPr="000F09A5">
        <w:rPr>
          <w:rFonts w:ascii="Arial" w:hAnsi="Arial" w:cs="Arial"/>
        </w:rPr>
        <w:t xml:space="preserve"> </w:t>
      </w:r>
      <w:r w:rsidR="004002D6" w:rsidRPr="000F09A5">
        <w:rPr>
          <w:rFonts w:ascii="Arial" w:hAnsi="Arial" w:cs="Arial"/>
        </w:rPr>
        <w:t xml:space="preserve">smoke alarms </w:t>
      </w:r>
      <w:r w:rsidR="007D4739" w:rsidRPr="000F09A5">
        <w:rPr>
          <w:rFonts w:ascii="Arial" w:hAnsi="Arial" w:cs="Arial"/>
        </w:rPr>
        <w:t xml:space="preserve">and carbon monoxide detectors are </w:t>
      </w:r>
      <w:r w:rsidR="0029043C" w:rsidRPr="000F09A5">
        <w:rPr>
          <w:rFonts w:ascii="Arial" w:hAnsi="Arial" w:cs="Arial"/>
        </w:rPr>
        <w:t>installed and functioning</w:t>
      </w:r>
      <w:r w:rsidR="004E457E" w:rsidRPr="000F09A5">
        <w:rPr>
          <w:rFonts w:ascii="Arial" w:hAnsi="Arial" w:cs="Arial"/>
        </w:rPr>
        <w:t>.</w:t>
      </w:r>
      <w:r w:rsidRPr="00E05722">
        <w:rPr>
          <w:rFonts w:ascii="Arial" w:hAnsi="Arial" w:cs="Arial"/>
        </w:rPr>
        <w:t xml:space="preserve"> These</w:t>
      </w:r>
      <w:r w:rsidRPr="00F048B3">
        <w:rPr>
          <w:rFonts w:ascii="Arial" w:hAnsi="Arial" w:cs="Arial"/>
        </w:rPr>
        <w:t xml:space="preserve"> checks take place when a tenant moves in and continue regularly throughout their tenancy, including yearly inspections of Council-owned gas appliances. </w:t>
      </w:r>
    </w:p>
    <w:p w14:paraId="1B695354" w14:textId="00A09312" w:rsidR="00BC313D" w:rsidRPr="00F048B3" w:rsidRDefault="00BC313D" w:rsidP="00F048B3">
      <w:pPr>
        <w:ind w:left="360"/>
        <w:rPr>
          <w:rFonts w:ascii="Arial" w:eastAsia="Arial" w:hAnsi="Arial" w:cs="Arial"/>
          <w:bCs/>
        </w:rPr>
      </w:pPr>
    </w:p>
    <w:p w14:paraId="2AE8C567" w14:textId="47C65FED" w:rsidR="00BC313D" w:rsidRPr="00A923E0" w:rsidRDefault="00BC313D" w:rsidP="00BC313D">
      <w:pPr>
        <w:ind w:left="732"/>
        <w:rPr>
          <w:rFonts w:ascii="Arial" w:eastAsia="Arial" w:hAnsi="Arial" w:cs="Arial"/>
          <w:b/>
          <w:bCs/>
        </w:rPr>
      </w:pPr>
      <w:r w:rsidRPr="00A923E0">
        <w:rPr>
          <w:rFonts w:ascii="Arial" w:eastAsia="Arial" w:hAnsi="Arial" w:cs="Arial"/>
          <w:b/>
          <w:bCs/>
        </w:rPr>
        <w:t>Electrical Safety</w:t>
      </w:r>
    </w:p>
    <w:p w14:paraId="59B5CA78" w14:textId="2E1A5BEA" w:rsidR="00BC313D" w:rsidRPr="000F09A5" w:rsidRDefault="003B3547" w:rsidP="00BC313D">
      <w:pPr>
        <w:pStyle w:val="ListParagraph"/>
        <w:numPr>
          <w:ilvl w:val="1"/>
          <w:numId w:val="4"/>
        </w:numPr>
        <w:rPr>
          <w:rFonts w:ascii="Arial" w:eastAsia="Arial" w:hAnsi="Arial" w:cs="Arial"/>
          <w:bCs/>
        </w:rPr>
      </w:pPr>
      <w:r>
        <w:rPr>
          <w:rFonts w:ascii="Arial" w:hAnsi="Arial" w:cs="Arial"/>
        </w:rPr>
        <w:t xml:space="preserve">We have a duty to carry out electrical safety checks and make sure all electrical installations in our properties are safe for everyone. We test the electrical systems at least every five years, and whenever a property is empty, we </w:t>
      </w:r>
      <w:r w:rsidR="0081203E">
        <w:rPr>
          <w:rFonts w:ascii="Arial" w:hAnsi="Arial" w:cs="Arial"/>
        </w:rPr>
        <w:t>make checks and rectify</w:t>
      </w:r>
      <w:r>
        <w:rPr>
          <w:rFonts w:ascii="Arial" w:hAnsi="Arial" w:cs="Arial"/>
        </w:rPr>
        <w:t xml:space="preserve"> any issues before a new tenant moves in. Regular testing continues to help us stay compliant </w:t>
      </w:r>
      <w:r w:rsidR="00B2325E">
        <w:rPr>
          <w:rFonts w:ascii="Arial" w:hAnsi="Arial" w:cs="Arial"/>
        </w:rPr>
        <w:t xml:space="preserve">with legislations </w:t>
      </w:r>
      <w:r>
        <w:rPr>
          <w:rFonts w:ascii="Arial" w:hAnsi="Arial" w:cs="Arial"/>
        </w:rPr>
        <w:t>and keep tenants safe</w:t>
      </w:r>
      <w:r w:rsidR="00DD3988">
        <w:rPr>
          <w:rFonts w:ascii="Arial" w:hAnsi="Arial" w:cs="Arial"/>
        </w:rPr>
        <w:t xml:space="preserve">. </w:t>
      </w:r>
    </w:p>
    <w:p w14:paraId="439553C7" w14:textId="1C437F40" w:rsidR="004754EA" w:rsidRPr="000F09A5" w:rsidRDefault="00272411" w:rsidP="00272411">
      <w:pPr>
        <w:ind w:left="720"/>
        <w:rPr>
          <w:rFonts w:ascii="Arial" w:eastAsia="Arial" w:hAnsi="Arial" w:cs="Arial"/>
          <w:bCs/>
        </w:rPr>
      </w:pPr>
      <w:r>
        <w:rPr>
          <w:rFonts w:ascii="Arial" w:eastAsia="Arial" w:hAnsi="Arial" w:cs="Arial"/>
          <w:bCs/>
        </w:rPr>
        <w:t xml:space="preserve">Where </w:t>
      </w:r>
      <w:r w:rsidR="005B3B5C" w:rsidRPr="000F09A5">
        <w:rPr>
          <w:rFonts w:ascii="Arial" w:hAnsi="Arial" w:cs="Arial"/>
        </w:rPr>
        <w:t>Mechanical</w:t>
      </w:r>
      <w:r w:rsidR="005B3B5C">
        <w:rPr>
          <w:rFonts w:ascii="Arial" w:eastAsia="Arial" w:hAnsi="Arial" w:cs="Arial"/>
          <w:bCs/>
        </w:rPr>
        <w:t xml:space="preserve"> </w:t>
      </w:r>
      <w:r w:rsidR="00EC6A5E">
        <w:rPr>
          <w:rFonts w:ascii="Arial" w:eastAsia="Arial" w:hAnsi="Arial" w:cs="Arial"/>
          <w:bCs/>
        </w:rPr>
        <w:t>Ventilation</w:t>
      </w:r>
      <w:r w:rsidR="005B3B5C">
        <w:rPr>
          <w:rFonts w:ascii="Arial" w:eastAsia="Arial" w:hAnsi="Arial" w:cs="Arial"/>
          <w:bCs/>
        </w:rPr>
        <w:t xml:space="preserve"> Heating Recovery</w:t>
      </w:r>
      <w:r w:rsidR="00EC6A5E">
        <w:rPr>
          <w:rFonts w:ascii="Arial" w:eastAsia="Arial" w:hAnsi="Arial" w:cs="Arial"/>
          <w:bCs/>
        </w:rPr>
        <w:t xml:space="preserve"> unit</w:t>
      </w:r>
      <w:r w:rsidR="005B3B5C">
        <w:rPr>
          <w:rFonts w:ascii="Arial" w:eastAsia="Arial" w:hAnsi="Arial" w:cs="Arial"/>
          <w:bCs/>
        </w:rPr>
        <w:t>’s</w:t>
      </w:r>
      <w:r w:rsidR="00EC6A5E">
        <w:rPr>
          <w:rFonts w:ascii="Arial" w:eastAsia="Arial" w:hAnsi="Arial" w:cs="Arial"/>
          <w:bCs/>
        </w:rPr>
        <w:t xml:space="preserve"> are installed filters are changed as per </w:t>
      </w:r>
      <w:r w:rsidR="00397A53">
        <w:rPr>
          <w:rFonts w:ascii="Arial" w:eastAsia="Arial" w:hAnsi="Arial" w:cs="Arial"/>
          <w:bCs/>
        </w:rPr>
        <w:t>manufacturer’s</w:t>
      </w:r>
      <w:r w:rsidR="00EC6A5E">
        <w:rPr>
          <w:rFonts w:ascii="Arial" w:eastAsia="Arial" w:hAnsi="Arial" w:cs="Arial"/>
          <w:bCs/>
        </w:rPr>
        <w:t xml:space="preserve"> instructions and smoke detectors checked</w:t>
      </w:r>
      <w:r w:rsidR="00397A53">
        <w:rPr>
          <w:rFonts w:ascii="Arial" w:eastAsia="Arial" w:hAnsi="Arial" w:cs="Arial"/>
          <w:bCs/>
        </w:rPr>
        <w:t xml:space="preserve"> for operation. </w:t>
      </w:r>
    </w:p>
    <w:p w14:paraId="5B0963E9" w14:textId="77777777" w:rsidR="00DD3988" w:rsidRDefault="00DD3988" w:rsidP="00DD3988">
      <w:pPr>
        <w:ind w:left="720"/>
        <w:rPr>
          <w:rFonts w:ascii="Arial" w:hAnsi="Arial" w:cs="Arial"/>
        </w:rPr>
      </w:pPr>
      <w:r>
        <w:rPr>
          <w:rFonts w:ascii="Arial" w:hAnsi="Arial" w:cs="Arial"/>
        </w:rPr>
        <w:t xml:space="preserve">Both gas and electrical tests are provided free of </w:t>
      </w:r>
      <w:r w:rsidRPr="00F048B3">
        <w:rPr>
          <w:rFonts w:ascii="Arial" w:hAnsi="Arial" w:cs="Arial"/>
        </w:rPr>
        <w:t xml:space="preserve">charge. Tenants must allow access to their homes for these safety inspections after receiving </w:t>
      </w:r>
      <w:r>
        <w:rPr>
          <w:rFonts w:ascii="Arial" w:hAnsi="Arial" w:cs="Arial"/>
        </w:rPr>
        <w:t xml:space="preserve">the appropriate </w:t>
      </w:r>
      <w:r w:rsidRPr="00F048B3">
        <w:rPr>
          <w:rFonts w:ascii="Arial" w:hAnsi="Arial" w:cs="Arial"/>
        </w:rPr>
        <w:t xml:space="preserve">notice, and we will work with tenants to arrange convenient appointment times. </w:t>
      </w:r>
    </w:p>
    <w:p w14:paraId="12A7BE5A" w14:textId="2C1FE56B" w:rsidR="00DD3988" w:rsidRPr="00DD3988" w:rsidRDefault="00DD3988" w:rsidP="00DD3988">
      <w:pPr>
        <w:ind w:left="720"/>
        <w:rPr>
          <w:rFonts w:ascii="Arial" w:eastAsia="Arial" w:hAnsi="Arial" w:cs="Arial"/>
          <w:bCs/>
        </w:rPr>
      </w:pPr>
      <w:r w:rsidRPr="00F048B3">
        <w:rPr>
          <w:rFonts w:ascii="Arial" w:hAnsi="Arial" w:cs="Arial"/>
        </w:rPr>
        <w:t>If tenants do not allow access, it may be considered a breach of their occupation contract, and we may need to take further steps to fulfil legal requirements and keep everyone safe. For further details about safety checks, servicing, and related procedures, please refer to the Repairs Priorit</w:t>
      </w:r>
      <w:r w:rsidR="00265DF1">
        <w:rPr>
          <w:rFonts w:ascii="Arial" w:hAnsi="Arial" w:cs="Arial"/>
        </w:rPr>
        <w:t>y</w:t>
      </w:r>
      <w:r w:rsidRPr="00F048B3">
        <w:rPr>
          <w:rFonts w:ascii="Arial" w:hAnsi="Arial" w:cs="Arial"/>
        </w:rPr>
        <w:t xml:space="preserve"> and Cyclical Maintenance document.</w:t>
      </w:r>
    </w:p>
    <w:p w14:paraId="13878C71" w14:textId="3D7841BA" w:rsidR="00BC313D" w:rsidRPr="00A923E0" w:rsidRDefault="00BC313D" w:rsidP="00BC313D">
      <w:pPr>
        <w:ind w:left="732"/>
        <w:rPr>
          <w:rFonts w:ascii="Arial" w:eastAsia="Arial" w:hAnsi="Arial" w:cs="Arial"/>
          <w:b/>
          <w:color w:val="FF0000"/>
        </w:rPr>
      </w:pPr>
    </w:p>
    <w:p w14:paraId="42650234" w14:textId="4C5131E4" w:rsidR="00643DC3" w:rsidRDefault="00643DC3" w:rsidP="00B104EC">
      <w:pPr>
        <w:pStyle w:val="ListParagraph"/>
        <w:numPr>
          <w:ilvl w:val="1"/>
          <w:numId w:val="3"/>
        </w:numPr>
        <w:rPr>
          <w:rFonts w:ascii="Arial" w:eastAsia="Arial" w:hAnsi="Arial" w:cs="Arial"/>
          <w:b/>
          <w:bCs/>
        </w:rPr>
      </w:pPr>
      <w:r w:rsidRPr="00BC7904">
        <w:rPr>
          <w:rFonts w:ascii="Arial" w:eastAsia="Arial" w:hAnsi="Arial" w:cs="Arial"/>
          <w:b/>
          <w:bCs/>
        </w:rPr>
        <w:lastRenderedPageBreak/>
        <w:t xml:space="preserve">Asbestos </w:t>
      </w:r>
    </w:p>
    <w:p w14:paraId="0862F9CD" w14:textId="0B12E6CF" w:rsidR="0077180A" w:rsidRPr="00AA7351" w:rsidRDefault="001B196F" w:rsidP="000F09A5">
      <w:pPr>
        <w:pStyle w:val="ListParagraph"/>
        <w:ind w:left="732"/>
        <w:rPr>
          <w:rFonts w:ascii="Arial" w:eastAsia="Arial" w:hAnsi="Arial" w:cs="Arial"/>
        </w:rPr>
      </w:pPr>
      <w:r w:rsidRPr="000F09A5">
        <w:rPr>
          <w:rFonts w:ascii="Arial" w:eastAsia="Arial" w:hAnsi="Arial" w:cs="Arial"/>
        </w:rPr>
        <w:t xml:space="preserve">We have carried out </w:t>
      </w:r>
      <w:r w:rsidR="00A11C33" w:rsidRPr="000F09A5">
        <w:rPr>
          <w:rFonts w:ascii="Arial" w:eastAsia="Arial" w:hAnsi="Arial" w:cs="Arial"/>
        </w:rPr>
        <w:t xml:space="preserve">asbestos surveys </w:t>
      </w:r>
      <w:r w:rsidR="00E617DF">
        <w:rPr>
          <w:rFonts w:ascii="Arial" w:eastAsia="Arial" w:hAnsi="Arial" w:cs="Arial"/>
        </w:rPr>
        <w:t xml:space="preserve">on our properties </w:t>
      </w:r>
      <w:r w:rsidR="00A11C33" w:rsidRPr="000F09A5">
        <w:rPr>
          <w:rFonts w:ascii="Arial" w:eastAsia="Arial" w:hAnsi="Arial" w:cs="Arial"/>
        </w:rPr>
        <w:t>and recorded</w:t>
      </w:r>
      <w:r w:rsidR="00E617DF">
        <w:rPr>
          <w:rFonts w:ascii="Arial" w:eastAsia="Arial" w:hAnsi="Arial" w:cs="Arial"/>
        </w:rPr>
        <w:t xml:space="preserve"> the outcome. O</w:t>
      </w:r>
      <w:r w:rsidR="00467F67" w:rsidRPr="000F09A5">
        <w:rPr>
          <w:rFonts w:ascii="Arial" w:eastAsia="Arial" w:hAnsi="Arial" w:cs="Arial"/>
        </w:rPr>
        <w:t xml:space="preserve">peratives </w:t>
      </w:r>
      <w:r w:rsidR="00E617DF">
        <w:rPr>
          <w:rFonts w:ascii="Arial" w:eastAsia="Arial" w:hAnsi="Arial" w:cs="Arial"/>
        </w:rPr>
        <w:t xml:space="preserve">are able to </w:t>
      </w:r>
      <w:r w:rsidR="00467F67" w:rsidRPr="000F09A5">
        <w:rPr>
          <w:rFonts w:ascii="Arial" w:eastAsia="Arial" w:hAnsi="Arial" w:cs="Arial"/>
        </w:rPr>
        <w:t xml:space="preserve">access </w:t>
      </w:r>
      <w:r w:rsidR="00E617DF">
        <w:rPr>
          <w:rFonts w:ascii="Arial" w:eastAsia="Arial" w:hAnsi="Arial" w:cs="Arial"/>
        </w:rPr>
        <w:t xml:space="preserve">this information </w:t>
      </w:r>
      <w:r w:rsidR="00467F67" w:rsidRPr="000F09A5">
        <w:rPr>
          <w:rFonts w:ascii="Arial" w:eastAsia="Arial" w:hAnsi="Arial" w:cs="Arial"/>
        </w:rPr>
        <w:t>whenever required</w:t>
      </w:r>
      <w:r w:rsidR="00E617DF">
        <w:rPr>
          <w:rFonts w:ascii="Arial" w:eastAsia="Arial" w:hAnsi="Arial" w:cs="Arial"/>
        </w:rPr>
        <w:t xml:space="preserve"> through the asbestos database</w:t>
      </w:r>
      <w:r w:rsidR="00467F67" w:rsidRPr="000F09A5">
        <w:rPr>
          <w:rFonts w:ascii="Arial" w:eastAsia="Arial" w:hAnsi="Arial" w:cs="Arial"/>
        </w:rPr>
        <w:t xml:space="preserve">. </w:t>
      </w:r>
      <w:r w:rsidR="003664F8" w:rsidRPr="000F09A5">
        <w:rPr>
          <w:rFonts w:ascii="Arial" w:eastAsia="Arial" w:hAnsi="Arial" w:cs="Arial"/>
        </w:rPr>
        <w:t xml:space="preserve">Most asbestos </w:t>
      </w:r>
      <w:r w:rsidR="00E617DF">
        <w:rPr>
          <w:rFonts w:ascii="Arial" w:eastAsia="Arial" w:hAnsi="Arial" w:cs="Arial"/>
        </w:rPr>
        <w:t xml:space="preserve">in our properties </w:t>
      </w:r>
      <w:r w:rsidR="003664F8" w:rsidRPr="000F09A5">
        <w:rPr>
          <w:rFonts w:ascii="Arial" w:eastAsia="Arial" w:hAnsi="Arial" w:cs="Arial"/>
        </w:rPr>
        <w:t xml:space="preserve">has been recorded as low risk and </w:t>
      </w:r>
      <w:r w:rsidR="00E617DF">
        <w:rPr>
          <w:rFonts w:ascii="Arial" w:eastAsia="Arial" w:hAnsi="Arial" w:cs="Arial"/>
        </w:rPr>
        <w:t xml:space="preserve">is </w:t>
      </w:r>
      <w:r w:rsidR="003664F8" w:rsidRPr="000F09A5">
        <w:rPr>
          <w:rFonts w:ascii="Arial" w:eastAsia="Arial" w:hAnsi="Arial" w:cs="Arial"/>
        </w:rPr>
        <w:t xml:space="preserve">safe if it is not disturbed. </w:t>
      </w:r>
      <w:r w:rsidR="00887265" w:rsidRPr="000F09A5">
        <w:rPr>
          <w:rFonts w:ascii="Arial" w:eastAsia="Arial" w:hAnsi="Arial" w:cs="Arial"/>
        </w:rPr>
        <w:t>When dealing with asbestos w</w:t>
      </w:r>
      <w:r w:rsidR="0077180A" w:rsidRPr="00887265">
        <w:rPr>
          <w:rFonts w:ascii="Arial" w:eastAsia="Arial" w:hAnsi="Arial" w:cs="Arial"/>
        </w:rPr>
        <w:t>e</w:t>
      </w:r>
      <w:r w:rsidR="0077180A" w:rsidRPr="00AA7351">
        <w:rPr>
          <w:rFonts w:ascii="Arial" w:eastAsia="Arial" w:hAnsi="Arial" w:cs="Arial"/>
        </w:rPr>
        <w:t xml:space="preserve"> will ensure that:</w:t>
      </w:r>
    </w:p>
    <w:p w14:paraId="5815D88E" w14:textId="36D65DAA" w:rsidR="0077180A" w:rsidRPr="00AA7351" w:rsidRDefault="0077180A" w:rsidP="0077180A">
      <w:pPr>
        <w:pStyle w:val="ListParagraph"/>
        <w:numPr>
          <w:ilvl w:val="3"/>
          <w:numId w:val="7"/>
        </w:numPr>
        <w:spacing w:line="259" w:lineRule="auto"/>
        <w:rPr>
          <w:rFonts w:ascii="Arial" w:eastAsia="Arial" w:hAnsi="Arial" w:cs="Arial"/>
        </w:rPr>
      </w:pPr>
      <w:r w:rsidRPr="00AA7351">
        <w:rPr>
          <w:rFonts w:ascii="Arial" w:eastAsia="Arial" w:hAnsi="Arial" w:cs="Arial"/>
        </w:rPr>
        <w:t>Any asbestos noted will be checked to make sure it is on the property asbestos survey and if not</w:t>
      </w:r>
      <w:r>
        <w:rPr>
          <w:rFonts w:ascii="Arial" w:eastAsia="Arial" w:hAnsi="Arial" w:cs="Arial"/>
        </w:rPr>
        <w:t xml:space="preserve"> an updated survey </w:t>
      </w:r>
      <w:r w:rsidR="00E617DF">
        <w:rPr>
          <w:rFonts w:ascii="Arial" w:eastAsia="Arial" w:hAnsi="Arial" w:cs="Arial"/>
        </w:rPr>
        <w:t xml:space="preserve">will be arranged </w:t>
      </w:r>
      <w:r>
        <w:rPr>
          <w:rFonts w:ascii="Arial" w:eastAsia="Arial" w:hAnsi="Arial" w:cs="Arial"/>
        </w:rPr>
        <w:t xml:space="preserve">of the property or area </w:t>
      </w:r>
      <w:r w:rsidR="00E617DF">
        <w:rPr>
          <w:rFonts w:ascii="Arial" w:eastAsia="Arial" w:hAnsi="Arial" w:cs="Arial"/>
        </w:rPr>
        <w:t>where the</w:t>
      </w:r>
      <w:r>
        <w:rPr>
          <w:rFonts w:ascii="Arial" w:eastAsia="Arial" w:hAnsi="Arial" w:cs="Arial"/>
        </w:rPr>
        <w:t xml:space="preserve"> work is being carried out. A copy of the survey </w:t>
      </w:r>
      <w:r w:rsidR="00E617DF">
        <w:rPr>
          <w:rFonts w:ascii="Arial" w:eastAsia="Arial" w:hAnsi="Arial" w:cs="Arial"/>
        </w:rPr>
        <w:t>will be used to</w:t>
      </w:r>
      <w:r>
        <w:rPr>
          <w:rFonts w:ascii="Arial" w:eastAsia="Arial" w:hAnsi="Arial" w:cs="Arial"/>
        </w:rPr>
        <w:t xml:space="preserve"> update</w:t>
      </w:r>
      <w:r w:rsidR="00C5192D">
        <w:rPr>
          <w:rFonts w:ascii="Arial" w:eastAsia="Arial" w:hAnsi="Arial" w:cs="Arial"/>
        </w:rPr>
        <w:t xml:space="preserve"> the</w:t>
      </w:r>
      <w:r>
        <w:rPr>
          <w:rFonts w:ascii="Arial" w:eastAsia="Arial" w:hAnsi="Arial" w:cs="Arial"/>
        </w:rPr>
        <w:t xml:space="preserve"> asbestos database.</w:t>
      </w:r>
      <w:r w:rsidRPr="00AA7351">
        <w:rPr>
          <w:rFonts w:ascii="Arial" w:eastAsia="Arial" w:hAnsi="Arial" w:cs="Arial"/>
        </w:rPr>
        <w:t xml:space="preserve"> </w:t>
      </w:r>
    </w:p>
    <w:p w14:paraId="5921AA6F" w14:textId="5EB10BFE" w:rsidR="0077180A" w:rsidRPr="00AA7351" w:rsidRDefault="0077180A" w:rsidP="0077180A">
      <w:pPr>
        <w:pStyle w:val="ListParagraph"/>
        <w:numPr>
          <w:ilvl w:val="3"/>
          <w:numId w:val="7"/>
        </w:numPr>
        <w:spacing w:line="259" w:lineRule="auto"/>
        <w:rPr>
          <w:rFonts w:ascii="Arial" w:eastAsia="Arial" w:hAnsi="Arial" w:cs="Arial"/>
        </w:rPr>
      </w:pPr>
      <w:r w:rsidRPr="00AA7351">
        <w:rPr>
          <w:rFonts w:ascii="Arial" w:eastAsia="Arial" w:hAnsi="Arial" w:cs="Arial"/>
        </w:rPr>
        <w:t xml:space="preserve">Any </w:t>
      </w:r>
      <w:r w:rsidR="00E617DF">
        <w:rPr>
          <w:rFonts w:ascii="Arial" w:eastAsia="Arial" w:hAnsi="Arial" w:cs="Arial"/>
        </w:rPr>
        <w:t xml:space="preserve">materials in the property that contain </w:t>
      </w:r>
      <w:r w:rsidRPr="00AA7351">
        <w:rPr>
          <w:rFonts w:ascii="Arial" w:eastAsia="Arial" w:hAnsi="Arial" w:cs="Arial"/>
        </w:rPr>
        <w:t xml:space="preserve">asbestos are noted </w:t>
      </w:r>
      <w:r w:rsidR="00E617DF">
        <w:rPr>
          <w:rFonts w:ascii="Arial" w:eastAsia="Arial" w:hAnsi="Arial" w:cs="Arial"/>
        </w:rPr>
        <w:t xml:space="preserve">by the operative </w:t>
      </w:r>
      <w:r>
        <w:rPr>
          <w:rFonts w:ascii="Arial" w:eastAsia="Arial" w:hAnsi="Arial" w:cs="Arial"/>
        </w:rPr>
        <w:t>before</w:t>
      </w:r>
      <w:r w:rsidRPr="00AA7351">
        <w:rPr>
          <w:rFonts w:ascii="Arial" w:eastAsia="Arial" w:hAnsi="Arial" w:cs="Arial"/>
        </w:rPr>
        <w:t xml:space="preserve"> carrying out responsive work, </w:t>
      </w:r>
      <w:r>
        <w:rPr>
          <w:rFonts w:ascii="Arial" w:eastAsia="Arial" w:hAnsi="Arial" w:cs="Arial"/>
        </w:rPr>
        <w:t xml:space="preserve">these </w:t>
      </w:r>
      <w:r w:rsidRPr="00AA7351">
        <w:rPr>
          <w:rFonts w:ascii="Arial" w:eastAsia="Arial" w:hAnsi="Arial" w:cs="Arial"/>
        </w:rPr>
        <w:t xml:space="preserve">will be assessed and will </w:t>
      </w:r>
      <w:r w:rsidR="00E617DF">
        <w:rPr>
          <w:rFonts w:ascii="Arial" w:eastAsia="Arial" w:hAnsi="Arial" w:cs="Arial"/>
        </w:rPr>
        <w:t xml:space="preserve">normally </w:t>
      </w:r>
      <w:r w:rsidRPr="00AA7351">
        <w:rPr>
          <w:rFonts w:ascii="Arial" w:eastAsia="Arial" w:hAnsi="Arial" w:cs="Arial"/>
        </w:rPr>
        <w:t>only be removed if damaged.</w:t>
      </w:r>
    </w:p>
    <w:p w14:paraId="7B943EE9" w14:textId="1E777967" w:rsidR="0077180A" w:rsidRDefault="00E617DF" w:rsidP="0077180A">
      <w:pPr>
        <w:pStyle w:val="ListParagraph"/>
        <w:numPr>
          <w:ilvl w:val="3"/>
          <w:numId w:val="7"/>
        </w:numPr>
        <w:spacing w:line="259" w:lineRule="auto"/>
        <w:rPr>
          <w:rFonts w:ascii="Arial" w:eastAsia="Arial" w:hAnsi="Arial" w:cs="Arial"/>
        </w:rPr>
      </w:pPr>
      <w:r>
        <w:rPr>
          <w:rFonts w:ascii="Arial" w:eastAsia="Arial" w:hAnsi="Arial" w:cs="Arial"/>
        </w:rPr>
        <w:t>Where</w:t>
      </w:r>
      <w:r w:rsidR="0077180A" w:rsidRPr="00AA7351">
        <w:rPr>
          <w:rFonts w:ascii="Arial" w:eastAsia="Arial" w:hAnsi="Arial" w:cs="Arial"/>
        </w:rPr>
        <w:t xml:space="preserve"> asbestos</w:t>
      </w:r>
      <w:r w:rsidR="0077180A">
        <w:rPr>
          <w:rFonts w:ascii="Arial" w:eastAsia="Arial" w:hAnsi="Arial" w:cs="Arial"/>
        </w:rPr>
        <w:t xml:space="preserve"> that</w:t>
      </w:r>
      <w:r w:rsidR="0077180A" w:rsidRPr="00AA7351">
        <w:rPr>
          <w:rFonts w:ascii="Arial" w:eastAsia="Arial" w:hAnsi="Arial" w:cs="Arial"/>
        </w:rPr>
        <w:t xml:space="preserve"> is damaged or needs to be removed </w:t>
      </w:r>
      <w:r>
        <w:rPr>
          <w:rFonts w:ascii="Arial" w:eastAsia="Arial" w:hAnsi="Arial" w:cs="Arial"/>
        </w:rPr>
        <w:t xml:space="preserve">this </w:t>
      </w:r>
      <w:r w:rsidR="0077180A" w:rsidRPr="00AA7351">
        <w:rPr>
          <w:rFonts w:ascii="Arial" w:eastAsia="Arial" w:hAnsi="Arial" w:cs="Arial"/>
        </w:rPr>
        <w:t xml:space="preserve">will be completed by a competent </w:t>
      </w:r>
      <w:r w:rsidR="0077180A">
        <w:rPr>
          <w:rFonts w:ascii="Arial" w:eastAsia="Arial" w:hAnsi="Arial" w:cs="Arial"/>
        </w:rPr>
        <w:t xml:space="preserve">approved asbestos </w:t>
      </w:r>
      <w:r w:rsidR="0077180A" w:rsidRPr="00AA7351">
        <w:rPr>
          <w:rFonts w:ascii="Arial" w:eastAsia="Arial" w:hAnsi="Arial" w:cs="Arial"/>
        </w:rPr>
        <w:t>contractor and the asbestos</w:t>
      </w:r>
      <w:r w:rsidR="0077180A">
        <w:rPr>
          <w:rFonts w:ascii="Arial" w:eastAsia="Arial" w:hAnsi="Arial" w:cs="Arial"/>
        </w:rPr>
        <w:t xml:space="preserve"> database </w:t>
      </w:r>
      <w:r>
        <w:rPr>
          <w:rFonts w:ascii="Arial" w:eastAsia="Arial" w:hAnsi="Arial" w:cs="Arial"/>
        </w:rPr>
        <w:t>will</w:t>
      </w:r>
      <w:r w:rsidR="0077180A" w:rsidRPr="00AA7351">
        <w:rPr>
          <w:rFonts w:ascii="Arial" w:eastAsia="Arial" w:hAnsi="Arial" w:cs="Arial"/>
        </w:rPr>
        <w:t xml:space="preserve"> be updated to show </w:t>
      </w:r>
      <w:r>
        <w:rPr>
          <w:rFonts w:ascii="Arial" w:eastAsia="Arial" w:hAnsi="Arial" w:cs="Arial"/>
        </w:rPr>
        <w:t xml:space="preserve">that the </w:t>
      </w:r>
      <w:r w:rsidR="0077180A" w:rsidRPr="00AA7351">
        <w:rPr>
          <w:rFonts w:ascii="Arial" w:eastAsia="Arial" w:hAnsi="Arial" w:cs="Arial"/>
        </w:rPr>
        <w:t>asbestos has been removed.</w:t>
      </w:r>
    </w:p>
    <w:p w14:paraId="21BA478F" w14:textId="013E61A4" w:rsidR="0077180A" w:rsidRPr="000F09A5" w:rsidRDefault="0077180A" w:rsidP="0077180A">
      <w:pPr>
        <w:pStyle w:val="ListParagraph"/>
        <w:numPr>
          <w:ilvl w:val="3"/>
          <w:numId w:val="7"/>
        </w:numPr>
        <w:rPr>
          <w:rFonts w:ascii="Arial" w:eastAsia="Arial" w:hAnsi="Arial" w:cs="Arial"/>
          <w:b/>
          <w:bCs/>
        </w:rPr>
      </w:pPr>
      <w:r>
        <w:rPr>
          <w:rFonts w:ascii="Arial" w:eastAsia="Arial" w:hAnsi="Arial" w:cs="Arial"/>
        </w:rPr>
        <w:t>All repairs staff and operatives receive annual UKATA Asbestos Awareness training</w:t>
      </w:r>
    </w:p>
    <w:p w14:paraId="3FC3B263" w14:textId="77777777" w:rsidR="0077180A" w:rsidRDefault="0077180A" w:rsidP="000F09A5">
      <w:pPr>
        <w:pStyle w:val="ListParagraph"/>
        <w:ind w:left="1440"/>
        <w:rPr>
          <w:rFonts w:ascii="Arial" w:eastAsia="Arial" w:hAnsi="Arial" w:cs="Arial"/>
          <w:b/>
          <w:bCs/>
        </w:rPr>
      </w:pPr>
    </w:p>
    <w:p w14:paraId="1174605E" w14:textId="68791DF6" w:rsidR="0077180A" w:rsidRDefault="0077180A">
      <w:pPr>
        <w:pStyle w:val="ListParagraph"/>
        <w:numPr>
          <w:ilvl w:val="1"/>
          <w:numId w:val="3"/>
        </w:numPr>
        <w:spacing w:line="259" w:lineRule="auto"/>
        <w:rPr>
          <w:rFonts w:ascii="Arial" w:eastAsia="Arial" w:hAnsi="Arial" w:cs="Arial"/>
          <w:b/>
          <w:bCs/>
        </w:rPr>
      </w:pPr>
      <w:r w:rsidRPr="004E03E4">
        <w:rPr>
          <w:rFonts w:ascii="Arial" w:eastAsia="Arial" w:hAnsi="Arial" w:cs="Arial"/>
          <w:b/>
          <w:bCs/>
        </w:rPr>
        <w:t xml:space="preserve">Fire Safety </w:t>
      </w:r>
    </w:p>
    <w:p w14:paraId="64D31A18" w14:textId="34EABEE6" w:rsidR="00DF329D" w:rsidRPr="000F09A5" w:rsidRDefault="00DF329D" w:rsidP="000F09A5">
      <w:pPr>
        <w:spacing w:line="259" w:lineRule="auto"/>
        <w:ind w:left="720"/>
        <w:rPr>
          <w:rFonts w:ascii="Arial" w:eastAsia="Arial" w:hAnsi="Arial" w:cs="Arial"/>
        </w:rPr>
      </w:pPr>
      <w:r w:rsidRPr="000F09A5">
        <w:rPr>
          <w:rFonts w:ascii="Arial" w:eastAsia="Arial" w:hAnsi="Arial" w:cs="Arial"/>
        </w:rPr>
        <w:t xml:space="preserve">All works to properties will be carried out by competent individuals and with fire safety in mind. Our approach to fire safety is set out in our Fire Safety Management Plan.   </w:t>
      </w:r>
    </w:p>
    <w:p w14:paraId="6F3BEDCC" w14:textId="736B5729" w:rsidR="00272411" w:rsidRDefault="00272411" w:rsidP="000F09A5">
      <w:pPr>
        <w:pStyle w:val="ListParagraph"/>
        <w:rPr>
          <w:rFonts w:ascii="Arial" w:eastAsia="Arial" w:hAnsi="Arial" w:cs="Arial"/>
        </w:rPr>
      </w:pPr>
    </w:p>
    <w:p w14:paraId="3884FFA5" w14:textId="4A8630E7" w:rsidR="00964A51" w:rsidRPr="000F09A5" w:rsidRDefault="00964A51" w:rsidP="000F09A5">
      <w:pPr>
        <w:pStyle w:val="ListParagraph"/>
        <w:spacing w:line="259" w:lineRule="auto"/>
        <w:rPr>
          <w:rFonts w:ascii="Arial" w:eastAsia="Arial" w:hAnsi="Arial" w:cs="Arial"/>
          <w:b/>
          <w:bCs/>
        </w:rPr>
      </w:pPr>
    </w:p>
    <w:p w14:paraId="5B2D75C9" w14:textId="77777777" w:rsidR="002609DA" w:rsidRPr="00715DCE" w:rsidRDefault="002609DA" w:rsidP="002609DA">
      <w:pPr>
        <w:pStyle w:val="ListParagraph"/>
        <w:numPr>
          <w:ilvl w:val="0"/>
          <w:numId w:val="3"/>
        </w:numPr>
        <w:spacing w:line="259" w:lineRule="auto"/>
        <w:rPr>
          <w:rFonts w:ascii="Arial" w:eastAsia="Arial" w:hAnsi="Arial" w:cs="Arial"/>
          <w:b/>
          <w:sz w:val="40"/>
          <w:szCs w:val="40"/>
        </w:rPr>
      </w:pPr>
      <w:r w:rsidRPr="00715DCE">
        <w:rPr>
          <w:rFonts w:ascii="Arial" w:eastAsia="Arial" w:hAnsi="Arial" w:cs="Arial"/>
          <w:b/>
          <w:sz w:val="40"/>
          <w:szCs w:val="40"/>
        </w:rPr>
        <w:t>Cyclical Maintenance</w:t>
      </w:r>
    </w:p>
    <w:p w14:paraId="7A0C823F" w14:textId="77777777" w:rsidR="002609DA" w:rsidRPr="00A923E0" w:rsidRDefault="002609DA" w:rsidP="002609DA">
      <w:pPr>
        <w:pStyle w:val="ListParagraph"/>
        <w:numPr>
          <w:ilvl w:val="1"/>
          <w:numId w:val="3"/>
        </w:numPr>
        <w:spacing w:after="0" w:line="300" w:lineRule="atLeast"/>
        <w:rPr>
          <w:rFonts w:ascii="Arial" w:eastAsia="Arial" w:hAnsi="Arial" w:cs="Arial"/>
          <w:kern w:val="0"/>
          <w:lang w:eastAsia="en-GB"/>
          <w14:ligatures w14:val="none"/>
        </w:rPr>
      </w:pPr>
      <w:r w:rsidRPr="00A923E0">
        <w:rPr>
          <w:rFonts w:ascii="Arial" w:eastAsia="Arial" w:hAnsi="Arial" w:cs="Arial"/>
          <w:kern w:val="0"/>
          <w:lang w:eastAsia="en-GB"/>
          <w14:ligatures w14:val="none"/>
        </w:rPr>
        <w:t>The Council operates a cyclical maintenance programme to ensure ongoing compliance with safety and quality standards.</w:t>
      </w:r>
      <w:r>
        <w:rPr>
          <w:rFonts w:ascii="Arial" w:eastAsia="Arial" w:hAnsi="Arial" w:cs="Arial"/>
          <w:kern w:val="0"/>
          <w:lang w:eastAsia="en-GB"/>
          <w14:ligatures w14:val="none"/>
        </w:rPr>
        <w:t xml:space="preserve"> Some examples are maintenance of lifts, fire alarms and sprinklers.</w:t>
      </w:r>
    </w:p>
    <w:p w14:paraId="4CEDB01C" w14:textId="77777777" w:rsidR="002609DA" w:rsidRPr="00A923E0" w:rsidRDefault="002609DA" w:rsidP="002609DA">
      <w:pPr>
        <w:pStyle w:val="ListParagraph"/>
        <w:spacing w:after="0" w:line="300" w:lineRule="atLeast"/>
        <w:ind w:left="732"/>
        <w:rPr>
          <w:rFonts w:ascii="Arial" w:eastAsia="Arial" w:hAnsi="Arial" w:cs="Arial"/>
          <w:kern w:val="0"/>
          <w:lang w:eastAsia="en-GB"/>
          <w14:ligatures w14:val="none"/>
        </w:rPr>
      </w:pPr>
    </w:p>
    <w:p w14:paraId="5589FA83" w14:textId="77777777" w:rsidR="002609DA" w:rsidRPr="00A923E0" w:rsidRDefault="002609DA" w:rsidP="002609DA">
      <w:pPr>
        <w:pStyle w:val="ListParagraph"/>
        <w:numPr>
          <w:ilvl w:val="1"/>
          <w:numId w:val="3"/>
        </w:numPr>
        <w:spacing w:after="0" w:line="300" w:lineRule="atLeast"/>
        <w:rPr>
          <w:rFonts w:ascii="Arial" w:eastAsia="Arial" w:hAnsi="Arial" w:cs="Arial"/>
        </w:rPr>
      </w:pPr>
      <w:r w:rsidRPr="00A923E0">
        <w:rPr>
          <w:rFonts w:ascii="Arial" w:eastAsia="Arial" w:hAnsi="Arial" w:cs="Arial"/>
        </w:rPr>
        <w:t>F</w:t>
      </w:r>
      <w:r>
        <w:rPr>
          <w:rFonts w:ascii="Arial" w:eastAsia="Arial" w:hAnsi="Arial" w:cs="Arial"/>
        </w:rPr>
        <w:t>or f</w:t>
      </w:r>
      <w:r w:rsidRPr="00A923E0">
        <w:rPr>
          <w:rFonts w:ascii="Arial" w:eastAsia="Arial" w:hAnsi="Arial" w:cs="Arial"/>
        </w:rPr>
        <w:t xml:space="preserve">urther information about Cyclical Maintenance, please refer to the Repairs Priority and Cyclical Maintenance Document. </w:t>
      </w:r>
    </w:p>
    <w:p w14:paraId="295C535A" w14:textId="77777777" w:rsidR="002609DA" w:rsidRPr="00A923E0" w:rsidRDefault="002609DA" w:rsidP="002609DA">
      <w:pPr>
        <w:pStyle w:val="ListParagraph"/>
        <w:spacing w:line="259" w:lineRule="auto"/>
        <w:ind w:left="732"/>
        <w:rPr>
          <w:rFonts w:ascii="Arial" w:eastAsia="Arial" w:hAnsi="Arial" w:cs="Arial"/>
        </w:rPr>
      </w:pPr>
    </w:p>
    <w:p w14:paraId="31A4ABA5" w14:textId="536C51C9" w:rsidR="00233B8B" w:rsidRDefault="00233B8B" w:rsidP="000F09A5">
      <w:pPr>
        <w:spacing w:line="259" w:lineRule="auto"/>
        <w:ind w:left="720"/>
        <w:rPr>
          <w:rFonts w:ascii="Arial" w:eastAsia="Arial" w:hAnsi="Arial" w:cs="Arial"/>
          <w:b/>
          <w:bCs/>
        </w:rPr>
      </w:pPr>
      <w:r>
        <w:rPr>
          <w:rFonts w:ascii="Arial" w:eastAsia="Arial" w:hAnsi="Arial" w:cs="Arial"/>
          <w:b/>
          <w:bCs/>
        </w:rPr>
        <w:t>Monitoring Compliance Checks</w:t>
      </w:r>
    </w:p>
    <w:p w14:paraId="36BE4122" w14:textId="2287BE0C" w:rsidR="00233B8B" w:rsidRPr="004E03E4" w:rsidRDefault="00233B8B" w:rsidP="004E03E4">
      <w:pPr>
        <w:pStyle w:val="ListParagraph"/>
        <w:numPr>
          <w:ilvl w:val="0"/>
          <w:numId w:val="78"/>
        </w:numPr>
        <w:spacing w:line="259" w:lineRule="auto"/>
        <w:rPr>
          <w:rFonts w:ascii="Arial" w:eastAsia="Arial" w:hAnsi="Arial" w:cs="Arial"/>
        </w:rPr>
      </w:pPr>
      <w:r w:rsidRPr="004E03E4">
        <w:rPr>
          <w:rFonts w:ascii="Arial" w:eastAsia="Arial" w:hAnsi="Arial" w:cs="Arial"/>
        </w:rPr>
        <w:t>Regular reports are produced to monitor compliance with the required health and safety checks including gas servicing, electrical testing and fire safety. These reports are considered by senior managers appropriate action taken to remedy any issues.</w:t>
      </w:r>
    </w:p>
    <w:p w14:paraId="5B28AC23" w14:textId="77777777" w:rsidR="005960F4" w:rsidRPr="00AA7351" w:rsidRDefault="005960F4" w:rsidP="00B3053A">
      <w:pPr>
        <w:pStyle w:val="ListParagraph"/>
        <w:rPr>
          <w:rFonts w:ascii="Arial" w:eastAsia="Arial" w:hAnsi="Arial" w:cs="Arial"/>
        </w:rPr>
      </w:pPr>
    </w:p>
    <w:p w14:paraId="277B1CC4" w14:textId="77777777" w:rsidR="00B2325E" w:rsidRPr="00A923E0" w:rsidRDefault="00B2325E" w:rsidP="00B2325E">
      <w:pPr>
        <w:ind w:left="732"/>
        <w:rPr>
          <w:rFonts w:ascii="Arial" w:eastAsia="Arial" w:hAnsi="Arial" w:cs="Arial"/>
          <w:b/>
          <w:bCs/>
        </w:rPr>
      </w:pPr>
      <w:r w:rsidRPr="00A923E0">
        <w:rPr>
          <w:rFonts w:ascii="Arial" w:eastAsia="Arial" w:hAnsi="Arial" w:cs="Arial"/>
          <w:b/>
          <w:bCs/>
        </w:rPr>
        <w:t>Property Condition and Fitness for Human Habitation</w:t>
      </w:r>
    </w:p>
    <w:p w14:paraId="390B57B5" w14:textId="77777777" w:rsidR="00B2325E" w:rsidRPr="00813B51" w:rsidRDefault="00B2325E" w:rsidP="00B2325E">
      <w:pPr>
        <w:pStyle w:val="ListParagraph"/>
        <w:numPr>
          <w:ilvl w:val="0"/>
          <w:numId w:val="4"/>
        </w:numPr>
        <w:rPr>
          <w:kern w:val="0"/>
          <w14:ligatures w14:val="none"/>
        </w:rPr>
      </w:pPr>
      <w:r w:rsidRPr="00F048B3">
        <w:rPr>
          <w:rFonts w:ascii="Arial" w:hAnsi="Arial" w:cs="Arial"/>
        </w:rPr>
        <w:lastRenderedPageBreak/>
        <w:t>We are dedicated to keeping home</w:t>
      </w:r>
      <w:r>
        <w:rPr>
          <w:rFonts w:ascii="Arial" w:hAnsi="Arial" w:cs="Arial"/>
        </w:rPr>
        <w:t>s</w:t>
      </w:r>
      <w:r w:rsidRPr="00F048B3">
        <w:rPr>
          <w:rFonts w:ascii="Arial" w:hAnsi="Arial" w:cs="Arial"/>
        </w:rPr>
        <w:t xml:space="preserve"> in good repair and making sure it is always fit to live in. We do this through a mix of responsive repairs, regular </w:t>
      </w:r>
      <w:r>
        <w:rPr>
          <w:rFonts w:ascii="Arial" w:hAnsi="Arial" w:cs="Arial"/>
        </w:rPr>
        <w:t xml:space="preserve">compliance </w:t>
      </w:r>
      <w:r w:rsidRPr="00F048B3">
        <w:rPr>
          <w:rFonts w:ascii="Arial" w:hAnsi="Arial" w:cs="Arial"/>
        </w:rPr>
        <w:t>checks, and planned maintenance</w:t>
      </w:r>
      <w:r>
        <w:rPr>
          <w:rFonts w:ascii="Arial" w:hAnsi="Arial" w:cs="Arial"/>
        </w:rPr>
        <w:t xml:space="preserve"> programmes of work</w:t>
      </w:r>
      <w:r w:rsidRPr="00F048B3">
        <w:rPr>
          <w:rFonts w:ascii="Arial" w:hAnsi="Arial" w:cs="Arial"/>
        </w:rPr>
        <w:t>. When a property becomes empty, we inspect it to make sure it meets a high standard before a new tenant moves in. We also carry out routine visits</w:t>
      </w:r>
      <w:r>
        <w:rPr>
          <w:rFonts w:ascii="Arial" w:hAnsi="Arial" w:cs="Arial"/>
        </w:rPr>
        <w:t xml:space="preserve"> after the tenant has moved in, to identify</w:t>
      </w:r>
      <w:r w:rsidRPr="00F048B3">
        <w:rPr>
          <w:rFonts w:ascii="Arial" w:hAnsi="Arial" w:cs="Arial"/>
        </w:rPr>
        <w:t xml:space="preserve"> any repair needs</w:t>
      </w:r>
      <w:r>
        <w:rPr>
          <w:rFonts w:ascii="Arial" w:hAnsi="Arial" w:cs="Arial"/>
        </w:rPr>
        <w:t xml:space="preserve"> and </w:t>
      </w:r>
      <w:r w:rsidRPr="00F048B3">
        <w:rPr>
          <w:rFonts w:ascii="Arial" w:hAnsi="Arial" w:cs="Arial"/>
        </w:rPr>
        <w:t xml:space="preserve">check the property condition. If we find any issues during these visits, we record them and deal with them according to our policy and the Welsh Housing Quality Standards. </w:t>
      </w:r>
    </w:p>
    <w:p w14:paraId="03307FB1" w14:textId="77777777" w:rsidR="00B2325E" w:rsidRPr="00813B51" w:rsidRDefault="00B2325E" w:rsidP="00B2325E">
      <w:pPr>
        <w:pStyle w:val="ListParagraph"/>
        <w:numPr>
          <w:ilvl w:val="0"/>
          <w:numId w:val="4"/>
        </w:numPr>
        <w:rPr>
          <w:kern w:val="0"/>
          <w14:ligatures w14:val="none"/>
        </w:rPr>
      </w:pPr>
      <w:r w:rsidRPr="00F048B3">
        <w:rPr>
          <w:rFonts w:ascii="Arial" w:hAnsi="Arial" w:cs="Arial"/>
        </w:rPr>
        <w:t xml:space="preserve">If </w:t>
      </w:r>
      <w:r>
        <w:rPr>
          <w:rFonts w:ascii="Arial" w:hAnsi="Arial" w:cs="Arial"/>
        </w:rPr>
        <w:t>tenants are concerned</w:t>
      </w:r>
      <w:r w:rsidRPr="00F048B3">
        <w:rPr>
          <w:rFonts w:ascii="Arial" w:hAnsi="Arial" w:cs="Arial"/>
        </w:rPr>
        <w:t xml:space="preserve"> about the condition of </w:t>
      </w:r>
      <w:r>
        <w:rPr>
          <w:rFonts w:ascii="Arial" w:hAnsi="Arial" w:cs="Arial"/>
        </w:rPr>
        <w:t>their</w:t>
      </w:r>
      <w:r w:rsidRPr="00F048B3">
        <w:rPr>
          <w:rFonts w:ascii="Arial" w:hAnsi="Arial" w:cs="Arial"/>
        </w:rPr>
        <w:t xml:space="preserve"> home, </w:t>
      </w:r>
      <w:r>
        <w:rPr>
          <w:rFonts w:ascii="Arial" w:hAnsi="Arial" w:cs="Arial"/>
        </w:rPr>
        <w:t>they can make a request for an inspection</w:t>
      </w:r>
      <w:r w:rsidRPr="00F048B3">
        <w:rPr>
          <w:rFonts w:ascii="Arial" w:hAnsi="Arial" w:cs="Arial"/>
        </w:rPr>
        <w:t xml:space="preserve">. </w:t>
      </w:r>
      <w:r>
        <w:rPr>
          <w:rFonts w:ascii="Arial" w:hAnsi="Arial" w:cs="Arial"/>
        </w:rPr>
        <w:t>If they feel their property is not fit for human habitation they may withhold their rent until any issues are resolved.</w:t>
      </w:r>
      <w:r w:rsidRPr="00B2325E">
        <w:rPr>
          <w:rFonts w:ascii="Arial" w:hAnsi="Arial" w:cs="Arial"/>
        </w:rPr>
        <w:t xml:space="preserve"> </w:t>
      </w:r>
    </w:p>
    <w:p w14:paraId="769F60F8" w14:textId="77777777" w:rsidR="00B2325E" w:rsidRPr="003B3547" w:rsidRDefault="00B2325E" w:rsidP="00B2325E">
      <w:pPr>
        <w:pStyle w:val="ListParagraph"/>
        <w:numPr>
          <w:ilvl w:val="0"/>
          <w:numId w:val="4"/>
        </w:numPr>
        <w:rPr>
          <w:kern w:val="0"/>
          <w14:ligatures w14:val="none"/>
        </w:rPr>
      </w:pPr>
      <w:r>
        <w:rPr>
          <w:rFonts w:ascii="Arial" w:hAnsi="Arial" w:cs="Arial"/>
        </w:rPr>
        <w:t>We encourage all our staff members to proactively report poor property condition. For further information pl</w:t>
      </w:r>
      <w:r w:rsidRPr="00F048B3">
        <w:rPr>
          <w:rFonts w:ascii="Arial" w:hAnsi="Arial" w:cs="Arial"/>
        </w:rPr>
        <w:t>ease see the Reporting Property Condition and FFHH procedure.</w:t>
      </w:r>
    </w:p>
    <w:p w14:paraId="5B5808B9" w14:textId="77777777" w:rsidR="00B2325E" w:rsidRPr="00F048B3" w:rsidRDefault="00B2325E" w:rsidP="00B2325E">
      <w:pPr>
        <w:pStyle w:val="ListParagraph"/>
        <w:rPr>
          <w:rFonts w:ascii="Arial" w:eastAsia="Arial" w:hAnsi="Arial" w:cs="Arial"/>
          <w:bCs/>
        </w:rPr>
      </w:pPr>
    </w:p>
    <w:p w14:paraId="35967A1E" w14:textId="77777777" w:rsidR="005960F4" w:rsidRPr="00AA7351" w:rsidRDefault="005960F4" w:rsidP="00C15C8A">
      <w:pPr>
        <w:pStyle w:val="ListParagraph"/>
        <w:ind w:left="732"/>
        <w:rPr>
          <w:rFonts w:ascii="Arial" w:eastAsia="Arial" w:hAnsi="Arial" w:cs="Arial"/>
        </w:rPr>
      </w:pPr>
    </w:p>
    <w:p w14:paraId="3ECDD1CC" w14:textId="16E46737" w:rsidR="00722BB6" w:rsidRPr="00715DCE" w:rsidRDefault="00722BB6" w:rsidP="00B104EC">
      <w:pPr>
        <w:pStyle w:val="ListParagraph"/>
        <w:numPr>
          <w:ilvl w:val="0"/>
          <w:numId w:val="3"/>
        </w:numPr>
        <w:rPr>
          <w:rFonts w:ascii="Arial" w:eastAsia="Arial" w:hAnsi="Arial" w:cs="Arial"/>
          <w:b/>
          <w:sz w:val="40"/>
          <w:szCs w:val="40"/>
        </w:rPr>
      </w:pPr>
      <w:r w:rsidRPr="00715DCE">
        <w:rPr>
          <w:rFonts w:ascii="Arial" w:eastAsia="Arial" w:hAnsi="Arial" w:cs="Arial"/>
          <w:b/>
          <w:sz w:val="40"/>
          <w:szCs w:val="40"/>
        </w:rPr>
        <w:t>Customer Complaints</w:t>
      </w:r>
    </w:p>
    <w:p w14:paraId="7EDD11D0" w14:textId="17B8BC77" w:rsidR="00722BB6" w:rsidRPr="00AA7351" w:rsidRDefault="00F7613B" w:rsidP="00B104EC">
      <w:pPr>
        <w:pStyle w:val="ListParagraph"/>
        <w:numPr>
          <w:ilvl w:val="1"/>
          <w:numId w:val="3"/>
        </w:numPr>
        <w:rPr>
          <w:rFonts w:ascii="Arial" w:eastAsia="Arial" w:hAnsi="Arial" w:cs="Arial"/>
        </w:rPr>
      </w:pPr>
      <w:r w:rsidRPr="00AA7351">
        <w:rPr>
          <w:rFonts w:ascii="Arial" w:eastAsia="Arial" w:hAnsi="Arial" w:cs="Arial"/>
        </w:rPr>
        <w:t>We</w:t>
      </w:r>
      <w:r w:rsidR="00DC5B82" w:rsidRPr="00AA7351">
        <w:rPr>
          <w:rFonts w:ascii="Arial" w:eastAsia="Arial" w:hAnsi="Arial" w:cs="Arial"/>
        </w:rPr>
        <w:t xml:space="preserve"> view complaints as a valuable opportunity to continuously improve </w:t>
      </w:r>
      <w:r w:rsidRPr="00AA7351">
        <w:rPr>
          <w:rFonts w:ascii="Arial" w:eastAsia="Arial" w:hAnsi="Arial" w:cs="Arial"/>
        </w:rPr>
        <w:t xml:space="preserve">our </w:t>
      </w:r>
      <w:r w:rsidR="00DC5B82" w:rsidRPr="00AA7351">
        <w:rPr>
          <w:rFonts w:ascii="Arial" w:eastAsia="Arial" w:hAnsi="Arial" w:cs="Arial"/>
        </w:rPr>
        <w:t xml:space="preserve">services. </w:t>
      </w:r>
      <w:r w:rsidRPr="00AA7351">
        <w:rPr>
          <w:rFonts w:ascii="Arial" w:eastAsia="Arial" w:hAnsi="Arial" w:cs="Arial"/>
        </w:rPr>
        <w:t>We</w:t>
      </w:r>
      <w:r w:rsidR="00DC5B82" w:rsidRPr="00AA7351">
        <w:rPr>
          <w:rFonts w:ascii="Arial" w:eastAsia="Arial" w:hAnsi="Arial" w:cs="Arial"/>
        </w:rPr>
        <w:t xml:space="preserve"> take any feedback seriously and use it to identify recurring issues, emerging trends, and areas where the repairs service can be enhanced.</w:t>
      </w:r>
      <w:r w:rsidR="00F45A8D">
        <w:rPr>
          <w:rFonts w:ascii="Arial" w:eastAsia="Arial" w:hAnsi="Arial" w:cs="Arial"/>
        </w:rPr>
        <w:t xml:space="preserve"> A dedicated team of officers respond to complaints about the services provided by Cardiff Council Homes.  Where the complaint is </w:t>
      </w:r>
      <w:r w:rsidR="002520DA">
        <w:rPr>
          <w:rFonts w:ascii="Arial" w:eastAsia="Arial" w:hAnsi="Arial" w:cs="Arial"/>
        </w:rPr>
        <w:t>upheld we</w:t>
      </w:r>
      <w:r w:rsidR="00F45A8D">
        <w:rPr>
          <w:rFonts w:ascii="Arial" w:eastAsia="Arial" w:hAnsi="Arial" w:cs="Arial"/>
        </w:rPr>
        <w:t xml:space="preserve"> will offer a full apology and set out how we intend to remedy the issues raised, including consideration of financial redress as set out below.</w:t>
      </w:r>
    </w:p>
    <w:p w14:paraId="1369BC78" w14:textId="77777777" w:rsidR="00DC5B82" w:rsidRPr="00AA7351" w:rsidRDefault="00DC5B82" w:rsidP="00DC5B82">
      <w:pPr>
        <w:pStyle w:val="ListParagraph"/>
        <w:ind w:left="732"/>
        <w:rPr>
          <w:rFonts w:ascii="Arial" w:eastAsia="Arial" w:hAnsi="Arial" w:cs="Arial"/>
        </w:rPr>
      </w:pPr>
    </w:p>
    <w:p w14:paraId="17774742" w14:textId="5C387932" w:rsidR="00F45A8D" w:rsidRPr="00E05722" w:rsidRDefault="00F45A8D" w:rsidP="00B104EC">
      <w:pPr>
        <w:pStyle w:val="ListParagraph"/>
        <w:numPr>
          <w:ilvl w:val="1"/>
          <w:numId w:val="3"/>
        </w:numPr>
        <w:rPr>
          <w:rFonts w:ascii="Arial" w:eastAsia="Arial" w:hAnsi="Arial" w:cs="Arial"/>
        </w:rPr>
      </w:pPr>
      <w:r>
        <w:rPr>
          <w:rFonts w:ascii="Arial" w:eastAsia="Arial" w:hAnsi="Arial" w:cs="Arial"/>
        </w:rPr>
        <w:t xml:space="preserve">Tenants can make a </w:t>
      </w:r>
      <w:r w:rsidRPr="000F09A5">
        <w:rPr>
          <w:rFonts w:ascii="Arial" w:eastAsia="Arial" w:hAnsi="Arial" w:cs="Arial"/>
        </w:rPr>
        <w:t xml:space="preserve">complaint by </w:t>
      </w:r>
      <w:r w:rsidR="00DF555D" w:rsidRPr="000F09A5">
        <w:rPr>
          <w:rFonts w:ascii="Arial" w:eastAsia="Arial" w:hAnsi="Arial" w:cs="Arial"/>
        </w:rPr>
        <w:t xml:space="preserve">emailing </w:t>
      </w:r>
      <w:r w:rsidR="00504BC0" w:rsidRPr="000F09A5">
        <w:rPr>
          <w:rFonts w:ascii="Arial" w:eastAsia="Arial" w:hAnsi="Arial" w:cs="Arial"/>
        </w:rPr>
        <w:t xml:space="preserve">the Complaints team at </w:t>
      </w:r>
      <w:hyperlink r:id="rId18" w:history="1">
        <w:r w:rsidR="00504BC0" w:rsidRPr="000F09A5">
          <w:rPr>
            <w:rStyle w:val="Hyperlink"/>
            <w:rFonts w:ascii="Arial" w:eastAsia="Arial" w:hAnsi="Arial" w:cs="Arial"/>
          </w:rPr>
          <w:t>housingcomplaints@cardiff.gov.uk</w:t>
        </w:r>
      </w:hyperlink>
      <w:r w:rsidR="00504BC0" w:rsidRPr="000F09A5">
        <w:rPr>
          <w:rFonts w:ascii="Arial" w:eastAsia="Arial" w:hAnsi="Arial" w:cs="Arial"/>
        </w:rPr>
        <w:t xml:space="preserve"> or by calling C2C on 029 20872087.</w:t>
      </w:r>
    </w:p>
    <w:p w14:paraId="55F578C8" w14:textId="77777777" w:rsidR="00F45A8D" w:rsidRPr="004E03E4" w:rsidRDefault="00F45A8D" w:rsidP="004E03E4">
      <w:pPr>
        <w:pStyle w:val="ListParagraph"/>
        <w:rPr>
          <w:rFonts w:ascii="Arial" w:eastAsia="Arial" w:hAnsi="Arial" w:cs="Arial"/>
        </w:rPr>
      </w:pPr>
    </w:p>
    <w:p w14:paraId="47E331B2" w14:textId="5F39FABF" w:rsidR="00DC5B82" w:rsidRPr="00AA7351" w:rsidRDefault="00F45A8D" w:rsidP="00B104EC">
      <w:pPr>
        <w:pStyle w:val="ListParagraph"/>
        <w:numPr>
          <w:ilvl w:val="1"/>
          <w:numId w:val="3"/>
        </w:numPr>
        <w:rPr>
          <w:rFonts w:ascii="Arial" w:eastAsia="Arial" w:hAnsi="Arial" w:cs="Arial"/>
        </w:rPr>
      </w:pPr>
      <w:r>
        <w:rPr>
          <w:rFonts w:ascii="Arial" w:eastAsia="Arial" w:hAnsi="Arial" w:cs="Arial"/>
        </w:rPr>
        <w:t>Regular reports on complaints received about the repairs service are produced by senior managers to consider trends and any corrective action needed.</w:t>
      </w:r>
    </w:p>
    <w:p w14:paraId="4EA66025" w14:textId="77777777" w:rsidR="00F96C99" w:rsidRDefault="00F96C99" w:rsidP="00F96C99">
      <w:pPr>
        <w:pStyle w:val="ListParagraph"/>
        <w:ind w:left="732"/>
        <w:rPr>
          <w:rFonts w:ascii="Arial" w:eastAsia="Arial" w:hAnsi="Arial" w:cs="Arial"/>
        </w:rPr>
      </w:pPr>
    </w:p>
    <w:p w14:paraId="3CC8940C" w14:textId="77777777" w:rsidR="002F1610" w:rsidRDefault="002F1610" w:rsidP="00F96C99">
      <w:pPr>
        <w:pStyle w:val="ListParagraph"/>
        <w:ind w:left="732"/>
        <w:rPr>
          <w:rFonts w:ascii="Arial" w:eastAsia="Arial" w:hAnsi="Arial" w:cs="Arial"/>
        </w:rPr>
      </w:pPr>
    </w:p>
    <w:p w14:paraId="72E01139" w14:textId="77777777" w:rsidR="002F1610" w:rsidRPr="00715DCE" w:rsidRDefault="002F1610" w:rsidP="002F1610">
      <w:pPr>
        <w:pStyle w:val="ListParagraph"/>
        <w:numPr>
          <w:ilvl w:val="0"/>
          <w:numId w:val="3"/>
        </w:numPr>
        <w:rPr>
          <w:rFonts w:ascii="Arial" w:eastAsia="Arial" w:hAnsi="Arial" w:cs="Arial"/>
          <w:b/>
          <w:sz w:val="40"/>
          <w:szCs w:val="40"/>
        </w:rPr>
      </w:pPr>
      <w:r w:rsidRPr="00715DCE">
        <w:rPr>
          <w:rFonts w:ascii="Arial" w:eastAsia="Arial" w:hAnsi="Arial" w:cs="Arial"/>
          <w:b/>
          <w:sz w:val="40"/>
          <w:szCs w:val="40"/>
        </w:rPr>
        <w:t>Financial Redress and Disrepair Claims</w:t>
      </w:r>
    </w:p>
    <w:p w14:paraId="1901A5EE" w14:textId="7FFFDFF3" w:rsidR="002F1610" w:rsidRPr="00E121B5" w:rsidRDefault="002F1610" w:rsidP="002F1610">
      <w:pPr>
        <w:pStyle w:val="ListParagraph"/>
        <w:numPr>
          <w:ilvl w:val="1"/>
          <w:numId w:val="3"/>
        </w:numPr>
        <w:rPr>
          <w:rFonts w:ascii="Arial" w:eastAsia="Arial" w:hAnsi="Arial" w:cs="Arial"/>
        </w:rPr>
      </w:pPr>
      <w:r w:rsidRPr="143EDC54">
        <w:rPr>
          <w:rFonts w:ascii="Arial" w:eastAsia="Arial" w:hAnsi="Arial" w:cs="Arial"/>
        </w:rPr>
        <w:t xml:space="preserve">Our aim is to provide the highest standard of customer service to our </w:t>
      </w:r>
      <w:r w:rsidR="00D32F22">
        <w:rPr>
          <w:rFonts w:ascii="Arial" w:eastAsia="Arial" w:hAnsi="Arial" w:cs="Arial"/>
        </w:rPr>
        <w:t>tenants</w:t>
      </w:r>
      <w:r w:rsidR="00D32F22" w:rsidRPr="143EDC54">
        <w:rPr>
          <w:rFonts w:ascii="Arial" w:eastAsia="Arial" w:hAnsi="Arial" w:cs="Arial"/>
        </w:rPr>
        <w:t>;</w:t>
      </w:r>
      <w:r w:rsidRPr="143EDC54">
        <w:rPr>
          <w:rFonts w:ascii="Arial" w:eastAsia="Arial" w:hAnsi="Arial" w:cs="Arial"/>
        </w:rPr>
        <w:t xml:space="preserve"> however we recognise that there are times when things go wrong. When this is the case, we aim to put things right as quickly as possible</w:t>
      </w:r>
      <w:r w:rsidRPr="00E121B5">
        <w:rPr>
          <w:rFonts w:ascii="Arial" w:eastAsia="Arial" w:hAnsi="Arial" w:cs="Arial"/>
        </w:rPr>
        <w:t>.</w:t>
      </w:r>
    </w:p>
    <w:p w14:paraId="6F47566D" w14:textId="77777777" w:rsidR="002F1610" w:rsidRDefault="002F1610" w:rsidP="002F1610">
      <w:pPr>
        <w:pStyle w:val="ListParagraph"/>
        <w:ind w:left="732"/>
        <w:rPr>
          <w:rFonts w:ascii="Arial" w:eastAsia="Arial" w:hAnsi="Arial" w:cs="Arial"/>
        </w:rPr>
      </w:pPr>
    </w:p>
    <w:p w14:paraId="1ECB91EE" w14:textId="77777777" w:rsidR="002F1610" w:rsidRPr="00E121B5" w:rsidRDefault="002F1610" w:rsidP="002F1610">
      <w:pPr>
        <w:pStyle w:val="ListParagraph"/>
        <w:ind w:left="732"/>
        <w:rPr>
          <w:rFonts w:ascii="Arial" w:eastAsia="Arial" w:hAnsi="Arial" w:cs="Arial"/>
          <w:b/>
          <w:bCs/>
        </w:rPr>
      </w:pPr>
      <w:r w:rsidRPr="00E121B5">
        <w:rPr>
          <w:rFonts w:ascii="Arial" w:eastAsia="Arial" w:hAnsi="Arial" w:cs="Arial"/>
          <w:b/>
          <w:bCs/>
        </w:rPr>
        <w:t>Financial Redress</w:t>
      </w:r>
    </w:p>
    <w:p w14:paraId="02AA1488" w14:textId="4484F65B" w:rsidR="002F1610" w:rsidRDefault="00BB78C8" w:rsidP="002F1610">
      <w:pPr>
        <w:pStyle w:val="ListParagraph"/>
        <w:numPr>
          <w:ilvl w:val="1"/>
          <w:numId w:val="3"/>
        </w:numPr>
        <w:rPr>
          <w:rFonts w:ascii="Arial" w:eastAsia="Arial" w:hAnsi="Arial" w:cs="Arial"/>
        </w:rPr>
      </w:pPr>
      <w:r>
        <w:rPr>
          <w:rFonts w:ascii="Arial" w:eastAsia="Arial" w:hAnsi="Arial" w:cs="Arial"/>
        </w:rPr>
        <w:t xml:space="preserve">After </w:t>
      </w:r>
      <w:r w:rsidR="00020DB1">
        <w:rPr>
          <w:rFonts w:ascii="Arial" w:eastAsia="Arial" w:hAnsi="Arial" w:cs="Arial"/>
        </w:rPr>
        <w:t xml:space="preserve">investigating a complaint from </w:t>
      </w:r>
      <w:r w:rsidR="00D32F22">
        <w:rPr>
          <w:rFonts w:ascii="Arial" w:eastAsia="Arial" w:hAnsi="Arial" w:cs="Arial"/>
        </w:rPr>
        <w:t>a</w:t>
      </w:r>
      <w:r w:rsidR="00020DB1">
        <w:rPr>
          <w:rFonts w:ascii="Arial" w:eastAsia="Arial" w:hAnsi="Arial" w:cs="Arial"/>
        </w:rPr>
        <w:t xml:space="preserve"> tenant</w:t>
      </w:r>
      <w:r w:rsidR="002F1610">
        <w:rPr>
          <w:rFonts w:ascii="Arial" w:eastAsia="Arial" w:hAnsi="Arial" w:cs="Arial"/>
        </w:rPr>
        <w:t>,</w:t>
      </w:r>
      <w:r w:rsidR="00F45A8D">
        <w:rPr>
          <w:rFonts w:ascii="Arial" w:eastAsia="Arial" w:hAnsi="Arial" w:cs="Arial"/>
        </w:rPr>
        <w:t xml:space="preserve"> or where it has taken multiple attempts to resolve a repair, we may identify that the tenant has suffered significant inconvenience or injustice. In these cases it may be </w:t>
      </w:r>
      <w:r w:rsidR="002F1610" w:rsidRPr="143EDC54">
        <w:rPr>
          <w:rFonts w:ascii="Arial" w:eastAsia="Arial" w:hAnsi="Arial" w:cs="Arial"/>
        </w:rPr>
        <w:t xml:space="preserve">appropriate to </w:t>
      </w:r>
      <w:r w:rsidR="002F1610" w:rsidRPr="143EDC54">
        <w:rPr>
          <w:rFonts w:ascii="Arial" w:eastAsia="Arial" w:hAnsi="Arial" w:cs="Arial"/>
        </w:rPr>
        <w:lastRenderedPageBreak/>
        <w:t>make a financial redress payment in acknowledgement of the issues our mistake or inaction has caused</w:t>
      </w:r>
      <w:r w:rsidR="002F1610">
        <w:rPr>
          <w:rFonts w:ascii="Arial" w:eastAsia="Arial" w:hAnsi="Arial" w:cs="Arial"/>
        </w:rPr>
        <w:t>.</w:t>
      </w:r>
    </w:p>
    <w:p w14:paraId="51E25A4E" w14:textId="77777777" w:rsidR="002F1610" w:rsidRDefault="002F1610" w:rsidP="002F1610">
      <w:pPr>
        <w:pStyle w:val="ListParagraph"/>
        <w:ind w:left="732"/>
        <w:rPr>
          <w:rFonts w:ascii="Arial" w:eastAsia="Arial" w:hAnsi="Arial" w:cs="Arial"/>
        </w:rPr>
      </w:pPr>
    </w:p>
    <w:p w14:paraId="73AF4551" w14:textId="61FA165A" w:rsidR="002F1610" w:rsidRPr="00AA7351" w:rsidRDefault="0028550C" w:rsidP="002F1610">
      <w:pPr>
        <w:pStyle w:val="ListParagraph"/>
        <w:numPr>
          <w:ilvl w:val="1"/>
          <w:numId w:val="3"/>
        </w:numPr>
        <w:rPr>
          <w:rFonts w:ascii="Arial" w:eastAsia="Arial" w:hAnsi="Arial" w:cs="Arial"/>
        </w:rPr>
      </w:pPr>
      <w:r>
        <w:rPr>
          <w:rFonts w:ascii="Arial" w:eastAsia="Arial" w:hAnsi="Arial" w:cs="Arial"/>
        </w:rPr>
        <w:t xml:space="preserve">In </w:t>
      </w:r>
      <w:r w:rsidRPr="143EDC54">
        <w:rPr>
          <w:rFonts w:ascii="Arial" w:hAnsi="Arial" w:cs="Arial"/>
        </w:rPr>
        <w:t>all circumstances where a redress payment is offered, the Council will request written confirmation of the complainant’s acceptance of the redress offer and the appropriate bank details to facilitate the payment</w:t>
      </w:r>
      <w:r>
        <w:rPr>
          <w:rFonts w:ascii="Arial" w:hAnsi="Arial" w:cs="Arial"/>
        </w:rPr>
        <w:t>.</w:t>
      </w:r>
    </w:p>
    <w:p w14:paraId="01883724" w14:textId="03F11D55" w:rsidR="004C0384" w:rsidRPr="00AA7351" w:rsidRDefault="00C14BA2" w:rsidP="00AA7351">
      <w:pPr>
        <w:pStyle w:val="ListParagraph"/>
        <w:rPr>
          <w:rFonts w:ascii="Arial" w:eastAsia="Arial" w:hAnsi="Arial" w:cs="Arial"/>
          <w:b/>
          <w:bCs/>
        </w:rPr>
      </w:pPr>
      <w:r w:rsidRPr="00AA7351">
        <w:rPr>
          <w:rFonts w:ascii="Arial" w:eastAsia="Arial" w:hAnsi="Arial" w:cs="Arial"/>
          <w:b/>
          <w:bCs/>
        </w:rPr>
        <w:t>Disrepair Claim</w:t>
      </w:r>
    </w:p>
    <w:p w14:paraId="3E8B4FFB" w14:textId="40C3166E" w:rsidR="004C0384" w:rsidRDefault="00EB2328" w:rsidP="002F1610">
      <w:pPr>
        <w:pStyle w:val="ListParagraph"/>
        <w:numPr>
          <w:ilvl w:val="1"/>
          <w:numId w:val="3"/>
        </w:numPr>
        <w:rPr>
          <w:rFonts w:ascii="Arial" w:eastAsia="Arial" w:hAnsi="Arial" w:cs="Arial"/>
        </w:rPr>
      </w:pPr>
      <w:r>
        <w:rPr>
          <w:rFonts w:ascii="Arial" w:eastAsia="Arial" w:hAnsi="Arial" w:cs="Arial"/>
        </w:rPr>
        <w:t xml:space="preserve">If a tenant feels that their </w:t>
      </w:r>
      <w:r w:rsidR="005E06B7">
        <w:rPr>
          <w:rFonts w:ascii="Arial" w:eastAsia="Arial" w:hAnsi="Arial" w:cs="Arial"/>
        </w:rPr>
        <w:t xml:space="preserve">property </w:t>
      </w:r>
      <w:r w:rsidR="00587BDB">
        <w:rPr>
          <w:rFonts w:ascii="Arial" w:eastAsia="Arial" w:hAnsi="Arial" w:cs="Arial"/>
        </w:rPr>
        <w:t>is in</w:t>
      </w:r>
      <w:r w:rsidR="009C26CC">
        <w:rPr>
          <w:rFonts w:ascii="Arial" w:eastAsia="Arial" w:hAnsi="Arial" w:cs="Arial"/>
        </w:rPr>
        <w:t xml:space="preserve"> a</w:t>
      </w:r>
      <w:r w:rsidR="00587BDB">
        <w:rPr>
          <w:rFonts w:ascii="Arial" w:eastAsia="Arial" w:hAnsi="Arial" w:cs="Arial"/>
        </w:rPr>
        <w:t xml:space="preserve"> poor condition and </w:t>
      </w:r>
      <w:r w:rsidR="00171117">
        <w:rPr>
          <w:rFonts w:ascii="Arial" w:eastAsia="Arial" w:hAnsi="Arial" w:cs="Arial"/>
        </w:rPr>
        <w:t xml:space="preserve">we have failed to carry out </w:t>
      </w:r>
      <w:r w:rsidR="002D1CDD">
        <w:rPr>
          <w:rFonts w:ascii="Arial" w:eastAsia="Arial" w:hAnsi="Arial" w:cs="Arial"/>
        </w:rPr>
        <w:t xml:space="preserve">necessary repairs after </w:t>
      </w:r>
      <w:r w:rsidR="00F119D3">
        <w:rPr>
          <w:rFonts w:ascii="Arial" w:eastAsia="Arial" w:hAnsi="Arial" w:cs="Arial"/>
        </w:rPr>
        <w:t>the tenant</w:t>
      </w:r>
      <w:r w:rsidR="002D1CDD">
        <w:rPr>
          <w:rFonts w:ascii="Arial" w:eastAsia="Arial" w:hAnsi="Arial" w:cs="Arial"/>
        </w:rPr>
        <w:t xml:space="preserve"> reported the </w:t>
      </w:r>
      <w:r w:rsidR="00765580">
        <w:rPr>
          <w:rFonts w:ascii="Arial" w:eastAsia="Arial" w:hAnsi="Arial" w:cs="Arial"/>
        </w:rPr>
        <w:t>repairs,</w:t>
      </w:r>
      <w:r w:rsidR="009C26CC">
        <w:rPr>
          <w:rFonts w:ascii="Arial" w:eastAsia="Arial" w:hAnsi="Arial" w:cs="Arial"/>
        </w:rPr>
        <w:t xml:space="preserve"> then </w:t>
      </w:r>
      <w:r w:rsidR="00765580">
        <w:rPr>
          <w:rFonts w:ascii="Arial" w:eastAsia="Arial" w:hAnsi="Arial" w:cs="Arial"/>
        </w:rPr>
        <w:t>a disrepair claim can be made.</w:t>
      </w:r>
    </w:p>
    <w:p w14:paraId="3C2B3A1A" w14:textId="77777777" w:rsidR="00765580" w:rsidRDefault="00765580" w:rsidP="00AA7351">
      <w:pPr>
        <w:pStyle w:val="ListParagraph"/>
        <w:ind w:left="732"/>
        <w:rPr>
          <w:rFonts w:ascii="Arial" w:eastAsia="Arial" w:hAnsi="Arial" w:cs="Arial"/>
        </w:rPr>
      </w:pPr>
    </w:p>
    <w:p w14:paraId="23B4F138" w14:textId="50542895" w:rsidR="00765580" w:rsidRDefault="009F7B85" w:rsidP="002F1610">
      <w:pPr>
        <w:pStyle w:val="ListParagraph"/>
        <w:numPr>
          <w:ilvl w:val="1"/>
          <w:numId w:val="3"/>
        </w:numPr>
        <w:rPr>
          <w:rFonts w:ascii="Arial" w:eastAsia="Arial" w:hAnsi="Arial" w:cs="Arial"/>
        </w:rPr>
      </w:pPr>
      <w:r>
        <w:rPr>
          <w:rFonts w:ascii="Arial" w:eastAsia="Arial" w:hAnsi="Arial" w:cs="Arial"/>
        </w:rPr>
        <w:t xml:space="preserve">Claims </w:t>
      </w:r>
      <w:r w:rsidR="0044273E">
        <w:rPr>
          <w:rFonts w:ascii="Arial" w:eastAsia="Arial" w:hAnsi="Arial" w:cs="Arial"/>
        </w:rPr>
        <w:t>must be addressed to:</w:t>
      </w:r>
    </w:p>
    <w:p w14:paraId="3753B6CC" w14:textId="59EAC8DC" w:rsidR="0044273E" w:rsidRPr="00A6655E" w:rsidRDefault="0044273E" w:rsidP="00AA7351">
      <w:pPr>
        <w:spacing w:line="240" w:lineRule="auto"/>
        <w:ind w:left="720"/>
        <w:rPr>
          <w:rFonts w:ascii="Arial" w:eastAsia="Arial" w:hAnsi="Arial" w:cs="Arial"/>
        </w:rPr>
      </w:pPr>
      <w:r w:rsidRPr="00A6655E">
        <w:rPr>
          <w:rFonts w:ascii="Arial" w:eastAsia="Arial" w:hAnsi="Arial" w:cs="Arial"/>
        </w:rPr>
        <w:t>Cardiff Council</w:t>
      </w:r>
    </w:p>
    <w:p w14:paraId="1E02D21A" w14:textId="07876FBF" w:rsidR="0044273E" w:rsidRPr="00A6655E" w:rsidRDefault="0044273E" w:rsidP="00AA7351">
      <w:pPr>
        <w:spacing w:line="240" w:lineRule="auto"/>
        <w:ind w:left="720"/>
        <w:rPr>
          <w:rFonts w:ascii="Arial" w:eastAsia="Arial" w:hAnsi="Arial" w:cs="Arial"/>
        </w:rPr>
      </w:pPr>
      <w:r w:rsidRPr="00A6655E">
        <w:rPr>
          <w:rFonts w:ascii="Arial" w:eastAsia="Arial" w:hAnsi="Arial" w:cs="Arial"/>
        </w:rPr>
        <w:t xml:space="preserve">County Hall </w:t>
      </w:r>
    </w:p>
    <w:p w14:paraId="16E873A5" w14:textId="7C90CBCF" w:rsidR="0044273E" w:rsidRPr="00A6655E" w:rsidRDefault="0044273E" w:rsidP="00AA7351">
      <w:pPr>
        <w:spacing w:line="240" w:lineRule="auto"/>
        <w:ind w:left="720"/>
        <w:rPr>
          <w:rFonts w:ascii="Arial" w:eastAsia="Arial" w:hAnsi="Arial" w:cs="Arial"/>
        </w:rPr>
      </w:pPr>
      <w:r w:rsidRPr="00A6655E">
        <w:rPr>
          <w:rFonts w:ascii="Arial" w:eastAsia="Arial" w:hAnsi="Arial" w:cs="Arial"/>
        </w:rPr>
        <w:t>Atlantic Wharf</w:t>
      </w:r>
    </w:p>
    <w:p w14:paraId="4FFF88EB" w14:textId="6091D1B3" w:rsidR="0044273E" w:rsidRPr="00A6655E" w:rsidRDefault="0044273E" w:rsidP="00AA7351">
      <w:pPr>
        <w:spacing w:line="240" w:lineRule="auto"/>
        <w:ind w:left="720"/>
        <w:rPr>
          <w:rFonts w:ascii="Arial" w:eastAsia="Arial" w:hAnsi="Arial" w:cs="Arial"/>
        </w:rPr>
      </w:pPr>
      <w:r w:rsidRPr="00A6655E">
        <w:rPr>
          <w:rFonts w:ascii="Arial" w:eastAsia="Arial" w:hAnsi="Arial" w:cs="Arial"/>
        </w:rPr>
        <w:t>Cardiff</w:t>
      </w:r>
    </w:p>
    <w:p w14:paraId="79278D49" w14:textId="6D286EF8" w:rsidR="0044273E" w:rsidRDefault="0044273E" w:rsidP="00AA7351">
      <w:pPr>
        <w:spacing w:line="240" w:lineRule="auto"/>
        <w:ind w:left="720"/>
        <w:rPr>
          <w:rFonts w:ascii="Arial" w:eastAsia="Arial" w:hAnsi="Arial" w:cs="Arial"/>
        </w:rPr>
      </w:pPr>
      <w:r w:rsidRPr="00A6655E">
        <w:rPr>
          <w:rFonts w:ascii="Arial" w:eastAsia="Arial" w:hAnsi="Arial" w:cs="Arial"/>
        </w:rPr>
        <w:t>CF10 4UW</w:t>
      </w:r>
    </w:p>
    <w:p w14:paraId="0C6D6333" w14:textId="77777777" w:rsidR="00BF732F" w:rsidRPr="00AA7351" w:rsidRDefault="00BF732F" w:rsidP="00AA7351">
      <w:pPr>
        <w:spacing w:line="240" w:lineRule="auto"/>
        <w:ind w:left="720"/>
        <w:rPr>
          <w:rFonts w:ascii="Arial" w:eastAsia="Arial" w:hAnsi="Arial" w:cs="Arial"/>
        </w:rPr>
      </w:pPr>
    </w:p>
    <w:p w14:paraId="7AAA56BD" w14:textId="77777777" w:rsidR="002609DA" w:rsidRPr="00715DCE" w:rsidRDefault="002609DA" w:rsidP="002609DA">
      <w:pPr>
        <w:pStyle w:val="ListParagraph"/>
        <w:numPr>
          <w:ilvl w:val="0"/>
          <w:numId w:val="3"/>
        </w:numPr>
        <w:rPr>
          <w:rFonts w:ascii="Arial" w:eastAsia="Arial" w:hAnsi="Arial" w:cs="Arial"/>
          <w:b/>
          <w:sz w:val="40"/>
          <w:szCs w:val="40"/>
        </w:rPr>
      </w:pPr>
      <w:r w:rsidRPr="00715DCE">
        <w:rPr>
          <w:rFonts w:ascii="Arial" w:eastAsia="Arial" w:hAnsi="Arial" w:cs="Arial"/>
          <w:b/>
          <w:sz w:val="40"/>
          <w:szCs w:val="40"/>
        </w:rPr>
        <w:t>Insurance</w:t>
      </w:r>
    </w:p>
    <w:p w14:paraId="73CE8578" w14:textId="77777777" w:rsidR="002609DA" w:rsidRPr="00AA7351" w:rsidRDefault="002609DA" w:rsidP="002609DA">
      <w:pPr>
        <w:pStyle w:val="ListParagraph"/>
        <w:numPr>
          <w:ilvl w:val="1"/>
          <w:numId w:val="3"/>
        </w:numPr>
        <w:rPr>
          <w:rFonts w:ascii="Arial" w:eastAsia="Arial" w:hAnsi="Arial" w:cs="Arial"/>
        </w:rPr>
      </w:pPr>
      <w:r w:rsidRPr="00AA7351">
        <w:rPr>
          <w:rFonts w:ascii="Arial" w:eastAsia="Arial" w:hAnsi="Arial" w:cs="Arial"/>
        </w:rPr>
        <w:t xml:space="preserve">It is important for tenants to ensure </w:t>
      </w:r>
      <w:r>
        <w:rPr>
          <w:rFonts w:ascii="Arial" w:eastAsia="Arial" w:hAnsi="Arial" w:cs="Arial"/>
        </w:rPr>
        <w:t xml:space="preserve">that </w:t>
      </w:r>
      <w:r w:rsidRPr="00AA7351">
        <w:rPr>
          <w:rFonts w:ascii="Arial" w:eastAsia="Arial" w:hAnsi="Arial" w:cs="Arial"/>
        </w:rPr>
        <w:t xml:space="preserve">the contents of their homes are properly insured. </w:t>
      </w:r>
      <w:r>
        <w:rPr>
          <w:rFonts w:ascii="Arial" w:eastAsia="Arial" w:hAnsi="Arial" w:cs="Arial"/>
        </w:rPr>
        <w:t xml:space="preserve">Tenants </w:t>
      </w:r>
      <w:r w:rsidRPr="00AA7351">
        <w:rPr>
          <w:rFonts w:ascii="Arial" w:eastAsia="Arial" w:hAnsi="Arial" w:cs="Arial"/>
        </w:rPr>
        <w:t xml:space="preserve">are responsible for any loss or damage to their home due to incidents such as theft, flooding, fire, or accidental damage. Additionally, tenants may be held responsible for damage caused to neighbouring properties resulting from such events. </w:t>
      </w:r>
    </w:p>
    <w:p w14:paraId="54E353B0" w14:textId="77777777" w:rsidR="002609DA" w:rsidRPr="00AA7351" w:rsidRDefault="002609DA" w:rsidP="002609DA">
      <w:pPr>
        <w:pStyle w:val="ListParagraph"/>
        <w:ind w:left="732"/>
        <w:rPr>
          <w:rFonts w:ascii="Arial" w:eastAsia="Arial" w:hAnsi="Arial" w:cs="Arial"/>
        </w:rPr>
      </w:pPr>
    </w:p>
    <w:p w14:paraId="300E73F6" w14:textId="77777777" w:rsidR="002609DA" w:rsidRDefault="002609DA" w:rsidP="002609DA">
      <w:pPr>
        <w:pStyle w:val="ListParagraph"/>
        <w:numPr>
          <w:ilvl w:val="1"/>
          <w:numId w:val="3"/>
        </w:numPr>
        <w:rPr>
          <w:rFonts w:ascii="Arial" w:eastAsia="Arial" w:hAnsi="Arial" w:cs="Arial"/>
        </w:rPr>
      </w:pPr>
      <w:r w:rsidRPr="00AA7351">
        <w:rPr>
          <w:rFonts w:ascii="Arial" w:eastAsia="Arial" w:hAnsi="Arial" w:cs="Arial"/>
        </w:rPr>
        <w:t xml:space="preserve">Home </w:t>
      </w:r>
      <w:r>
        <w:rPr>
          <w:rFonts w:ascii="Arial" w:eastAsia="Arial" w:hAnsi="Arial" w:cs="Arial"/>
        </w:rPr>
        <w:t>c</w:t>
      </w:r>
      <w:r w:rsidRPr="00AA7351">
        <w:rPr>
          <w:rFonts w:ascii="Arial" w:eastAsia="Arial" w:hAnsi="Arial" w:cs="Arial"/>
        </w:rPr>
        <w:t xml:space="preserve">ontents </w:t>
      </w:r>
      <w:r>
        <w:rPr>
          <w:rFonts w:ascii="Arial" w:eastAsia="Arial" w:hAnsi="Arial" w:cs="Arial"/>
        </w:rPr>
        <w:t>i</w:t>
      </w:r>
      <w:r w:rsidRPr="00AA7351">
        <w:rPr>
          <w:rFonts w:ascii="Arial" w:eastAsia="Arial" w:hAnsi="Arial" w:cs="Arial"/>
        </w:rPr>
        <w:t>nsurance</w:t>
      </w:r>
      <w:r>
        <w:rPr>
          <w:rFonts w:ascii="Arial" w:eastAsia="Arial" w:hAnsi="Arial" w:cs="Arial"/>
        </w:rPr>
        <w:t xml:space="preserve"> is not included in a tenant’s rent payment to Cardiff Council Homes.  Further information about home contents insurance can be found on the Council website - </w:t>
      </w:r>
      <w:hyperlink r:id="rId19" w:history="1">
        <w:r w:rsidRPr="00350D6E">
          <w:rPr>
            <w:rStyle w:val="Hyperlink"/>
            <w:rFonts w:ascii="Arial" w:eastAsia="Arial" w:hAnsi="Arial" w:cs="Arial"/>
          </w:rPr>
          <w:t>https://www.cardiff.gov.uk/ENG/resident/Housing/Living-in-a-council-property/low-cost-home-contents-insurance/Pages/default.aspx</w:t>
        </w:r>
      </w:hyperlink>
    </w:p>
    <w:p w14:paraId="2DCCC2CB" w14:textId="77777777" w:rsidR="002F1610" w:rsidRPr="00AA7351" w:rsidRDefault="002F1610" w:rsidP="00F96C99">
      <w:pPr>
        <w:pStyle w:val="ListParagraph"/>
        <w:ind w:left="732"/>
        <w:rPr>
          <w:rFonts w:ascii="Arial" w:eastAsia="Arial" w:hAnsi="Arial" w:cs="Arial"/>
        </w:rPr>
      </w:pPr>
    </w:p>
    <w:p w14:paraId="16B493FC" w14:textId="77777777" w:rsidR="005960F4" w:rsidRPr="00AA7351" w:rsidRDefault="005960F4" w:rsidP="00F96C99">
      <w:pPr>
        <w:pStyle w:val="ListParagraph"/>
        <w:ind w:left="732"/>
        <w:rPr>
          <w:rFonts w:ascii="Arial" w:eastAsia="Arial" w:hAnsi="Arial" w:cs="Arial"/>
        </w:rPr>
      </w:pPr>
    </w:p>
    <w:p w14:paraId="583B30D5" w14:textId="4920EE7D" w:rsidR="004724F0" w:rsidRPr="00715DCE" w:rsidRDefault="00094D34" w:rsidP="00B104EC">
      <w:pPr>
        <w:pStyle w:val="ListParagraph"/>
        <w:numPr>
          <w:ilvl w:val="0"/>
          <w:numId w:val="3"/>
        </w:numPr>
        <w:rPr>
          <w:rFonts w:ascii="Arial" w:eastAsia="Arial" w:hAnsi="Arial" w:cs="Arial"/>
          <w:b/>
          <w:sz w:val="40"/>
          <w:szCs w:val="40"/>
        </w:rPr>
      </w:pPr>
      <w:r w:rsidRPr="00715DCE">
        <w:rPr>
          <w:rFonts w:ascii="Arial" w:eastAsia="Arial" w:hAnsi="Arial" w:cs="Arial"/>
          <w:b/>
          <w:sz w:val="40"/>
          <w:szCs w:val="40"/>
        </w:rPr>
        <w:t>Equalities Statement</w:t>
      </w:r>
    </w:p>
    <w:p w14:paraId="36B681A8" w14:textId="2BC5E98D" w:rsidR="00DC215C" w:rsidRPr="00AA7351" w:rsidRDefault="00094D34" w:rsidP="00B104EC">
      <w:pPr>
        <w:pStyle w:val="ListParagraph"/>
        <w:numPr>
          <w:ilvl w:val="1"/>
          <w:numId w:val="3"/>
        </w:numPr>
        <w:rPr>
          <w:rFonts w:ascii="Arial" w:eastAsia="Arial" w:hAnsi="Arial" w:cs="Arial"/>
        </w:rPr>
      </w:pPr>
      <w:r w:rsidRPr="000F09A5">
        <w:rPr>
          <w:rFonts w:ascii="Arial" w:eastAsia="Arial" w:hAnsi="Arial" w:cs="Arial"/>
        </w:rPr>
        <w:t xml:space="preserve">Cardiff </w:t>
      </w:r>
      <w:r w:rsidR="00F95197" w:rsidRPr="000F09A5">
        <w:rPr>
          <w:rFonts w:ascii="Arial" w:hAnsi="Arial" w:cs="Arial"/>
        </w:rPr>
        <w:t>Council is committed to promoting equal opportunities through our policies and strategies, and in providing equal access to all our services. We are also committed to making sure people have equal opportunity to fulfil their potential.</w:t>
      </w:r>
      <w:r w:rsidR="00F95197" w:rsidRPr="00690B95">
        <w:rPr>
          <w:rFonts w:ascii="Arial" w:hAnsi="Arial" w:cs="Arial"/>
        </w:rPr>
        <w:t> </w:t>
      </w:r>
      <w:r w:rsidR="00277338">
        <w:br/>
      </w:r>
    </w:p>
    <w:p w14:paraId="07C2D97B" w14:textId="77777777" w:rsidR="00D77056" w:rsidRDefault="00094D34" w:rsidP="00B104EC">
      <w:pPr>
        <w:pStyle w:val="ListParagraph"/>
        <w:numPr>
          <w:ilvl w:val="1"/>
          <w:numId w:val="3"/>
        </w:numPr>
        <w:rPr>
          <w:rFonts w:ascii="Arial" w:eastAsia="Arial" w:hAnsi="Arial" w:cs="Arial"/>
        </w:rPr>
      </w:pPr>
      <w:r w:rsidRPr="00AA7351">
        <w:rPr>
          <w:rFonts w:ascii="Arial" w:eastAsia="Arial" w:hAnsi="Arial" w:cs="Arial"/>
        </w:rPr>
        <w:t xml:space="preserve">Discrimination on grounds of race, nationality, ethnic origin, religion or belief, gender, marital status, sexuality, disability, or age is not acceptable. The </w:t>
      </w:r>
      <w:r w:rsidRPr="00AA7351">
        <w:rPr>
          <w:rFonts w:ascii="Arial" w:eastAsia="Arial" w:hAnsi="Arial" w:cs="Arial"/>
        </w:rPr>
        <w:lastRenderedPageBreak/>
        <w:t>Council will tackle inequality, treat all people with dignity and respect, and work to improve services for all.</w:t>
      </w:r>
    </w:p>
    <w:p w14:paraId="4FBF0EC4" w14:textId="77777777" w:rsidR="00D77056" w:rsidRDefault="00D77056" w:rsidP="00872C2E">
      <w:pPr>
        <w:pStyle w:val="ListParagraph"/>
        <w:ind w:left="732"/>
        <w:rPr>
          <w:rFonts w:ascii="Arial" w:eastAsia="Arial" w:hAnsi="Arial" w:cs="Arial"/>
        </w:rPr>
      </w:pPr>
    </w:p>
    <w:p w14:paraId="2FF3F65B" w14:textId="1EA0A8CD" w:rsidR="00DC215C" w:rsidRPr="00AA7351" w:rsidRDefault="005D13A1" w:rsidP="00B104EC">
      <w:pPr>
        <w:pStyle w:val="ListParagraph"/>
        <w:numPr>
          <w:ilvl w:val="1"/>
          <w:numId w:val="3"/>
        </w:numPr>
        <w:rPr>
          <w:rFonts w:ascii="Arial" w:eastAsia="Arial" w:hAnsi="Arial" w:cs="Arial"/>
        </w:rPr>
      </w:pPr>
      <w:r w:rsidRPr="00872C2E">
        <w:rPr>
          <w:rFonts w:ascii="Arial" w:hAnsi="Arial" w:cs="Arial"/>
        </w:rPr>
        <w:t>As</w:t>
      </w:r>
      <w:r>
        <w:t xml:space="preserve"> </w:t>
      </w:r>
      <w:r w:rsidRPr="00483F55">
        <w:rPr>
          <w:rFonts w:ascii="Arial" w:eastAsia="Arial" w:hAnsi="Arial" w:cs="Arial"/>
        </w:rPr>
        <w:t>a bilingual organisation, we have legal responsibilities relating to the Welsh Language Measure 2011</w:t>
      </w:r>
      <w:r>
        <w:rPr>
          <w:rFonts w:ascii="Arial" w:eastAsia="Arial" w:hAnsi="Arial" w:cs="Arial"/>
        </w:rPr>
        <w:t xml:space="preserve">. </w:t>
      </w:r>
      <w:r w:rsidRPr="008E4F4B">
        <w:rPr>
          <w:rFonts w:ascii="Arial" w:eastAsia="Arial" w:hAnsi="Arial" w:cs="Arial"/>
        </w:rPr>
        <w:t>All documentation will be available in both Welsh and English, and alongside this, advice and support for tenants will also be available in Welsh</w:t>
      </w:r>
      <w:r w:rsidRPr="00483F55">
        <w:rPr>
          <w:rFonts w:ascii="Arial" w:eastAsia="Arial" w:hAnsi="Arial" w:cs="Arial"/>
        </w:rPr>
        <w:t>.</w:t>
      </w:r>
      <w:r w:rsidRPr="008E4F4B">
        <w:rPr>
          <w:rFonts w:ascii="Arial" w:eastAsia="Arial" w:hAnsi="Arial" w:cs="Arial"/>
        </w:rPr>
        <w:t xml:space="preserve"> Information will be provided in accessible formats and other languages where required</w:t>
      </w:r>
      <w:r>
        <w:rPr>
          <w:rFonts w:ascii="Arial" w:eastAsia="Arial" w:hAnsi="Arial" w:cs="Arial"/>
        </w:rPr>
        <w:t>.</w:t>
      </w:r>
      <w:r w:rsidR="00277338">
        <w:br/>
      </w:r>
    </w:p>
    <w:p w14:paraId="38923049" w14:textId="0E2AF46E" w:rsidR="00DC215C" w:rsidRPr="00AA7351" w:rsidRDefault="00094D34" w:rsidP="00B104EC">
      <w:pPr>
        <w:pStyle w:val="ListParagraph"/>
        <w:numPr>
          <w:ilvl w:val="1"/>
          <w:numId w:val="3"/>
        </w:numPr>
        <w:rPr>
          <w:rFonts w:ascii="Arial" w:eastAsia="Arial" w:hAnsi="Arial" w:cs="Arial"/>
        </w:rPr>
      </w:pPr>
      <w:r w:rsidRPr="00AA7351">
        <w:rPr>
          <w:rFonts w:ascii="Arial" w:eastAsia="Arial" w:hAnsi="Arial" w:cs="Arial"/>
        </w:rPr>
        <w:t>The legal framework is provided by the Equality Act 2010 and the Public Sector Equality Duty.</w:t>
      </w:r>
      <w:r w:rsidR="00277338">
        <w:br/>
      </w:r>
    </w:p>
    <w:p w14:paraId="437DC569" w14:textId="20EFD743" w:rsidR="00DC215C" w:rsidRPr="00AA7351" w:rsidRDefault="00094D34" w:rsidP="00B104EC">
      <w:pPr>
        <w:pStyle w:val="ListParagraph"/>
        <w:numPr>
          <w:ilvl w:val="1"/>
          <w:numId w:val="3"/>
        </w:numPr>
        <w:rPr>
          <w:rFonts w:ascii="Arial" w:eastAsia="Arial" w:hAnsi="Arial" w:cs="Arial"/>
        </w:rPr>
      </w:pPr>
      <w:r w:rsidRPr="00AA7351">
        <w:rPr>
          <w:rFonts w:ascii="Arial" w:eastAsia="Arial" w:hAnsi="Arial" w:cs="Arial"/>
        </w:rPr>
        <w:t>Further details can be found on the Cardiff Council website.</w:t>
      </w:r>
      <w:r w:rsidR="00277338">
        <w:br/>
      </w:r>
    </w:p>
    <w:p w14:paraId="5E0170D6" w14:textId="4AEC539D" w:rsidR="00094D34" w:rsidRPr="00AA7351" w:rsidRDefault="341B7D0E" w:rsidP="00B104EC">
      <w:pPr>
        <w:pStyle w:val="ListParagraph"/>
        <w:numPr>
          <w:ilvl w:val="1"/>
          <w:numId w:val="3"/>
        </w:numPr>
        <w:rPr>
          <w:rFonts w:ascii="Arial" w:eastAsia="Arial" w:hAnsi="Arial" w:cs="Arial"/>
        </w:rPr>
      </w:pPr>
      <w:r w:rsidRPr="00AA7351">
        <w:rPr>
          <w:rFonts w:ascii="Arial" w:eastAsia="Arial" w:hAnsi="Arial" w:cs="Arial"/>
        </w:rPr>
        <w:t>A Single Impact Assessment</w:t>
      </w:r>
      <w:r w:rsidR="00F7613B" w:rsidRPr="00AA7351">
        <w:rPr>
          <w:rFonts w:ascii="Arial" w:eastAsia="Arial" w:hAnsi="Arial" w:cs="Arial"/>
        </w:rPr>
        <w:t xml:space="preserve"> </w:t>
      </w:r>
      <w:r w:rsidRPr="00AA7351">
        <w:rPr>
          <w:rFonts w:ascii="Arial" w:eastAsia="Arial" w:hAnsi="Arial" w:cs="Arial"/>
        </w:rPr>
        <w:t>has been carried out</w:t>
      </w:r>
      <w:r w:rsidR="00F7613B" w:rsidRPr="00AA7351">
        <w:rPr>
          <w:rFonts w:ascii="Arial" w:eastAsia="Arial" w:hAnsi="Arial" w:cs="Arial"/>
        </w:rPr>
        <w:t>.</w:t>
      </w:r>
      <w:r w:rsidR="00277338">
        <w:br/>
      </w:r>
      <w:r w:rsidR="00277338">
        <w:br/>
      </w:r>
    </w:p>
    <w:p w14:paraId="023C38F0" w14:textId="77777777" w:rsidR="00507615" w:rsidRPr="00715DCE" w:rsidRDefault="00094D34" w:rsidP="00B104EC">
      <w:pPr>
        <w:pStyle w:val="ListParagraph"/>
        <w:numPr>
          <w:ilvl w:val="0"/>
          <w:numId w:val="3"/>
        </w:numPr>
        <w:rPr>
          <w:rFonts w:ascii="Arial" w:eastAsia="Arial" w:hAnsi="Arial" w:cs="Arial"/>
          <w:b/>
          <w:sz w:val="40"/>
          <w:szCs w:val="40"/>
        </w:rPr>
      </w:pPr>
      <w:r w:rsidRPr="00715DCE">
        <w:rPr>
          <w:rFonts w:ascii="Arial" w:eastAsia="Arial" w:hAnsi="Arial" w:cs="Arial"/>
          <w:b/>
          <w:sz w:val="40"/>
          <w:szCs w:val="40"/>
        </w:rPr>
        <w:t>GDPR and Data Protection Act 2018</w:t>
      </w:r>
    </w:p>
    <w:p w14:paraId="4A9C1769" w14:textId="121F9BE8" w:rsidR="00094D34" w:rsidRPr="00AA7351" w:rsidRDefault="008F7D55" w:rsidP="00B104EC">
      <w:pPr>
        <w:pStyle w:val="ListParagraph"/>
        <w:numPr>
          <w:ilvl w:val="1"/>
          <w:numId w:val="3"/>
        </w:numPr>
        <w:rPr>
          <w:rFonts w:ascii="Arial" w:eastAsia="Arial" w:hAnsi="Arial" w:cs="Arial"/>
        </w:rPr>
      </w:pPr>
      <w:r w:rsidRPr="00AA7351">
        <w:rPr>
          <w:rFonts w:ascii="Arial" w:eastAsia="Arial" w:hAnsi="Arial" w:cs="Arial"/>
          <w:color w:val="000000" w:themeColor="text1"/>
        </w:rPr>
        <w:t>Cardiff Council Homes</w:t>
      </w:r>
      <w:r w:rsidRPr="00AA7351">
        <w:rPr>
          <w:rFonts w:ascii="Arial" w:eastAsia="Arial" w:hAnsi="Arial" w:cs="Arial"/>
        </w:rPr>
        <w:t xml:space="preserve"> </w:t>
      </w:r>
      <w:r w:rsidR="00094D34" w:rsidRPr="00AA7351">
        <w:rPr>
          <w:rFonts w:ascii="Arial" w:eastAsia="Arial" w:hAnsi="Arial" w:cs="Arial"/>
        </w:rPr>
        <w:t>is committed to ensuring all data is:</w:t>
      </w:r>
    </w:p>
    <w:p w14:paraId="6AFB7BF5" w14:textId="77777777" w:rsidR="00094D34" w:rsidRPr="00AA7351" w:rsidRDefault="00094D34" w:rsidP="000F09A5">
      <w:pPr>
        <w:pStyle w:val="ListParagraph"/>
        <w:numPr>
          <w:ilvl w:val="3"/>
          <w:numId w:val="80"/>
        </w:numPr>
        <w:spacing w:line="259" w:lineRule="auto"/>
        <w:rPr>
          <w:rFonts w:ascii="Arial" w:eastAsia="Arial" w:hAnsi="Arial" w:cs="Arial"/>
        </w:rPr>
      </w:pPr>
      <w:r w:rsidRPr="00AA7351">
        <w:rPr>
          <w:rFonts w:ascii="Arial" w:eastAsia="Arial" w:hAnsi="Arial" w:cs="Arial"/>
        </w:rPr>
        <w:t>Processed lawfully, fairly, and transparently</w:t>
      </w:r>
    </w:p>
    <w:p w14:paraId="05161B68" w14:textId="77777777" w:rsidR="00094D34" w:rsidRPr="00AA7351" w:rsidRDefault="00094D34" w:rsidP="000F09A5">
      <w:pPr>
        <w:pStyle w:val="ListParagraph"/>
        <w:numPr>
          <w:ilvl w:val="3"/>
          <w:numId w:val="80"/>
        </w:numPr>
        <w:spacing w:line="259" w:lineRule="auto"/>
        <w:rPr>
          <w:rFonts w:ascii="Arial" w:eastAsia="Arial" w:hAnsi="Arial" w:cs="Arial"/>
        </w:rPr>
      </w:pPr>
      <w:r w:rsidRPr="00AA7351">
        <w:rPr>
          <w:rFonts w:ascii="Arial" w:eastAsia="Arial" w:hAnsi="Arial" w:cs="Arial"/>
        </w:rPr>
        <w:t>Collected for specific legitimate purposes only</w:t>
      </w:r>
    </w:p>
    <w:p w14:paraId="2A6D2E42" w14:textId="77777777" w:rsidR="00094D34" w:rsidRPr="00AA7351" w:rsidRDefault="00094D34" w:rsidP="000F09A5">
      <w:pPr>
        <w:pStyle w:val="ListParagraph"/>
        <w:numPr>
          <w:ilvl w:val="3"/>
          <w:numId w:val="80"/>
        </w:numPr>
        <w:spacing w:line="259" w:lineRule="auto"/>
        <w:rPr>
          <w:rFonts w:ascii="Arial" w:eastAsia="Arial" w:hAnsi="Arial" w:cs="Arial"/>
        </w:rPr>
      </w:pPr>
      <w:r w:rsidRPr="00AA7351">
        <w:rPr>
          <w:rFonts w:ascii="Arial" w:eastAsia="Arial" w:hAnsi="Arial" w:cs="Arial"/>
        </w:rPr>
        <w:t>Relevant and limited to what is required</w:t>
      </w:r>
    </w:p>
    <w:p w14:paraId="7D84C1B2" w14:textId="77777777" w:rsidR="00094D34" w:rsidRPr="00AA7351" w:rsidRDefault="00094D34" w:rsidP="000F09A5">
      <w:pPr>
        <w:pStyle w:val="ListParagraph"/>
        <w:numPr>
          <w:ilvl w:val="3"/>
          <w:numId w:val="80"/>
        </w:numPr>
        <w:spacing w:line="259" w:lineRule="auto"/>
        <w:rPr>
          <w:rFonts w:ascii="Arial" w:eastAsia="Arial" w:hAnsi="Arial" w:cs="Arial"/>
        </w:rPr>
      </w:pPr>
      <w:r w:rsidRPr="00AA7351">
        <w:rPr>
          <w:rFonts w:ascii="Arial" w:eastAsia="Arial" w:hAnsi="Arial" w:cs="Arial"/>
        </w:rPr>
        <w:t>Accurate and kept up to date</w:t>
      </w:r>
    </w:p>
    <w:p w14:paraId="6D78EE9B" w14:textId="77777777" w:rsidR="00094D34" w:rsidRPr="00AA7351" w:rsidRDefault="00094D34" w:rsidP="000F09A5">
      <w:pPr>
        <w:pStyle w:val="ListParagraph"/>
        <w:numPr>
          <w:ilvl w:val="3"/>
          <w:numId w:val="80"/>
        </w:numPr>
        <w:spacing w:line="259" w:lineRule="auto"/>
        <w:rPr>
          <w:rFonts w:ascii="Arial" w:eastAsia="Arial" w:hAnsi="Arial" w:cs="Arial"/>
        </w:rPr>
      </w:pPr>
      <w:r w:rsidRPr="00AA7351">
        <w:rPr>
          <w:rFonts w:ascii="Arial" w:eastAsia="Arial" w:hAnsi="Arial" w:cs="Arial"/>
        </w:rPr>
        <w:t>Stored as specified in the Housing Management’s Records Retention Policy</w:t>
      </w:r>
    </w:p>
    <w:p w14:paraId="40164122" w14:textId="475649D9" w:rsidR="00094D34" w:rsidRPr="00AA7351" w:rsidRDefault="00094D34" w:rsidP="000F09A5">
      <w:pPr>
        <w:pStyle w:val="ListParagraph"/>
        <w:numPr>
          <w:ilvl w:val="3"/>
          <w:numId w:val="80"/>
        </w:numPr>
        <w:spacing w:line="259" w:lineRule="auto"/>
        <w:rPr>
          <w:rFonts w:ascii="Arial" w:eastAsia="Arial" w:hAnsi="Arial" w:cs="Arial"/>
        </w:rPr>
      </w:pPr>
      <w:r w:rsidRPr="00AA7351">
        <w:rPr>
          <w:rFonts w:ascii="Arial" w:eastAsia="Arial" w:hAnsi="Arial" w:cs="Arial"/>
        </w:rPr>
        <w:t>Secured against unauthorised or unlawful processing and accidental loss, destruction, or damage</w:t>
      </w:r>
      <w:r w:rsidR="002D61E6">
        <w:br/>
      </w:r>
    </w:p>
    <w:p w14:paraId="7936F8F7" w14:textId="26BF758C" w:rsidR="006A7A73" w:rsidRPr="00AA7351" w:rsidRDefault="00094D34" w:rsidP="00B104EC">
      <w:pPr>
        <w:pStyle w:val="ListParagraph"/>
        <w:numPr>
          <w:ilvl w:val="1"/>
          <w:numId w:val="3"/>
        </w:numPr>
        <w:rPr>
          <w:rFonts w:ascii="Arial" w:eastAsia="Arial" w:hAnsi="Arial" w:cs="Arial"/>
        </w:rPr>
      </w:pPr>
      <w:r w:rsidRPr="00AA7351">
        <w:rPr>
          <w:rFonts w:ascii="Arial" w:eastAsia="Arial" w:hAnsi="Arial" w:cs="Arial"/>
        </w:rPr>
        <w:t>Further information about Cardiff Council’s GDPR commitments can be found on the Cardiff Council website.</w:t>
      </w:r>
    </w:p>
    <w:p w14:paraId="12557A68" w14:textId="24461F59" w:rsidR="004724F0" w:rsidRPr="00AA7351" w:rsidRDefault="004724F0" w:rsidP="00604C22">
      <w:pPr>
        <w:rPr>
          <w:rFonts w:ascii="Arial" w:eastAsia="Arial" w:hAnsi="Arial" w:cs="Arial"/>
        </w:rPr>
      </w:pPr>
    </w:p>
    <w:p w14:paraId="6C2E2034" w14:textId="392DC1F4" w:rsidR="004724F0" w:rsidRPr="00715DCE" w:rsidRDefault="00094D34" w:rsidP="00B104EC">
      <w:pPr>
        <w:pStyle w:val="ListParagraph"/>
        <w:numPr>
          <w:ilvl w:val="0"/>
          <w:numId w:val="3"/>
        </w:numPr>
        <w:rPr>
          <w:rFonts w:ascii="Arial" w:eastAsia="Arial" w:hAnsi="Arial" w:cs="Arial"/>
          <w:b/>
          <w:sz w:val="40"/>
          <w:szCs w:val="40"/>
        </w:rPr>
      </w:pPr>
      <w:r w:rsidRPr="00715DCE">
        <w:rPr>
          <w:rFonts w:ascii="Arial" w:eastAsia="Arial" w:hAnsi="Arial" w:cs="Arial"/>
          <w:b/>
          <w:sz w:val="40"/>
          <w:szCs w:val="40"/>
        </w:rPr>
        <w:t>Consultation</w:t>
      </w:r>
    </w:p>
    <w:p w14:paraId="71BB3E01" w14:textId="5554FF4E" w:rsidR="00577BE5" w:rsidRPr="00AA7351" w:rsidRDefault="001F0347" w:rsidP="00B104EC">
      <w:pPr>
        <w:pStyle w:val="ListParagraph"/>
        <w:numPr>
          <w:ilvl w:val="1"/>
          <w:numId w:val="3"/>
        </w:numPr>
        <w:rPr>
          <w:rFonts w:ascii="Arial" w:eastAsia="Arial" w:hAnsi="Arial" w:cs="Arial"/>
        </w:rPr>
      </w:pPr>
      <w:r w:rsidRPr="00AA7351">
        <w:rPr>
          <w:rFonts w:ascii="Arial" w:eastAsia="Arial" w:hAnsi="Arial" w:cs="Arial"/>
        </w:rPr>
        <w:t>The Dry Homes Team, the Case Management team, the Responsive Repairs Unit and Tenancy Management have been consulted</w:t>
      </w:r>
      <w:r w:rsidR="004A30BD" w:rsidRPr="00AA7351">
        <w:rPr>
          <w:rFonts w:ascii="Arial" w:eastAsia="Arial" w:hAnsi="Arial" w:cs="Arial"/>
        </w:rPr>
        <w:t>.</w:t>
      </w:r>
    </w:p>
    <w:p w14:paraId="2DC72375" w14:textId="77777777" w:rsidR="00577BE5" w:rsidRPr="00AA7351" w:rsidRDefault="00577BE5" w:rsidP="00577BE5">
      <w:pPr>
        <w:pStyle w:val="ListParagraph"/>
        <w:ind w:left="732"/>
        <w:rPr>
          <w:rFonts w:ascii="Arial" w:eastAsia="Arial" w:hAnsi="Arial" w:cs="Arial"/>
        </w:rPr>
      </w:pPr>
    </w:p>
    <w:p w14:paraId="5B028E83" w14:textId="3455B4F8" w:rsidR="00094D34" w:rsidRPr="00AA7351" w:rsidRDefault="00BA2C11" w:rsidP="00B104EC">
      <w:pPr>
        <w:pStyle w:val="ListParagraph"/>
        <w:numPr>
          <w:ilvl w:val="1"/>
          <w:numId w:val="3"/>
        </w:numPr>
        <w:rPr>
          <w:rFonts w:ascii="Arial" w:eastAsia="Arial" w:hAnsi="Arial" w:cs="Arial"/>
        </w:rPr>
      </w:pPr>
      <w:r w:rsidRPr="00A923E0">
        <w:rPr>
          <w:rFonts w:ascii="Arial" w:eastAsia="Arial" w:hAnsi="Arial" w:cs="Arial"/>
        </w:rPr>
        <w:t>Tenants were also consulted in the development and review of this policy</w:t>
      </w:r>
      <w:r w:rsidR="0074315C" w:rsidRPr="00A923E0">
        <w:rPr>
          <w:rFonts w:ascii="Arial" w:eastAsia="Arial" w:hAnsi="Arial" w:cs="Arial"/>
        </w:rPr>
        <w:t>.</w:t>
      </w:r>
      <w:r w:rsidR="00604C22">
        <w:br/>
      </w:r>
    </w:p>
    <w:p w14:paraId="34DBACAB" w14:textId="77777777" w:rsidR="00023A4A" w:rsidRPr="00AA7351" w:rsidRDefault="00023A4A" w:rsidP="00023A4A">
      <w:pPr>
        <w:pStyle w:val="ListParagraph"/>
        <w:ind w:left="732"/>
        <w:rPr>
          <w:rFonts w:ascii="Arial" w:eastAsia="Arial" w:hAnsi="Arial" w:cs="Arial"/>
        </w:rPr>
      </w:pPr>
    </w:p>
    <w:p w14:paraId="62BD2A50" w14:textId="24569D13" w:rsidR="004724F0" w:rsidRPr="00715DCE" w:rsidRDefault="00094D34" w:rsidP="00B104EC">
      <w:pPr>
        <w:pStyle w:val="ListParagraph"/>
        <w:numPr>
          <w:ilvl w:val="0"/>
          <w:numId w:val="3"/>
        </w:numPr>
        <w:rPr>
          <w:rFonts w:ascii="Arial" w:eastAsia="Arial" w:hAnsi="Arial" w:cs="Arial"/>
          <w:b/>
          <w:sz w:val="40"/>
          <w:szCs w:val="40"/>
        </w:rPr>
      </w:pPr>
      <w:r w:rsidRPr="00715DCE">
        <w:rPr>
          <w:rFonts w:ascii="Arial" w:eastAsia="Arial" w:hAnsi="Arial" w:cs="Arial"/>
          <w:b/>
          <w:sz w:val="40"/>
          <w:szCs w:val="40"/>
        </w:rPr>
        <w:t>Monitoring and Review</w:t>
      </w:r>
    </w:p>
    <w:p w14:paraId="46A10830" w14:textId="581DF0AE" w:rsidR="00094D34" w:rsidRDefault="0077169B" w:rsidP="00B104EC">
      <w:pPr>
        <w:pStyle w:val="ListParagraph"/>
        <w:numPr>
          <w:ilvl w:val="1"/>
          <w:numId w:val="3"/>
        </w:numPr>
        <w:rPr>
          <w:rFonts w:ascii="Arial" w:eastAsia="Arial" w:hAnsi="Arial" w:cs="Arial"/>
        </w:rPr>
      </w:pPr>
      <w:r w:rsidRPr="00AA7351">
        <w:rPr>
          <w:rFonts w:ascii="Arial" w:eastAsia="Arial" w:hAnsi="Arial" w:cs="Arial"/>
        </w:rPr>
        <w:t xml:space="preserve">This policy will be reviewed </w:t>
      </w:r>
      <w:r w:rsidR="00882CA4" w:rsidRPr="00AA7351">
        <w:rPr>
          <w:rFonts w:ascii="Arial" w:eastAsia="Arial" w:hAnsi="Arial" w:cs="Arial"/>
        </w:rPr>
        <w:t>every three years</w:t>
      </w:r>
      <w:r w:rsidRPr="00AA7351">
        <w:rPr>
          <w:rFonts w:ascii="Arial" w:eastAsia="Arial" w:hAnsi="Arial" w:cs="Arial"/>
        </w:rPr>
        <w:t xml:space="preserve">, or sooner if required by statutory, regulatory, best practice, emerging developments, or reviews of </w:t>
      </w:r>
      <w:r w:rsidRPr="00AA7351">
        <w:rPr>
          <w:rFonts w:ascii="Arial" w:eastAsia="Arial" w:hAnsi="Arial" w:cs="Arial"/>
        </w:rPr>
        <w:lastRenderedPageBreak/>
        <w:t>other Council-wide policies</w:t>
      </w:r>
      <w:r w:rsidR="00094D34" w:rsidRPr="00AA7351">
        <w:rPr>
          <w:rFonts w:ascii="Arial" w:eastAsia="Arial" w:hAnsi="Arial" w:cs="Arial"/>
        </w:rPr>
        <w:t>.</w:t>
      </w:r>
      <w:r w:rsidR="00277338">
        <w:br/>
      </w:r>
    </w:p>
    <w:p w14:paraId="3B0B9328" w14:textId="77777777" w:rsidR="00DB1EFB" w:rsidRDefault="00DB1EFB" w:rsidP="00AA7351">
      <w:pPr>
        <w:pStyle w:val="ListParagraph"/>
        <w:ind w:left="732"/>
        <w:rPr>
          <w:rFonts w:ascii="Arial" w:eastAsia="Arial" w:hAnsi="Arial" w:cs="Arial"/>
        </w:rPr>
      </w:pPr>
    </w:p>
    <w:p w14:paraId="75C31595" w14:textId="77777777" w:rsidR="00AD2C01" w:rsidRDefault="00AD2C01" w:rsidP="00AA7351">
      <w:pPr>
        <w:pStyle w:val="ListParagraph"/>
        <w:ind w:left="732"/>
        <w:rPr>
          <w:rFonts w:ascii="Arial" w:eastAsia="Arial" w:hAnsi="Arial" w:cs="Arial"/>
        </w:rPr>
      </w:pPr>
    </w:p>
    <w:p w14:paraId="0F322180" w14:textId="77777777" w:rsidR="00AD2C01" w:rsidRDefault="00AD2C01" w:rsidP="00AA7351">
      <w:pPr>
        <w:pStyle w:val="ListParagraph"/>
        <w:ind w:left="732"/>
        <w:rPr>
          <w:rFonts w:ascii="Arial" w:eastAsia="Arial" w:hAnsi="Arial" w:cs="Arial"/>
        </w:rPr>
      </w:pPr>
    </w:p>
    <w:p w14:paraId="087F468A" w14:textId="77777777" w:rsidR="00AD2C01" w:rsidRDefault="00AD2C01" w:rsidP="00AA7351">
      <w:pPr>
        <w:pStyle w:val="ListParagraph"/>
        <w:ind w:left="732"/>
        <w:rPr>
          <w:rFonts w:ascii="Arial" w:eastAsia="Arial" w:hAnsi="Arial" w:cs="Arial"/>
        </w:rPr>
      </w:pPr>
    </w:p>
    <w:p w14:paraId="2A1EE975" w14:textId="29D4B659" w:rsidR="004724F0" w:rsidRPr="00715DCE" w:rsidRDefault="00094D34" w:rsidP="00B104EC">
      <w:pPr>
        <w:pStyle w:val="ListParagraph"/>
        <w:numPr>
          <w:ilvl w:val="0"/>
          <w:numId w:val="3"/>
        </w:numPr>
        <w:rPr>
          <w:rFonts w:ascii="Arial" w:eastAsia="Arial" w:hAnsi="Arial" w:cs="Arial"/>
          <w:b/>
          <w:sz w:val="40"/>
          <w:szCs w:val="40"/>
        </w:rPr>
      </w:pPr>
      <w:r w:rsidRPr="00715DCE">
        <w:rPr>
          <w:rFonts w:ascii="Arial" w:eastAsia="Arial" w:hAnsi="Arial" w:cs="Arial"/>
          <w:b/>
          <w:sz w:val="40"/>
          <w:szCs w:val="40"/>
        </w:rPr>
        <w:t>Document Control</w:t>
      </w:r>
    </w:p>
    <w:p w14:paraId="4BEBC71A" w14:textId="77777777" w:rsidR="00094D34" w:rsidRPr="00AA7351" w:rsidRDefault="00094D34" w:rsidP="00B104EC">
      <w:pPr>
        <w:pStyle w:val="ListParagraph"/>
        <w:numPr>
          <w:ilvl w:val="1"/>
          <w:numId w:val="3"/>
        </w:numPr>
        <w:rPr>
          <w:rFonts w:ascii="Arial" w:eastAsia="Arial" w:hAnsi="Arial" w:cs="Arial"/>
        </w:rPr>
      </w:pPr>
      <w:r w:rsidRPr="00AA7351">
        <w:rPr>
          <w:rFonts w:ascii="Arial" w:eastAsia="Arial" w:hAnsi="Arial" w:cs="Arial"/>
        </w:rPr>
        <w:t>This is a controlled document and should not be changed unless authorised by the policy owner.</w:t>
      </w:r>
    </w:p>
    <w:p w14:paraId="4545AD66" w14:textId="374662D9" w:rsidR="00094D34" w:rsidRPr="00AA7351" w:rsidRDefault="00094D34" w:rsidP="000F09A5">
      <w:pPr>
        <w:pStyle w:val="ListParagraph"/>
        <w:numPr>
          <w:ilvl w:val="3"/>
          <w:numId w:val="80"/>
        </w:numPr>
        <w:spacing w:line="259" w:lineRule="auto"/>
        <w:rPr>
          <w:rFonts w:ascii="Arial" w:eastAsia="Arial" w:hAnsi="Arial" w:cs="Arial"/>
        </w:rPr>
      </w:pPr>
      <w:r w:rsidRPr="00AA7351">
        <w:rPr>
          <w:rFonts w:ascii="Arial" w:eastAsia="Arial" w:hAnsi="Arial" w:cs="Arial"/>
        </w:rPr>
        <w:t xml:space="preserve">Approved Date: </w:t>
      </w:r>
      <w:r w:rsidR="00971A57">
        <w:rPr>
          <w:rFonts w:ascii="Arial" w:eastAsia="Arial" w:hAnsi="Arial" w:cs="Arial"/>
        </w:rPr>
        <w:t>13.05.2026</w:t>
      </w:r>
    </w:p>
    <w:p w14:paraId="665BED80" w14:textId="13BEABE6" w:rsidR="00094D34" w:rsidRPr="00AA7351" w:rsidRDefault="00094D34" w:rsidP="000F09A5">
      <w:pPr>
        <w:pStyle w:val="ListParagraph"/>
        <w:numPr>
          <w:ilvl w:val="3"/>
          <w:numId w:val="80"/>
        </w:numPr>
        <w:spacing w:line="259" w:lineRule="auto"/>
        <w:rPr>
          <w:rFonts w:ascii="Arial" w:eastAsia="Arial" w:hAnsi="Arial" w:cs="Arial"/>
        </w:rPr>
      </w:pPr>
      <w:r w:rsidRPr="00AA7351">
        <w:rPr>
          <w:rFonts w:ascii="Arial" w:eastAsia="Arial" w:hAnsi="Arial" w:cs="Arial"/>
        </w:rPr>
        <w:t xml:space="preserve">Effective Date: </w:t>
      </w:r>
      <w:r w:rsidR="006626FF">
        <w:rPr>
          <w:rFonts w:ascii="Arial" w:eastAsia="Arial" w:hAnsi="Arial" w:cs="Arial"/>
        </w:rPr>
        <w:t>14.05.2026</w:t>
      </w:r>
    </w:p>
    <w:p w14:paraId="3DF6EE11" w14:textId="7AA9E0B5" w:rsidR="00094D34" w:rsidRPr="00AA7351" w:rsidRDefault="00094D34" w:rsidP="000F09A5">
      <w:pPr>
        <w:pStyle w:val="ListParagraph"/>
        <w:numPr>
          <w:ilvl w:val="3"/>
          <w:numId w:val="80"/>
        </w:numPr>
        <w:spacing w:line="259" w:lineRule="auto"/>
        <w:rPr>
          <w:rFonts w:ascii="Arial" w:eastAsia="Arial" w:hAnsi="Arial" w:cs="Arial"/>
        </w:rPr>
      </w:pPr>
      <w:r w:rsidRPr="00AA7351">
        <w:rPr>
          <w:rFonts w:ascii="Arial" w:eastAsia="Arial" w:hAnsi="Arial" w:cs="Arial"/>
        </w:rPr>
        <w:t xml:space="preserve">Next Review Date: </w:t>
      </w:r>
      <w:r w:rsidR="009C18E1">
        <w:rPr>
          <w:rFonts w:ascii="Arial" w:eastAsia="Arial" w:hAnsi="Arial" w:cs="Arial"/>
        </w:rPr>
        <w:t>14.05.2029</w:t>
      </w:r>
    </w:p>
    <w:p w14:paraId="656EF702" w14:textId="799D2E60" w:rsidR="00094D34" w:rsidRPr="00AA7351" w:rsidRDefault="00094D34" w:rsidP="000F09A5">
      <w:pPr>
        <w:pStyle w:val="ListParagraph"/>
        <w:numPr>
          <w:ilvl w:val="3"/>
          <w:numId w:val="80"/>
        </w:numPr>
        <w:spacing w:line="259" w:lineRule="auto"/>
        <w:rPr>
          <w:rFonts w:ascii="Arial" w:eastAsia="Arial" w:hAnsi="Arial" w:cs="Arial"/>
        </w:rPr>
      </w:pPr>
      <w:r w:rsidRPr="00AA7351">
        <w:rPr>
          <w:rFonts w:ascii="Arial" w:eastAsia="Arial" w:hAnsi="Arial" w:cs="Arial"/>
        </w:rPr>
        <w:t xml:space="preserve">Legal Review Date: </w:t>
      </w:r>
      <w:r w:rsidR="004866B2">
        <w:rPr>
          <w:rFonts w:ascii="Arial" w:eastAsia="Arial" w:hAnsi="Arial" w:cs="Arial"/>
        </w:rPr>
        <w:t>14.06.2029</w:t>
      </w:r>
    </w:p>
    <w:p w14:paraId="6EA27EC1" w14:textId="16ACCB59" w:rsidR="00094D34" w:rsidRPr="00AA7351" w:rsidRDefault="004866B2" w:rsidP="000F09A5">
      <w:pPr>
        <w:pStyle w:val="ListParagraph"/>
        <w:numPr>
          <w:ilvl w:val="3"/>
          <w:numId w:val="80"/>
        </w:numPr>
        <w:spacing w:line="259" w:lineRule="auto"/>
        <w:rPr>
          <w:rFonts w:ascii="Arial" w:eastAsia="Arial" w:hAnsi="Arial" w:cs="Arial"/>
        </w:rPr>
      </w:pPr>
      <w:r>
        <w:rPr>
          <w:rFonts w:ascii="Arial" w:eastAsia="Arial" w:hAnsi="Arial" w:cs="Arial"/>
        </w:rPr>
        <w:t>Tenants</w:t>
      </w:r>
      <w:r w:rsidRPr="00AA7351">
        <w:rPr>
          <w:rFonts w:ascii="Arial" w:eastAsia="Arial" w:hAnsi="Arial" w:cs="Arial"/>
        </w:rPr>
        <w:t xml:space="preserve"> </w:t>
      </w:r>
      <w:r w:rsidR="00094D34" w:rsidRPr="00AA7351">
        <w:rPr>
          <w:rFonts w:ascii="Arial" w:eastAsia="Arial" w:hAnsi="Arial" w:cs="Arial"/>
        </w:rPr>
        <w:t xml:space="preserve">Reading Group: </w:t>
      </w:r>
      <w:r w:rsidR="00FA4A9A">
        <w:rPr>
          <w:rFonts w:ascii="Arial" w:eastAsia="Arial" w:hAnsi="Arial" w:cs="Arial"/>
        </w:rPr>
        <w:t>11.03.2026</w:t>
      </w:r>
    </w:p>
    <w:p w14:paraId="13CEA1AA" w14:textId="6CCB68F4" w:rsidR="00094D34" w:rsidRPr="00AA7351" w:rsidRDefault="00094D34" w:rsidP="000F09A5">
      <w:pPr>
        <w:pStyle w:val="ListParagraph"/>
        <w:numPr>
          <w:ilvl w:val="3"/>
          <w:numId w:val="80"/>
        </w:numPr>
        <w:spacing w:line="259" w:lineRule="auto"/>
        <w:rPr>
          <w:rFonts w:ascii="Arial" w:eastAsia="Arial" w:hAnsi="Arial" w:cs="Arial"/>
        </w:rPr>
      </w:pPr>
      <w:r w:rsidRPr="00AA7351">
        <w:rPr>
          <w:rFonts w:ascii="Arial" w:eastAsia="Arial" w:hAnsi="Arial" w:cs="Arial"/>
        </w:rPr>
        <w:t xml:space="preserve">Policy Owner: </w:t>
      </w:r>
      <w:r w:rsidR="00FA4A9A">
        <w:rPr>
          <w:rFonts w:ascii="Arial" w:eastAsia="Arial" w:hAnsi="Arial" w:cs="Arial"/>
        </w:rPr>
        <w:t>Jane Thomas</w:t>
      </w:r>
    </w:p>
    <w:p w14:paraId="0BD87327" w14:textId="22832BB4" w:rsidR="00AA0B65" w:rsidRPr="00AA7351" w:rsidRDefault="00AA0B65" w:rsidP="0042444C">
      <w:pPr>
        <w:rPr>
          <w:rFonts w:ascii="Arial" w:eastAsia="Arial" w:hAnsi="Arial" w:cs="Arial"/>
        </w:rPr>
      </w:pPr>
    </w:p>
    <w:p w14:paraId="1D305529" w14:textId="77777777" w:rsidR="00AA0B65" w:rsidRPr="00AA7351" w:rsidRDefault="00AA0B65">
      <w:pPr>
        <w:rPr>
          <w:rFonts w:ascii="Arial" w:eastAsia="Arial" w:hAnsi="Arial" w:cs="Arial"/>
        </w:rPr>
      </w:pPr>
      <w:r w:rsidRPr="00AA7351">
        <w:rPr>
          <w:rFonts w:ascii="Arial" w:eastAsia="Arial" w:hAnsi="Arial" w:cs="Arial"/>
        </w:rPr>
        <w:br w:type="page"/>
      </w:r>
    </w:p>
    <w:p w14:paraId="077971C1" w14:textId="77777777" w:rsidR="00340C09" w:rsidRPr="00AA7351" w:rsidRDefault="00340C09" w:rsidP="00340C09">
      <w:pPr>
        <w:pStyle w:val="ListParagraph"/>
        <w:ind w:left="1224"/>
        <w:rPr>
          <w:rFonts w:ascii="Arial" w:eastAsia="Arial" w:hAnsi="Arial" w:cs="Arial"/>
        </w:rPr>
      </w:pPr>
    </w:p>
    <w:p w14:paraId="0F7944E6" w14:textId="404E8760" w:rsidR="00094D34" w:rsidRPr="00AA7351" w:rsidRDefault="004A52B2" w:rsidP="0042444C">
      <w:pPr>
        <w:rPr>
          <w:rFonts w:ascii="Arial" w:eastAsia="Arial" w:hAnsi="Arial" w:cs="Arial"/>
        </w:rPr>
      </w:pPr>
      <w:r w:rsidRPr="0042444C">
        <w:rPr>
          <w:rFonts w:ascii="Arial" w:hAnsi="Arial" w:cs="Arial"/>
          <w:noProof/>
        </w:rPr>
        <w:drawing>
          <wp:anchor distT="0" distB="0" distL="114300" distR="114300" simplePos="0" relativeHeight="251658243" behindDoc="1" locked="0" layoutInCell="1" allowOverlap="1" wp14:anchorId="4401A8B4" wp14:editId="43D0BE7D">
            <wp:simplePos x="0" y="0"/>
            <wp:positionH relativeFrom="margin">
              <wp:align>center</wp:align>
            </wp:positionH>
            <wp:positionV relativeFrom="paragraph">
              <wp:posOffset>936771</wp:posOffset>
            </wp:positionV>
            <wp:extent cx="2807970" cy="2283460"/>
            <wp:effectExtent l="0" t="0" r="0" b="0"/>
            <wp:wrapTight wrapText="bothSides">
              <wp:wrapPolygon edited="0">
                <wp:start x="10258" y="360"/>
                <wp:lineTo x="9379" y="901"/>
                <wp:lineTo x="7034" y="3063"/>
                <wp:lineTo x="7034" y="3784"/>
                <wp:lineTo x="6448" y="6487"/>
                <wp:lineTo x="6448" y="7208"/>
                <wp:lineTo x="7327" y="9731"/>
                <wp:lineTo x="8060" y="10632"/>
                <wp:lineTo x="10404" y="12254"/>
                <wp:lineTo x="2784" y="13155"/>
                <wp:lineTo x="1905" y="13875"/>
                <wp:lineTo x="2198" y="15137"/>
                <wp:lineTo x="0" y="18561"/>
                <wp:lineTo x="147" y="20182"/>
                <wp:lineTo x="6594" y="20903"/>
                <wp:lineTo x="7620" y="20903"/>
                <wp:lineTo x="19636" y="20182"/>
                <wp:lineTo x="20076" y="17840"/>
                <wp:lineTo x="20662" y="16578"/>
                <wp:lineTo x="19929" y="15137"/>
                <wp:lineTo x="20516" y="13335"/>
                <wp:lineTo x="19636" y="12974"/>
                <wp:lineTo x="12749" y="12254"/>
                <wp:lineTo x="13628" y="12254"/>
                <wp:lineTo x="15973" y="10091"/>
                <wp:lineTo x="15973" y="9370"/>
                <wp:lineTo x="16559" y="7929"/>
                <wp:lineTo x="15826" y="7568"/>
                <wp:lineTo x="9232" y="6487"/>
                <wp:lineTo x="10697" y="6487"/>
                <wp:lineTo x="15094" y="4325"/>
                <wp:lineTo x="15533" y="3063"/>
                <wp:lineTo x="14361" y="1261"/>
                <wp:lineTo x="12749" y="360"/>
                <wp:lineTo x="10258" y="360"/>
              </wp:wrapPolygon>
            </wp:wrapTight>
            <wp:docPr id="1930068693" name="Picture 1" descr="A logo with a hand and a hous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037168" name="Picture 1" descr="A logo with a hand and a house&#10;&#10;AI-generated content may be incorrect."/>
                    <pic:cNvPicPr/>
                  </pic:nvPicPr>
                  <pic:blipFill>
                    <a:blip r:embed="rId12"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2807970" cy="2283460"/>
                    </a:xfrm>
                    <a:prstGeom prst="rect">
                      <a:avLst/>
                    </a:prstGeom>
                  </pic:spPr>
                </pic:pic>
              </a:graphicData>
            </a:graphic>
            <wp14:sizeRelH relativeFrom="margin">
              <wp14:pctWidth>0</wp14:pctWidth>
            </wp14:sizeRelH>
            <wp14:sizeRelV relativeFrom="margin">
              <wp14:pctHeight>0</wp14:pctHeight>
            </wp14:sizeRelV>
          </wp:anchor>
        </w:drawing>
      </w:r>
    </w:p>
    <w:sectPr w:rsidR="00094D34" w:rsidRPr="00AA7351" w:rsidSect="00C94AFA">
      <w:footerReference w:type="default" r:id="rId20"/>
      <w:footerReference w:type="first" r:id="rId21"/>
      <w:pgSz w:w="11906" w:h="16838"/>
      <w:pgMar w:top="1440" w:right="1440" w:bottom="284" w:left="1440" w:header="57"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FB0D1" w14:textId="77777777" w:rsidR="00D10A39" w:rsidRDefault="00D10A39" w:rsidP="006640D2">
      <w:pPr>
        <w:spacing w:after="0" w:line="240" w:lineRule="auto"/>
      </w:pPr>
      <w:r>
        <w:separator/>
      </w:r>
    </w:p>
  </w:endnote>
  <w:endnote w:type="continuationSeparator" w:id="0">
    <w:p w14:paraId="102E4965" w14:textId="77777777" w:rsidR="00D10A39" w:rsidRDefault="00D10A39" w:rsidP="006640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9D2B0" w14:textId="0DB1B04A" w:rsidR="002D0BCF" w:rsidRDefault="002D0BCF" w:rsidP="005006C9">
    <w:pPr>
      <w:pStyle w:val="Footer"/>
      <w:jc w:val="right"/>
    </w:pPr>
  </w:p>
  <w:tbl>
    <w:tblPr>
      <w:tblW w:w="6447" w:type="pct"/>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3"/>
      <w:gridCol w:w="3562"/>
      <w:gridCol w:w="1274"/>
      <w:gridCol w:w="1276"/>
      <w:gridCol w:w="1560"/>
    </w:tblGrid>
    <w:tr w:rsidR="000C32AB" w:rsidRPr="005922D1" w14:paraId="2BFC808C" w14:textId="551F285C" w:rsidTr="00960499">
      <w:trPr>
        <w:trHeight w:val="283"/>
      </w:trPr>
      <w:tc>
        <w:tcPr>
          <w:tcW w:w="1700" w:type="pct"/>
        </w:tcPr>
        <w:p w14:paraId="6ED38A35" w14:textId="0F91D7DC" w:rsidR="001608D9" w:rsidRPr="005922D1" w:rsidRDefault="00FA0DCC" w:rsidP="000C32AB">
          <w:pPr>
            <w:pStyle w:val="Header"/>
            <w:jc w:val="center"/>
            <w:rPr>
              <w:rFonts w:ascii="Arial" w:hAnsi="Arial" w:cs="Arial"/>
              <w:sz w:val="16"/>
              <w:szCs w:val="16"/>
            </w:rPr>
          </w:pPr>
          <w:r>
            <w:rPr>
              <w:rFonts w:ascii="Arial" w:hAnsi="Arial" w:cs="Arial"/>
              <w:sz w:val="16"/>
              <w:szCs w:val="16"/>
            </w:rPr>
            <w:t>Cardiff Council Homes</w:t>
          </w:r>
        </w:p>
      </w:tc>
      <w:tc>
        <w:tcPr>
          <w:tcW w:w="1532" w:type="pct"/>
        </w:tcPr>
        <w:p w14:paraId="446A078B" w14:textId="170B94C3" w:rsidR="001608D9" w:rsidRPr="00AA6D70" w:rsidRDefault="000C32AB" w:rsidP="000C32AB">
          <w:pPr>
            <w:pStyle w:val="Header"/>
            <w:jc w:val="center"/>
            <w:rPr>
              <w:rFonts w:ascii="Arial" w:hAnsi="Arial" w:cs="Arial"/>
              <w:b/>
              <w:bCs/>
              <w:sz w:val="16"/>
              <w:szCs w:val="16"/>
            </w:rPr>
          </w:pPr>
          <w:r w:rsidRPr="00AA6D70">
            <w:rPr>
              <w:rFonts w:ascii="Arial" w:hAnsi="Arial" w:cs="Arial"/>
              <w:b/>
              <w:bCs/>
              <w:sz w:val="16"/>
              <w:szCs w:val="16"/>
            </w:rPr>
            <w:t xml:space="preserve">Cardiff Council </w:t>
          </w:r>
          <w:r w:rsidR="00FF7DFF">
            <w:rPr>
              <w:rFonts w:ascii="Arial" w:hAnsi="Arial" w:cs="Arial"/>
              <w:b/>
              <w:bCs/>
              <w:sz w:val="16"/>
              <w:szCs w:val="16"/>
            </w:rPr>
            <w:t>Repairs</w:t>
          </w:r>
          <w:r w:rsidR="008F7A5E">
            <w:rPr>
              <w:rFonts w:ascii="Arial" w:hAnsi="Arial" w:cs="Arial"/>
              <w:b/>
              <w:bCs/>
              <w:sz w:val="16"/>
              <w:szCs w:val="16"/>
            </w:rPr>
            <w:t xml:space="preserve"> </w:t>
          </w:r>
          <w:r w:rsidRPr="00AA6D70">
            <w:rPr>
              <w:rFonts w:ascii="Arial" w:hAnsi="Arial" w:cs="Arial"/>
              <w:b/>
              <w:bCs/>
              <w:sz w:val="16"/>
              <w:szCs w:val="16"/>
            </w:rPr>
            <w:t>Policy</w:t>
          </w:r>
        </w:p>
      </w:tc>
      <w:tc>
        <w:tcPr>
          <w:tcW w:w="548" w:type="pct"/>
        </w:tcPr>
        <w:p w14:paraId="32B035BD" w14:textId="0B86A782" w:rsidR="001608D9" w:rsidRPr="005922D1" w:rsidRDefault="000C32AB" w:rsidP="000C32AB">
          <w:pPr>
            <w:pStyle w:val="Header"/>
            <w:jc w:val="center"/>
            <w:rPr>
              <w:rFonts w:ascii="Arial" w:hAnsi="Arial" w:cs="Arial"/>
              <w:sz w:val="16"/>
              <w:szCs w:val="16"/>
            </w:rPr>
          </w:pPr>
          <w:r>
            <w:rPr>
              <w:rFonts w:ascii="Arial" w:hAnsi="Arial" w:cs="Arial"/>
              <w:sz w:val="16"/>
              <w:szCs w:val="16"/>
            </w:rPr>
            <w:t>Version 1</w:t>
          </w:r>
        </w:p>
      </w:tc>
      <w:tc>
        <w:tcPr>
          <w:tcW w:w="549" w:type="pct"/>
        </w:tcPr>
        <w:p w14:paraId="2D0A7020" w14:textId="3256BB42" w:rsidR="001608D9" w:rsidRPr="005922D1" w:rsidRDefault="00197D0F" w:rsidP="000C32AB">
          <w:pPr>
            <w:pStyle w:val="Header"/>
            <w:jc w:val="center"/>
            <w:rPr>
              <w:rFonts w:ascii="Arial" w:hAnsi="Arial" w:cs="Arial"/>
              <w:sz w:val="16"/>
              <w:szCs w:val="16"/>
            </w:rPr>
          </w:pPr>
          <w:r>
            <w:rPr>
              <w:rFonts w:ascii="Arial" w:hAnsi="Arial" w:cs="Arial"/>
              <w:sz w:val="16"/>
              <w:szCs w:val="16"/>
            </w:rPr>
            <w:t>13.05.2026</w:t>
          </w:r>
        </w:p>
      </w:tc>
      <w:tc>
        <w:tcPr>
          <w:tcW w:w="671" w:type="pct"/>
        </w:tcPr>
        <w:sdt>
          <w:sdtPr>
            <w:id w:val="2096973980"/>
            <w:docPartObj>
              <w:docPartGallery w:val="Page Numbers (Bottom of Page)"/>
              <w:docPartUnique/>
            </w:docPartObj>
          </w:sdtPr>
          <w:sdtEndPr>
            <w:rPr>
              <w:rFonts w:ascii="Arial" w:hAnsi="Arial" w:cs="Arial"/>
              <w:noProof/>
              <w:sz w:val="16"/>
              <w:szCs w:val="16"/>
            </w:rPr>
          </w:sdtEndPr>
          <w:sdtContent>
            <w:p w14:paraId="36E680F6" w14:textId="4F9876F2" w:rsidR="001608D9" w:rsidRPr="000C32AB" w:rsidRDefault="001608D9" w:rsidP="000C32AB">
              <w:pPr>
                <w:pStyle w:val="Footer"/>
                <w:jc w:val="center"/>
              </w:pPr>
              <w:r w:rsidRPr="000C32AB">
                <w:rPr>
                  <w:rFonts w:ascii="Arial" w:hAnsi="Arial" w:cs="Arial"/>
                  <w:sz w:val="16"/>
                  <w:szCs w:val="16"/>
                </w:rPr>
                <w:t xml:space="preserve">Page </w:t>
              </w:r>
              <w:r w:rsidRPr="000C32AB">
                <w:rPr>
                  <w:rFonts w:ascii="Arial" w:hAnsi="Arial" w:cs="Arial"/>
                  <w:b/>
                  <w:bCs/>
                  <w:sz w:val="16"/>
                  <w:szCs w:val="16"/>
                </w:rPr>
                <w:fldChar w:fldCharType="begin"/>
              </w:r>
              <w:r w:rsidRPr="000C32AB">
                <w:rPr>
                  <w:rFonts w:ascii="Arial" w:hAnsi="Arial" w:cs="Arial"/>
                  <w:b/>
                  <w:bCs/>
                  <w:sz w:val="16"/>
                  <w:szCs w:val="16"/>
                </w:rPr>
                <w:instrText xml:space="preserve"> PAGE  \* Arabic  \* MERGEFORMAT </w:instrText>
              </w:r>
              <w:r w:rsidRPr="000C32AB">
                <w:rPr>
                  <w:rFonts w:ascii="Arial" w:hAnsi="Arial" w:cs="Arial"/>
                  <w:b/>
                  <w:bCs/>
                  <w:sz w:val="16"/>
                  <w:szCs w:val="16"/>
                </w:rPr>
                <w:fldChar w:fldCharType="separate"/>
              </w:r>
              <w:r w:rsidRPr="000C32AB">
                <w:rPr>
                  <w:rFonts w:ascii="Arial" w:hAnsi="Arial" w:cs="Arial"/>
                  <w:b/>
                  <w:bCs/>
                  <w:noProof/>
                  <w:sz w:val="16"/>
                  <w:szCs w:val="16"/>
                </w:rPr>
                <w:t>1</w:t>
              </w:r>
              <w:r w:rsidRPr="000C32AB">
                <w:rPr>
                  <w:rFonts w:ascii="Arial" w:hAnsi="Arial" w:cs="Arial"/>
                  <w:b/>
                  <w:bCs/>
                  <w:sz w:val="16"/>
                  <w:szCs w:val="16"/>
                </w:rPr>
                <w:fldChar w:fldCharType="end"/>
              </w:r>
              <w:r w:rsidRPr="000C32AB">
                <w:rPr>
                  <w:rFonts w:ascii="Arial" w:hAnsi="Arial" w:cs="Arial"/>
                  <w:sz w:val="16"/>
                  <w:szCs w:val="16"/>
                </w:rPr>
                <w:t xml:space="preserve"> of </w:t>
              </w:r>
              <w:r w:rsidRPr="000C32AB">
                <w:rPr>
                  <w:rFonts w:ascii="Arial" w:hAnsi="Arial" w:cs="Arial"/>
                  <w:b/>
                  <w:bCs/>
                  <w:sz w:val="16"/>
                  <w:szCs w:val="16"/>
                </w:rPr>
                <w:fldChar w:fldCharType="begin"/>
              </w:r>
              <w:r w:rsidRPr="000C32AB">
                <w:rPr>
                  <w:rFonts w:ascii="Arial" w:hAnsi="Arial" w:cs="Arial"/>
                  <w:b/>
                  <w:bCs/>
                  <w:sz w:val="16"/>
                  <w:szCs w:val="16"/>
                </w:rPr>
                <w:instrText xml:space="preserve"> NUMPAGES  \* Arabic  \* MERGEFORMAT </w:instrText>
              </w:r>
              <w:r w:rsidRPr="000C32AB">
                <w:rPr>
                  <w:rFonts w:ascii="Arial" w:hAnsi="Arial" w:cs="Arial"/>
                  <w:b/>
                  <w:bCs/>
                  <w:sz w:val="16"/>
                  <w:szCs w:val="16"/>
                </w:rPr>
                <w:fldChar w:fldCharType="separate"/>
              </w:r>
              <w:r w:rsidRPr="000C32AB">
                <w:rPr>
                  <w:rFonts w:ascii="Arial" w:hAnsi="Arial" w:cs="Arial"/>
                  <w:b/>
                  <w:bCs/>
                  <w:noProof/>
                  <w:sz w:val="16"/>
                  <w:szCs w:val="16"/>
                </w:rPr>
                <w:t>2</w:t>
              </w:r>
              <w:r w:rsidRPr="000C32AB">
                <w:rPr>
                  <w:rFonts w:ascii="Arial" w:hAnsi="Arial" w:cs="Arial"/>
                  <w:b/>
                  <w:bCs/>
                  <w:sz w:val="16"/>
                  <w:szCs w:val="16"/>
                </w:rPr>
                <w:fldChar w:fldCharType="end"/>
              </w:r>
            </w:p>
          </w:sdtContent>
        </w:sdt>
        <w:p w14:paraId="275C2737" w14:textId="77777777" w:rsidR="001608D9" w:rsidRPr="005922D1" w:rsidRDefault="001608D9" w:rsidP="000C32AB">
          <w:pPr>
            <w:pStyle w:val="Header"/>
            <w:jc w:val="center"/>
            <w:rPr>
              <w:rFonts w:ascii="Arial" w:hAnsi="Arial" w:cs="Arial"/>
              <w:sz w:val="16"/>
              <w:szCs w:val="16"/>
            </w:rPr>
          </w:pPr>
        </w:p>
      </w:tc>
    </w:tr>
  </w:tbl>
  <w:p w14:paraId="4AAB066F" w14:textId="77777777" w:rsidR="006640D2" w:rsidRDefault="006640D2" w:rsidP="005006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2D7A7" w14:textId="77777777" w:rsidR="007633C8" w:rsidRPr="007633C8" w:rsidRDefault="007633C8" w:rsidP="007633C8">
    <w:pPr>
      <w:spacing w:line="240" w:lineRule="auto"/>
      <w:jc w:val="center"/>
    </w:pPr>
    <w:r w:rsidRPr="00C43C36">
      <w:rPr>
        <w:rFonts w:ascii="Arial" w:hAnsi="Arial" w:cs="Arial"/>
        <w:noProof/>
      </w:rPr>
      <w:drawing>
        <wp:anchor distT="0" distB="0" distL="114300" distR="114300" simplePos="0" relativeHeight="251657216" behindDoc="1" locked="0" layoutInCell="1" allowOverlap="1" wp14:anchorId="7277E10E" wp14:editId="0FE13D62">
          <wp:simplePos x="0" y="0"/>
          <wp:positionH relativeFrom="margin">
            <wp:align>left</wp:align>
          </wp:positionH>
          <wp:positionV relativeFrom="paragraph">
            <wp:posOffset>-1954855</wp:posOffset>
          </wp:positionV>
          <wp:extent cx="5683247" cy="1807029"/>
          <wp:effectExtent l="0" t="0" r="0" b="3175"/>
          <wp:wrapTight wrapText="bothSides">
            <wp:wrapPolygon edited="0">
              <wp:start x="0" y="0"/>
              <wp:lineTo x="0" y="21410"/>
              <wp:lineTo x="21506" y="21410"/>
              <wp:lineTo x="21506" y="0"/>
              <wp:lineTo x="0" y="0"/>
            </wp:wrapPolygon>
          </wp:wrapTight>
          <wp:docPr id="1682066722" name="Picture 1" descr="A colorful silhouette of a c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501193" name="Picture 1" descr="A colorful silhouette of a city&#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5683247" cy="1807029"/>
                  </a:xfrm>
                  <a:prstGeom prst="rect">
                    <a:avLst/>
                  </a:prstGeom>
                </pic:spPr>
              </pic:pic>
            </a:graphicData>
          </a:graphic>
        </wp:anchor>
      </w:drawing>
    </w:r>
    <w:r w:rsidRPr="007633C8">
      <w:t>This document is available in Welsh, and in other languages and formats on request.</w:t>
    </w:r>
  </w:p>
  <w:p w14:paraId="42BED449" w14:textId="77777777" w:rsidR="007633C8" w:rsidRDefault="007633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2C4E5" w14:textId="77777777" w:rsidR="00D10A39" w:rsidRDefault="00D10A39" w:rsidP="006640D2">
      <w:pPr>
        <w:spacing w:after="0" w:line="240" w:lineRule="auto"/>
      </w:pPr>
      <w:r>
        <w:separator/>
      </w:r>
    </w:p>
  </w:footnote>
  <w:footnote w:type="continuationSeparator" w:id="0">
    <w:p w14:paraId="6BC87D4E" w14:textId="77777777" w:rsidR="00D10A39" w:rsidRDefault="00D10A39" w:rsidP="006640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455A"/>
    <w:multiLevelType w:val="multilevel"/>
    <w:tmpl w:val="91120288"/>
    <w:lvl w:ilvl="0">
      <w:start w:val="1"/>
      <w:numFmt w:val="decimal"/>
      <w:lvlText w:val="%1."/>
      <w:lvlJc w:val="left"/>
      <w:pPr>
        <w:ind w:left="720" w:hanging="720"/>
      </w:pPr>
      <w:rPr>
        <w:rFonts w:ascii="Arial" w:hAnsi="Arial" w:hint="default"/>
        <w:b/>
        <w:i w:val="0"/>
        <w:sz w:val="40"/>
      </w:rPr>
    </w:lvl>
    <w:lvl w:ilvl="1">
      <w:start w:val="1"/>
      <w:numFmt w:val="decimal"/>
      <w:isLgl/>
      <w:lvlText w:val="%1.%2"/>
      <w:lvlJc w:val="left"/>
      <w:pPr>
        <w:ind w:left="732" w:hanging="732"/>
      </w:pPr>
      <w:rPr>
        <w:rFonts w:ascii="Arial" w:hAnsi="Arial" w:cs="Arial" w:hint="default"/>
        <w:b w:val="0"/>
        <w:bCs w:val="0"/>
        <w:sz w:val="24"/>
        <w:szCs w:val="24"/>
      </w:rPr>
    </w:lvl>
    <w:lvl w:ilvl="2">
      <w:start w:val="1"/>
      <w:numFmt w:val="bullet"/>
      <w:lvlText w:val=""/>
      <w:lvlJc w:val="left"/>
      <w:pPr>
        <w:ind w:left="720" w:hanging="360"/>
      </w:pPr>
      <w:rPr>
        <w:rFonts w:ascii="Symbol" w:hAnsi="Symbol"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11412AC"/>
    <w:multiLevelType w:val="multilevel"/>
    <w:tmpl w:val="D6E46492"/>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45F72CC"/>
    <w:multiLevelType w:val="multilevel"/>
    <w:tmpl w:val="0FC68688"/>
    <w:lvl w:ilvl="0">
      <w:start w:val="1"/>
      <w:numFmt w:val="decimal"/>
      <w:lvlText w:val="%1."/>
      <w:lvlJc w:val="left"/>
      <w:pPr>
        <w:ind w:left="720" w:hanging="720"/>
      </w:pPr>
      <w:rPr>
        <w:rFonts w:ascii="Arial" w:hAnsi="Arial" w:hint="default"/>
        <w:b/>
        <w:i w:val="0"/>
        <w:sz w:val="40"/>
      </w:rPr>
    </w:lvl>
    <w:lvl w:ilvl="1">
      <w:start w:val="1"/>
      <w:numFmt w:val="decimal"/>
      <w:lvlText w:val="%1.%2"/>
      <w:lvlJc w:val="left"/>
      <w:pPr>
        <w:ind w:left="732" w:hanging="732"/>
      </w:pPr>
      <w:rPr>
        <w:rFonts w:ascii="Arial" w:hAnsi="Arial" w:hint="default"/>
        <w:b w:val="0"/>
        <w:bCs w:val="0"/>
        <w:strike w:val="0"/>
        <w:sz w:val="24"/>
        <w:szCs w:val="24"/>
      </w:rPr>
    </w:lvl>
    <w:lvl w:ilvl="2">
      <w:start w:val="1"/>
      <w:numFmt w:val="bullet"/>
      <w:lvlText w:val=""/>
      <w:lvlJc w:val="left"/>
      <w:pPr>
        <w:ind w:left="720" w:hanging="360"/>
      </w:pPr>
      <w:rPr>
        <w:rFonts w:ascii="Symbol" w:hAnsi="Symbol"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58732A1"/>
    <w:multiLevelType w:val="hybridMultilevel"/>
    <w:tmpl w:val="F33E120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 w15:restartNumberingAfterBreak="0">
    <w:nsid w:val="09264FA3"/>
    <w:multiLevelType w:val="hybridMultilevel"/>
    <w:tmpl w:val="D65629FC"/>
    <w:lvl w:ilvl="0" w:tplc="34921622">
      <w:start w:val="1"/>
      <w:numFmt w:val="bullet"/>
      <w:lvlText w:val=""/>
      <w:lvlJc w:val="left"/>
      <w:pPr>
        <w:ind w:left="720" w:hanging="360"/>
      </w:pPr>
      <w:rPr>
        <w:rFonts w:ascii="Symbol" w:hAnsi="Symbol" w:hint="default"/>
      </w:rPr>
    </w:lvl>
    <w:lvl w:ilvl="1" w:tplc="60540ABE">
      <w:start w:val="1"/>
      <w:numFmt w:val="bullet"/>
      <w:lvlText w:val="o"/>
      <w:lvlJc w:val="left"/>
      <w:pPr>
        <w:ind w:left="1440" w:hanging="360"/>
      </w:pPr>
      <w:rPr>
        <w:rFonts w:ascii="Courier New" w:hAnsi="Courier New" w:hint="default"/>
      </w:rPr>
    </w:lvl>
    <w:lvl w:ilvl="2" w:tplc="55FC1ADA">
      <w:start w:val="1"/>
      <w:numFmt w:val="bullet"/>
      <w:lvlText w:val=""/>
      <w:lvlJc w:val="left"/>
      <w:pPr>
        <w:ind w:left="2160" w:hanging="360"/>
      </w:pPr>
      <w:rPr>
        <w:rFonts w:ascii="Wingdings" w:hAnsi="Wingdings" w:hint="default"/>
      </w:rPr>
    </w:lvl>
    <w:lvl w:ilvl="3" w:tplc="9476E5C0">
      <w:start w:val="1"/>
      <w:numFmt w:val="bullet"/>
      <w:lvlText w:val=""/>
      <w:lvlJc w:val="left"/>
      <w:pPr>
        <w:ind w:left="2880" w:hanging="360"/>
      </w:pPr>
      <w:rPr>
        <w:rFonts w:ascii="Symbol" w:hAnsi="Symbol" w:hint="default"/>
      </w:rPr>
    </w:lvl>
    <w:lvl w:ilvl="4" w:tplc="B0B0D4F0">
      <w:start w:val="1"/>
      <w:numFmt w:val="bullet"/>
      <w:lvlText w:val="o"/>
      <w:lvlJc w:val="left"/>
      <w:pPr>
        <w:ind w:left="3600" w:hanging="360"/>
      </w:pPr>
      <w:rPr>
        <w:rFonts w:ascii="Courier New" w:hAnsi="Courier New" w:hint="default"/>
      </w:rPr>
    </w:lvl>
    <w:lvl w:ilvl="5" w:tplc="9E0262D6">
      <w:start w:val="1"/>
      <w:numFmt w:val="bullet"/>
      <w:lvlText w:val=""/>
      <w:lvlJc w:val="left"/>
      <w:pPr>
        <w:ind w:left="4320" w:hanging="360"/>
      </w:pPr>
      <w:rPr>
        <w:rFonts w:ascii="Wingdings" w:hAnsi="Wingdings" w:hint="default"/>
      </w:rPr>
    </w:lvl>
    <w:lvl w:ilvl="6" w:tplc="1EA27FD6">
      <w:start w:val="1"/>
      <w:numFmt w:val="bullet"/>
      <w:lvlText w:val=""/>
      <w:lvlJc w:val="left"/>
      <w:pPr>
        <w:ind w:left="5040" w:hanging="360"/>
      </w:pPr>
      <w:rPr>
        <w:rFonts w:ascii="Symbol" w:hAnsi="Symbol" w:hint="default"/>
      </w:rPr>
    </w:lvl>
    <w:lvl w:ilvl="7" w:tplc="9A4AA202">
      <w:start w:val="1"/>
      <w:numFmt w:val="bullet"/>
      <w:lvlText w:val="o"/>
      <w:lvlJc w:val="left"/>
      <w:pPr>
        <w:ind w:left="5760" w:hanging="360"/>
      </w:pPr>
      <w:rPr>
        <w:rFonts w:ascii="Courier New" w:hAnsi="Courier New" w:hint="default"/>
      </w:rPr>
    </w:lvl>
    <w:lvl w:ilvl="8" w:tplc="997C9A46">
      <w:start w:val="1"/>
      <w:numFmt w:val="bullet"/>
      <w:lvlText w:val=""/>
      <w:lvlJc w:val="left"/>
      <w:pPr>
        <w:ind w:left="6480" w:hanging="360"/>
      </w:pPr>
      <w:rPr>
        <w:rFonts w:ascii="Wingdings" w:hAnsi="Wingdings" w:hint="default"/>
      </w:rPr>
    </w:lvl>
  </w:abstractNum>
  <w:abstractNum w:abstractNumId="5" w15:restartNumberingAfterBreak="0">
    <w:nsid w:val="09593E0C"/>
    <w:multiLevelType w:val="hybridMultilevel"/>
    <w:tmpl w:val="356CED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BF738C8"/>
    <w:multiLevelType w:val="multilevel"/>
    <w:tmpl w:val="7ED669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2962B0"/>
    <w:multiLevelType w:val="hybridMultilevel"/>
    <w:tmpl w:val="746A91AE"/>
    <w:lvl w:ilvl="0" w:tplc="08090001">
      <w:start w:val="1"/>
      <w:numFmt w:val="bullet"/>
      <w:lvlText w:val=""/>
      <w:lvlJc w:val="left"/>
      <w:pPr>
        <w:ind w:left="1092" w:hanging="360"/>
      </w:pPr>
      <w:rPr>
        <w:rFonts w:ascii="Symbol" w:hAnsi="Symbol" w:hint="default"/>
      </w:rPr>
    </w:lvl>
    <w:lvl w:ilvl="1" w:tplc="08090003" w:tentative="1">
      <w:start w:val="1"/>
      <w:numFmt w:val="bullet"/>
      <w:lvlText w:val="o"/>
      <w:lvlJc w:val="left"/>
      <w:pPr>
        <w:ind w:left="1812" w:hanging="360"/>
      </w:pPr>
      <w:rPr>
        <w:rFonts w:ascii="Courier New" w:hAnsi="Courier New" w:cs="Courier New" w:hint="default"/>
      </w:rPr>
    </w:lvl>
    <w:lvl w:ilvl="2" w:tplc="08090005" w:tentative="1">
      <w:start w:val="1"/>
      <w:numFmt w:val="bullet"/>
      <w:lvlText w:val=""/>
      <w:lvlJc w:val="left"/>
      <w:pPr>
        <w:ind w:left="2532" w:hanging="360"/>
      </w:pPr>
      <w:rPr>
        <w:rFonts w:ascii="Wingdings" w:hAnsi="Wingdings" w:hint="default"/>
      </w:rPr>
    </w:lvl>
    <w:lvl w:ilvl="3" w:tplc="08090001" w:tentative="1">
      <w:start w:val="1"/>
      <w:numFmt w:val="bullet"/>
      <w:lvlText w:val=""/>
      <w:lvlJc w:val="left"/>
      <w:pPr>
        <w:ind w:left="3252" w:hanging="360"/>
      </w:pPr>
      <w:rPr>
        <w:rFonts w:ascii="Symbol" w:hAnsi="Symbol" w:hint="default"/>
      </w:rPr>
    </w:lvl>
    <w:lvl w:ilvl="4" w:tplc="08090003" w:tentative="1">
      <w:start w:val="1"/>
      <w:numFmt w:val="bullet"/>
      <w:lvlText w:val="o"/>
      <w:lvlJc w:val="left"/>
      <w:pPr>
        <w:ind w:left="3972" w:hanging="360"/>
      </w:pPr>
      <w:rPr>
        <w:rFonts w:ascii="Courier New" w:hAnsi="Courier New" w:cs="Courier New" w:hint="default"/>
      </w:rPr>
    </w:lvl>
    <w:lvl w:ilvl="5" w:tplc="08090005" w:tentative="1">
      <w:start w:val="1"/>
      <w:numFmt w:val="bullet"/>
      <w:lvlText w:val=""/>
      <w:lvlJc w:val="left"/>
      <w:pPr>
        <w:ind w:left="4692" w:hanging="360"/>
      </w:pPr>
      <w:rPr>
        <w:rFonts w:ascii="Wingdings" w:hAnsi="Wingdings" w:hint="default"/>
      </w:rPr>
    </w:lvl>
    <w:lvl w:ilvl="6" w:tplc="08090001" w:tentative="1">
      <w:start w:val="1"/>
      <w:numFmt w:val="bullet"/>
      <w:lvlText w:val=""/>
      <w:lvlJc w:val="left"/>
      <w:pPr>
        <w:ind w:left="5412" w:hanging="360"/>
      </w:pPr>
      <w:rPr>
        <w:rFonts w:ascii="Symbol" w:hAnsi="Symbol" w:hint="default"/>
      </w:rPr>
    </w:lvl>
    <w:lvl w:ilvl="7" w:tplc="08090003" w:tentative="1">
      <w:start w:val="1"/>
      <w:numFmt w:val="bullet"/>
      <w:lvlText w:val="o"/>
      <w:lvlJc w:val="left"/>
      <w:pPr>
        <w:ind w:left="6132" w:hanging="360"/>
      </w:pPr>
      <w:rPr>
        <w:rFonts w:ascii="Courier New" w:hAnsi="Courier New" w:cs="Courier New" w:hint="default"/>
      </w:rPr>
    </w:lvl>
    <w:lvl w:ilvl="8" w:tplc="08090005" w:tentative="1">
      <w:start w:val="1"/>
      <w:numFmt w:val="bullet"/>
      <w:lvlText w:val=""/>
      <w:lvlJc w:val="left"/>
      <w:pPr>
        <w:ind w:left="6852" w:hanging="360"/>
      </w:pPr>
      <w:rPr>
        <w:rFonts w:ascii="Wingdings" w:hAnsi="Wingdings" w:hint="default"/>
      </w:rPr>
    </w:lvl>
  </w:abstractNum>
  <w:abstractNum w:abstractNumId="8" w15:restartNumberingAfterBreak="0">
    <w:nsid w:val="12AA4797"/>
    <w:multiLevelType w:val="multilevel"/>
    <w:tmpl w:val="2ECEEBCA"/>
    <w:lvl w:ilvl="0">
      <w:start w:val="1"/>
      <w:numFmt w:val="decimal"/>
      <w:lvlText w:val="%1."/>
      <w:lvlJc w:val="left"/>
      <w:pPr>
        <w:ind w:left="720" w:hanging="720"/>
      </w:pPr>
      <w:rPr>
        <w:rFonts w:ascii="Arial" w:hAnsi="Arial" w:hint="default"/>
        <w:b w:val="0"/>
        <w:bCs/>
        <w:i w:val="0"/>
        <w:sz w:val="24"/>
      </w:rPr>
    </w:lvl>
    <w:lvl w:ilvl="1">
      <w:start w:val="1"/>
      <w:numFmt w:val="decimal"/>
      <w:lvlText w:val="%1.%2"/>
      <w:lvlJc w:val="left"/>
      <w:pPr>
        <w:ind w:left="732" w:hanging="732"/>
      </w:pPr>
      <w:rPr>
        <w:rFonts w:ascii="Arial" w:hAnsi="Arial" w:hint="default"/>
        <w:b w:val="0"/>
        <w:bCs w:val="0"/>
        <w:strike w:val="0"/>
        <w:sz w:val="24"/>
        <w:szCs w:val="24"/>
      </w:rPr>
    </w:lvl>
    <w:lvl w:ilvl="2">
      <w:start w:val="1"/>
      <w:numFmt w:val="bullet"/>
      <w:lvlText w:val=""/>
      <w:lvlJc w:val="left"/>
      <w:pPr>
        <w:ind w:left="720" w:hanging="360"/>
      </w:pPr>
      <w:rPr>
        <w:rFonts w:ascii="Symbol" w:hAnsi="Symbol"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3350F71"/>
    <w:multiLevelType w:val="hybridMultilevel"/>
    <w:tmpl w:val="53DA601A"/>
    <w:lvl w:ilvl="0" w:tplc="DFDC8BFE">
      <w:start w:val="1"/>
      <w:numFmt w:val="bullet"/>
      <w:lvlText w:val=""/>
      <w:lvlJc w:val="left"/>
      <w:pPr>
        <w:ind w:left="1429" w:hanging="360"/>
      </w:pPr>
      <w:rPr>
        <w:rFonts w:ascii="Symbol" w:hAnsi="Symbol" w:hint="default"/>
        <w:color w:val="auto"/>
      </w:rPr>
    </w:lvl>
    <w:lvl w:ilvl="1" w:tplc="08090003">
      <w:start w:val="1"/>
      <w:numFmt w:val="bullet"/>
      <w:lvlText w:val="o"/>
      <w:lvlJc w:val="left"/>
      <w:pPr>
        <w:ind w:left="2149" w:hanging="360"/>
      </w:pPr>
      <w:rPr>
        <w:rFonts w:ascii="Courier New" w:hAnsi="Courier New" w:cs="Courier New" w:hint="default"/>
      </w:rPr>
    </w:lvl>
    <w:lvl w:ilvl="2" w:tplc="08090005">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0" w15:restartNumberingAfterBreak="0">
    <w:nsid w:val="15505805"/>
    <w:multiLevelType w:val="hybridMultilevel"/>
    <w:tmpl w:val="A0B6ED8E"/>
    <w:lvl w:ilvl="0" w:tplc="08090001">
      <w:start w:val="1"/>
      <w:numFmt w:val="bullet"/>
      <w:lvlText w:val=""/>
      <w:lvlJc w:val="left"/>
      <w:pPr>
        <w:ind w:left="720" w:hanging="360"/>
      </w:pPr>
      <w:rPr>
        <w:rFonts w:ascii="Symbol" w:hAnsi="Symbol" w:hint="default"/>
      </w:rPr>
    </w:lvl>
    <w:lvl w:ilvl="1" w:tplc="09F8F138">
      <w:numFmt w:val="bullet"/>
      <w:lvlText w:val="•"/>
      <w:lvlJc w:val="left"/>
      <w:pPr>
        <w:ind w:left="1440" w:hanging="360"/>
      </w:pPr>
      <w:rPr>
        <w:rFonts w:ascii="Arial" w:eastAsiaTheme="minorHAnsi" w:hAnsi="Arial" w:cs="Arial" w:hint="default"/>
      </w:rPr>
    </w:lvl>
    <w:lvl w:ilvl="2" w:tplc="04045BD0">
      <w:numFmt w:val="bullet"/>
      <w:lvlText w:val=""/>
      <w:lvlJc w:val="left"/>
      <w:pPr>
        <w:ind w:left="2160" w:hanging="360"/>
      </w:pPr>
      <w:rPr>
        <w:rFonts w:ascii="Wingdings" w:eastAsia="Times New Roman" w:hAnsi="Wingdings" w:cs="Times New Roman" w:hint="default"/>
        <w:sz w:val="20"/>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DE3618"/>
    <w:multiLevelType w:val="multilevel"/>
    <w:tmpl w:val="91120288"/>
    <w:lvl w:ilvl="0">
      <w:start w:val="1"/>
      <w:numFmt w:val="decimal"/>
      <w:lvlText w:val="%1."/>
      <w:lvlJc w:val="left"/>
      <w:pPr>
        <w:ind w:left="720" w:hanging="720"/>
      </w:pPr>
      <w:rPr>
        <w:rFonts w:ascii="Arial" w:hAnsi="Arial" w:hint="default"/>
        <w:b/>
        <w:i w:val="0"/>
        <w:sz w:val="40"/>
      </w:rPr>
    </w:lvl>
    <w:lvl w:ilvl="1">
      <w:start w:val="1"/>
      <w:numFmt w:val="decimal"/>
      <w:lvlText w:val="%1.%2"/>
      <w:lvlJc w:val="left"/>
      <w:pPr>
        <w:ind w:left="732" w:hanging="732"/>
      </w:pPr>
      <w:rPr>
        <w:rFonts w:ascii="Arial" w:hAnsi="Arial" w:hint="default"/>
        <w:b w:val="0"/>
        <w:bCs w:val="0"/>
        <w:sz w:val="24"/>
        <w:szCs w:val="24"/>
      </w:rPr>
    </w:lvl>
    <w:lvl w:ilvl="2">
      <w:start w:val="1"/>
      <w:numFmt w:val="bullet"/>
      <w:lvlText w:val=""/>
      <w:lvlJc w:val="left"/>
      <w:pPr>
        <w:ind w:left="720" w:hanging="360"/>
      </w:pPr>
      <w:rPr>
        <w:rFonts w:ascii="Symbol" w:hAnsi="Symbol"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8FB02E2"/>
    <w:multiLevelType w:val="multilevel"/>
    <w:tmpl w:val="18608C60"/>
    <w:lvl w:ilvl="0">
      <w:start w:val="1"/>
      <w:numFmt w:val="decimal"/>
      <w:lvlText w:val="%1."/>
      <w:lvlJc w:val="left"/>
      <w:pPr>
        <w:ind w:left="360" w:hanging="360"/>
      </w:pPr>
      <w:rPr>
        <w:rFonts w:hint="default"/>
      </w:rPr>
    </w:lvl>
    <w:lvl w:ilvl="1">
      <w:start w:val="19"/>
      <w:numFmt w:val="decimal"/>
      <w:lvlText w:val="%1.%2."/>
      <w:lvlJc w:val="left"/>
      <w:pPr>
        <w:ind w:left="792" w:hanging="432"/>
      </w:pPr>
      <w:rPr>
        <w:rFonts w:ascii="Arial" w:hAnsi="Arial" w:cs="Arial" w:hint="default"/>
        <w:b w:val="0"/>
        <w:bCs w:val="0"/>
        <w:sz w:val="24"/>
        <w:szCs w:val="24"/>
      </w:rPr>
    </w:lvl>
    <w:lvl w:ilvl="2">
      <w:start w:val="1"/>
      <w:numFmt w:val="decimal"/>
      <w:lvlText w:val="%1.%2.%3."/>
      <w:lvlJc w:val="left"/>
      <w:pPr>
        <w:ind w:left="1224" w:hanging="504"/>
      </w:pPr>
      <w:rPr>
        <w:rFonts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95C015A"/>
    <w:multiLevelType w:val="multilevel"/>
    <w:tmpl w:val="FC18B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A1580F9"/>
    <w:multiLevelType w:val="hybridMultilevel"/>
    <w:tmpl w:val="4FD4F7BC"/>
    <w:lvl w:ilvl="0" w:tplc="85E0586E">
      <w:start w:val="1"/>
      <w:numFmt w:val="bullet"/>
      <w:lvlText w:val=""/>
      <w:lvlJc w:val="left"/>
      <w:pPr>
        <w:ind w:left="720" w:hanging="360"/>
      </w:pPr>
      <w:rPr>
        <w:rFonts w:ascii="Symbol" w:hAnsi="Symbol" w:hint="default"/>
      </w:rPr>
    </w:lvl>
    <w:lvl w:ilvl="1" w:tplc="05480FA4">
      <w:start w:val="1"/>
      <w:numFmt w:val="bullet"/>
      <w:lvlText w:val="o"/>
      <w:lvlJc w:val="left"/>
      <w:pPr>
        <w:ind w:left="1440" w:hanging="360"/>
      </w:pPr>
      <w:rPr>
        <w:rFonts w:ascii="Courier New" w:hAnsi="Courier New" w:hint="default"/>
      </w:rPr>
    </w:lvl>
    <w:lvl w:ilvl="2" w:tplc="588A2250">
      <w:start w:val="1"/>
      <w:numFmt w:val="bullet"/>
      <w:lvlText w:val=""/>
      <w:lvlJc w:val="left"/>
      <w:pPr>
        <w:ind w:left="2160" w:hanging="360"/>
      </w:pPr>
      <w:rPr>
        <w:rFonts w:ascii="Wingdings" w:hAnsi="Wingdings" w:hint="default"/>
      </w:rPr>
    </w:lvl>
    <w:lvl w:ilvl="3" w:tplc="CE841F44">
      <w:start w:val="1"/>
      <w:numFmt w:val="bullet"/>
      <w:lvlText w:val=""/>
      <w:lvlJc w:val="left"/>
      <w:pPr>
        <w:ind w:left="2880" w:hanging="360"/>
      </w:pPr>
      <w:rPr>
        <w:rFonts w:ascii="Symbol" w:hAnsi="Symbol" w:hint="default"/>
      </w:rPr>
    </w:lvl>
    <w:lvl w:ilvl="4" w:tplc="C9123F5C">
      <w:start w:val="1"/>
      <w:numFmt w:val="bullet"/>
      <w:lvlText w:val="o"/>
      <w:lvlJc w:val="left"/>
      <w:pPr>
        <w:ind w:left="3600" w:hanging="360"/>
      </w:pPr>
      <w:rPr>
        <w:rFonts w:ascii="Courier New" w:hAnsi="Courier New" w:hint="default"/>
      </w:rPr>
    </w:lvl>
    <w:lvl w:ilvl="5" w:tplc="064CD2FE">
      <w:start w:val="1"/>
      <w:numFmt w:val="bullet"/>
      <w:lvlText w:val=""/>
      <w:lvlJc w:val="left"/>
      <w:pPr>
        <w:ind w:left="4320" w:hanging="360"/>
      </w:pPr>
      <w:rPr>
        <w:rFonts w:ascii="Wingdings" w:hAnsi="Wingdings" w:hint="default"/>
      </w:rPr>
    </w:lvl>
    <w:lvl w:ilvl="6" w:tplc="D5862FBC">
      <w:start w:val="1"/>
      <w:numFmt w:val="bullet"/>
      <w:lvlText w:val=""/>
      <w:lvlJc w:val="left"/>
      <w:pPr>
        <w:ind w:left="5040" w:hanging="360"/>
      </w:pPr>
      <w:rPr>
        <w:rFonts w:ascii="Symbol" w:hAnsi="Symbol" w:hint="default"/>
      </w:rPr>
    </w:lvl>
    <w:lvl w:ilvl="7" w:tplc="A17EDC9A">
      <w:start w:val="1"/>
      <w:numFmt w:val="bullet"/>
      <w:lvlText w:val="o"/>
      <w:lvlJc w:val="left"/>
      <w:pPr>
        <w:ind w:left="5760" w:hanging="360"/>
      </w:pPr>
      <w:rPr>
        <w:rFonts w:ascii="Courier New" w:hAnsi="Courier New" w:hint="default"/>
      </w:rPr>
    </w:lvl>
    <w:lvl w:ilvl="8" w:tplc="815C10BE">
      <w:start w:val="1"/>
      <w:numFmt w:val="bullet"/>
      <w:lvlText w:val=""/>
      <w:lvlJc w:val="left"/>
      <w:pPr>
        <w:ind w:left="6480" w:hanging="360"/>
      </w:pPr>
      <w:rPr>
        <w:rFonts w:ascii="Wingdings" w:hAnsi="Wingdings" w:hint="default"/>
      </w:rPr>
    </w:lvl>
  </w:abstractNum>
  <w:abstractNum w:abstractNumId="15" w15:restartNumberingAfterBreak="0">
    <w:nsid w:val="1A5706DC"/>
    <w:multiLevelType w:val="hybridMultilevel"/>
    <w:tmpl w:val="075827A2"/>
    <w:lvl w:ilvl="0" w:tplc="C80E46EC">
      <w:start w:val="1"/>
      <w:numFmt w:val="bullet"/>
      <w:lvlText w:val=""/>
      <w:lvlJc w:val="left"/>
      <w:pPr>
        <w:ind w:left="720" w:hanging="360"/>
      </w:pPr>
      <w:rPr>
        <w:rFonts w:ascii="Symbol" w:hAnsi="Symbol" w:hint="default"/>
      </w:rPr>
    </w:lvl>
    <w:lvl w:ilvl="1" w:tplc="4176C8CC">
      <w:start w:val="1"/>
      <w:numFmt w:val="bullet"/>
      <w:lvlText w:val="o"/>
      <w:lvlJc w:val="left"/>
      <w:pPr>
        <w:ind w:left="1440" w:hanging="360"/>
      </w:pPr>
      <w:rPr>
        <w:rFonts w:ascii="Courier New" w:hAnsi="Courier New" w:hint="default"/>
      </w:rPr>
    </w:lvl>
    <w:lvl w:ilvl="2" w:tplc="DABCFB6A">
      <w:start w:val="1"/>
      <w:numFmt w:val="bullet"/>
      <w:lvlText w:val=""/>
      <w:lvlJc w:val="left"/>
      <w:pPr>
        <w:ind w:left="2160" w:hanging="360"/>
      </w:pPr>
      <w:rPr>
        <w:rFonts w:ascii="Wingdings" w:hAnsi="Wingdings" w:hint="default"/>
      </w:rPr>
    </w:lvl>
    <w:lvl w:ilvl="3" w:tplc="DF10EA3C">
      <w:start w:val="1"/>
      <w:numFmt w:val="bullet"/>
      <w:lvlText w:val=""/>
      <w:lvlJc w:val="left"/>
      <w:pPr>
        <w:ind w:left="2880" w:hanging="360"/>
      </w:pPr>
      <w:rPr>
        <w:rFonts w:ascii="Symbol" w:hAnsi="Symbol" w:hint="default"/>
      </w:rPr>
    </w:lvl>
    <w:lvl w:ilvl="4" w:tplc="846A6E7E">
      <w:start w:val="1"/>
      <w:numFmt w:val="bullet"/>
      <w:lvlText w:val="o"/>
      <w:lvlJc w:val="left"/>
      <w:pPr>
        <w:ind w:left="3600" w:hanging="360"/>
      </w:pPr>
      <w:rPr>
        <w:rFonts w:ascii="Courier New" w:hAnsi="Courier New" w:hint="default"/>
      </w:rPr>
    </w:lvl>
    <w:lvl w:ilvl="5" w:tplc="79E8374A">
      <w:start w:val="1"/>
      <w:numFmt w:val="bullet"/>
      <w:lvlText w:val=""/>
      <w:lvlJc w:val="left"/>
      <w:pPr>
        <w:ind w:left="4320" w:hanging="360"/>
      </w:pPr>
      <w:rPr>
        <w:rFonts w:ascii="Wingdings" w:hAnsi="Wingdings" w:hint="default"/>
      </w:rPr>
    </w:lvl>
    <w:lvl w:ilvl="6" w:tplc="5F8A8F48">
      <w:start w:val="1"/>
      <w:numFmt w:val="bullet"/>
      <w:lvlText w:val=""/>
      <w:lvlJc w:val="left"/>
      <w:pPr>
        <w:ind w:left="5040" w:hanging="360"/>
      </w:pPr>
      <w:rPr>
        <w:rFonts w:ascii="Symbol" w:hAnsi="Symbol" w:hint="default"/>
      </w:rPr>
    </w:lvl>
    <w:lvl w:ilvl="7" w:tplc="3CFCFF5A">
      <w:start w:val="1"/>
      <w:numFmt w:val="bullet"/>
      <w:lvlText w:val="o"/>
      <w:lvlJc w:val="left"/>
      <w:pPr>
        <w:ind w:left="5760" w:hanging="360"/>
      </w:pPr>
      <w:rPr>
        <w:rFonts w:ascii="Courier New" w:hAnsi="Courier New" w:hint="default"/>
      </w:rPr>
    </w:lvl>
    <w:lvl w:ilvl="8" w:tplc="ED124F00">
      <w:start w:val="1"/>
      <w:numFmt w:val="bullet"/>
      <w:lvlText w:val=""/>
      <w:lvlJc w:val="left"/>
      <w:pPr>
        <w:ind w:left="6480" w:hanging="360"/>
      </w:pPr>
      <w:rPr>
        <w:rFonts w:ascii="Wingdings" w:hAnsi="Wingdings" w:hint="default"/>
      </w:rPr>
    </w:lvl>
  </w:abstractNum>
  <w:abstractNum w:abstractNumId="16" w15:restartNumberingAfterBreak="0">
    <w:nsid w:val="1FD31557"/>
    <w:multiLevelType w:val="hybridMultilevel"/>
    <w:tmpl w:val="CEF2D5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20BD3343"/>
    <w:multiLevelType w:val="multilevel"/>
    <w:tmpl w:val="91120288"/>
    <w:lvl w:ilvl="0">
      <w:start w:val="1"/>
      <w:numFmt w:val="decimal"/>
      <w:lvlText w:val="%1."/>
      <w:lvlJc w:val="left"/>
      <w:pPr>
        <w:ind w:left="720" w:hanging="720"/>
      </w:pPr>
      <w:rPr>
        <w:rFonts w:ascii="Arial" w:hAnsi="Arial" w:hint="default"/>
        <w:b/>
        <w:i w:val="0"/>
        <w:sz w:val="40"/>
      </w:rPr>
    </w:lvl>
    <w:lvl w:ilvl="1">
      <w:start w:val="1"/>
      <w:numFmt w:val="decimal"/>
      <w:lvlText w:val="%1.%2"/>
      <w:lvlJc w:val="left"/>
      <w:pPr>
        <w:ind w:left="732" w:hanging="732"/>
      </w:pPr>
      <w:rPr>
        <w:rFonts w:ascii="Arial" w:hAnsi="Arial" w:hint="default"/>
        <w:b w:val="0"/>
        <w:bCs w:val="0"/>
        <w:sz w:val="24"/>
        <w:szCs w:val="24"/>
      </w:rPr>
    </w:lvl>
    <w:lvl w:ilvl="2">
      <w:start w:val="1"/>
      <w:numFmt w:val="bullet"/>
      <w:lvlText w:val=""/>
      <w:lvlJc w:val="left"/>
      <w:pPr>
        <w:ind w:left="720" w:hanging="360"/>
      </w:pPr>
      <w:rPr>
        <w:rFonts w:ascii="Symbol" w:hAnsi="Symbol"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1155A2B"/>
    <w:multiLevelType w:val="hybridMultilevel"/>
    <w:tmpl w:val="EFB0F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2F53A8B"/>
    <w:multiLevelType w:val="multilevel"/>
    <w:tmpl w:val="396408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24675CD8"/>
    <w:multiLevelType w:val="hybridMultilevel"/>
    <w:tmpl w:val="3C7A5FD6"/>
    <w:lvl w:ilvl="0" w:tplc="33DA88B4">
      <w:start w:val="1"/>
      <w:numFmt w:val="bullet"/>
      <w:lvlText w:val=""/>
      <w:lvlJc w:val="left"/>
      <w:pPr>
        <w:ind w:left="720" w:hanging="360"/>
      </w:pPr>
      <w:rPr>
        <w:rFonts w:ascii="Symbol" w:hAnsi="Symbol" w:hint="default"/>
      </w:rPr>
    </w:lvl>
    <w:lvl w:ilvl="1" w:tplc="E690BAA4">
      <w:start w:val="1"/>
      <w:numFmt w:val="bullet"/>
      <w:lvlText w:val="o"/>
      <w:lvlJc w:val="left"/>
      <w:pPr>
        <w:ind w:left="1440" w:hanging="360"/>
      </w:pPr>
      <w:rPr>
        <w:rFonts w:ascii="Courier New" w:hAnsi="Courier New" w:hint="default"/>
      </w:rPr>
    </w:lvl>
    <w:lvl w:ilvl="2" w:tplc="D6C4C8B4">
      <w:start w:val="1"/>
      <w:numFmt w:val="bullet"/>
      <w:lvlText w:val=""/>
      <w:lvlJc w:val="left"/>
      <w:pPr>
        <w:ind w:left="2160" w:hanging="360"/>
      </w:pPr>
      <w:rPr>
        <w:rFonts w:ascii="Wingdings" w:hAnsi="Wingdings" w:hint="default"/>
      </w:rPr>
    </w:lvl>
    <w:lvl w:ilvl="3" w:tplc="4418BD68">
      <w:start w:val="1"/>
      <w:numFmt w:val="bullet"/>
      <w:lvlText w:val=""/>
      <w:lvlJc w:val="left"/>
      <w:pPr>
        <w:ind w:left="2880" w:hanging="360"/>
      </w:pPr>
      <w:rPr>
        <w:rFonts w:ascii="Symbol" w:hAnsi="Symbol" w:hint="default"/>
      </w:rPr>
    </w:lvl>
    <w:lvl w:ilvl="4" w:tplc="D38C1AA8">
      <w:start w:val="1"/>
      <w:numFmt w:val="bullet"/>
      <w:lvlText w:val="o"/>
      <w:lvlJc w:val="left"/>
      <w:pPr>
        <w:ind w:left="3600" w:hanging="360"/>
      </w:pPr>
      <w:rPr>
        <w:rFonts w:ascii="Courier New" w:hAnsi="Courier New" w:hint="default"/>
      </w:rPr>
    </w:lvl>
    <w:lvl w:ilvl="5" w:tplc="201AE050">
      <w:start w:val="1"/>
      <w:numFmt w:val="bullet"/>
      <w:lvlText w:val=""/>
      <w:lvlJc w:val="left"/>
      <w:pPr>
        <w:ind w:left="4320" w:hanging="360"/>
      </w:pPr>
      <w:rPr>
        <w:rFonts w:ascii="Wingdings" w:hAnsi="Wingdings" w:hint="default"/>
      </w:rPr>
    </w:lvl>
    <w:lvl w:ilvl="6" w:tplc="10920482">
      <w:start w:val="1"/>
      <w:numFmt w:val="bullet"/>
      <w:lvlText w:val=""/>
      <w:lvlJc w:val="left"/>
      <w:pPr>
        <w:ind w:left="5040" w:hanging="360"/>
      </w:pPr>
      <w:rPr>
        <w:rFonts w:ascii="Symbol" w:hAnsi="Symbol" w:hint="default"/>
      </w:rPr>
    </w:lvl>
    <w:lvl w:ilvl="7" w:tplc="4DA87DD4">
      <w:start w:val="1"/>
      <w:numFmt w:val="bullet"/>
      <w:lvlText w:val="o"/>
      <w:lvlJc w:val="left"/>
      <w:pPr>
        <w:ind w:left="5760" w:hanging="360"/>
      </w:pPr>
      <w:rPr>
        <w:rFonts w:ascii="Courier New" w:hAnsi="Courier New" w:hint="default"/>
      </w:rPr>
    </w:lvl>
    <w:lvl w:ilvl="8" w:tplc="955EB086">
      <w:start w:val="1"/>
      <w:numFmt w:val="bullet"/>
      <w:lvlText w:val=""/>
      <w:lvlJc w:val="left"/>
      <w:pPr>
        <w:ind w:left="6480" w:hanging="360"/>
      </w:pPr>
      <w:rPr>
        <w:rFonts w:ascii="Wingdings" w:hAnsi="Wingdings" w:hint="default"/>
      </w:rPr>
    </w:lvl>
  </w:abstractNum>
  <w:abstractNum w:abstractNumId="21" w15:restartNumberingAfterBreak="0">
    <w:nsid w:val="27EC4C6E"/>
    <w:multiLevelType w:val="hybridMultilevel"/>
    <w:tmpl w:val="A8AA3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038A7A8"/>
    <w:multiLevelType w:val="multilevel"/>
    <w:tmpl w:val="FFFFFFFF"/>
    <w:lvl w:ilvl="0">
      <w:numFmt w:val="none"/>
      <w:lvlText w:val=""/>
      <w:lvlJc w:val="left"/>
      <w:pPr>
        <w:tabs>
          <w:tab w:val="num" w:pos="360"/>
        </w:tabs>
      </w:pPr>
    </w:lvl>
    <w:lvl w:ilvl="1">
      <w:start w:val="1"/>
      <w:numFmt w:val="lowerLetter"/>
      <w:lvlText w:val="%2."/>
      <w:lvlJc w:val="left"/>
      <w:pPr>
        <w:ind w:left="1812" w:hanging="360"/>
      </w:pPr>
    </w:lvl>
    <w:lvl w:ilvl="2">
      <w:start w:val="1"/>
      <w:numFmt w:val="lowerRoman"/>
      <w:lvlText w:val="%3."/>
      <w:lvlJc w:val="right"/>
      <w:pPr>
        <w:ind w:left="2532" w:hanging="180"/>
      </w:pPr>
    </w:lvl>
    <w:lvl w:ilvl="3">
      <w:start w:val="1"/>
      <w:numFmt w:val="decimal"/>
      <w:lvlText w:val="%4."/>
      <w:lvlJc w:val="left"/>
      <w:pPr>
        <w:ind w:left="3252" w:hanging="360"/>
      </w:pPr>
    </w:lvl>
    <w:lvl w:ilvl="4">
      <w:start w:val="1"/>
      <w:numFmt w:val="lowerLetter"/>
      <w:lvlText w:val="%5."/>
      <w:lvlJc w:val="left"/>
      <w:pPr>
        <w:ind w:left="3972" w:hanging="360"/>
      </w:pPr>
    </w:lvl>
    <w:lvl w:ilvl="5">
      <w:start w:val="1"/>
      <w:numFmt w:val="lowerRoman"/>
      <w:lvlText w:val="%6."/>
      <w:lvlJc w:val="right"/>
      <w:pPr>
        <w:ind w:left="4692" w:hanging="180"/>
      </w:pPr>
    </w:lvl>
    <w:lvl w:ilvl="6">
      <w:start w:val="1"/>
      <w:numFmt w:val="decimal"/>
      <w:lvlText w:val="%7."/>
      <w:lvlJc w:val="left"/>
      <w:pPr>
        <w:ind w:left="5412" w:hanging="360"/>
      </w:pPr>
    </w:lvl>
    <w:lvl w:ilvl="7">
      <w:start w:val="1"/>
      <w:numFmt w:val="lowerLetter"/>
      <w:lvlText w:val="%8."/>
      <w:lvlJc w:val="left"/>
      <w:pPr>
        <w:ind w:left="6132" w:hanging="360"/>
      </w:pPr>
    </w:lvl>
    <w:lvl w:ilvl="8">
      <w:start w:val="1"/>
      <w:numFmt w:val="lowerRoman"/>
      <w:lvlText w:val="%9."/>
      <w:lvlJc w:val="right"/>
      <w:pPr>
        <w:ind w:left="6852" w:hanging="180"/>
      </w:pPr>
    </w:lvl>
  </w:abstractNum>
  <w:abstractNum w:abstractNumId="23" w15:restartNumberingAfterBreak="0">
    <w:nsid w:val="311C3E72"/>
    <w:multiLevelType w:val="hybridMultilevel"/>
    <w:tmpl w:val="63BA5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47437E"/>
    <w:multiLevelType w:val="hybridMultilevel"/>
    <w:tmpl w:val="866C757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371A496B"/>
    <w:multiLevelType w:val="hybridMultilevel"/>
    <w:tmpl w:val="8CEA89A8"/>
    <w:lvl w:ilvl="0" w:tplc="8EC46F8A">
      <w:start w:val="1"/>
      <w:numFmt w:val="bullet"/>
      <w:lvlText w:val=""/>
      <w:lvlJc w:val="left"/>
      <w:pPr>
        <w:ind w:left="720" w:hanging="360"/>
      </w:pPr>
      <w:rPr>
        <w:rFonts w:ascii="Symbol" w:hAnsi="Symbol" w:hint="default"/>
      </w:rPr>
    </w:lvl>
    <w:lvl w:ilvl="1" w:tplc="9B244BC8">
      <w:start w:val="1"/>
      <w:numFmt w:val="bullet"/>
      <w:lvlText w:val="o"/>
      <w:lvlJc w:val="left"/>
      <w:pPr>
        <w:ind w:left="1440" w:hanging="360"/>
      </w:pPr>
      <w:rPr>
        <w:rFonts w:ascii="Courier New" w:hAnsi="Courier New" w:hint="default"/>
      </w:rPr>
    </w:lvl>
    <w:lvl w:ilvl="2" w:tplc="A860E8AE">
      <w:start w:val="1"/>
      <w:numFmt w:val="bullet"/>
      <w:lvlText w:val=""/>
      <w:lvlJc w:val="left"/>
      <w:pPr>
        <w:ind w:left="2160" w:hanging="360"/>
      </w:pPr>
      <w:rPr>
        <w:rFonts w:ascii="Wingdings" w:hAnsi="Wingdings" w:hint="default"/>
      </w:rPr>
    </w:lvl>
    <w:lvl w:ilvl="3" w:tplc="DCA4011C">
      <w:start w:val="1"/>
      <w:numFmt w:val="bullet"/>
      <w:lvlText w:val=""/>
      <w:lvlJc w:val="left"/>
      <w:pPr>
        <w:ind w:left="2880" w:hanging="360"/>
      </w:pPr>
      <w:rPr>
        <w:rFonts w:ascii="Symbol" w:hAnsi="Symbol" w:hint="default"/>
      </w:rPr>
    </w:lvl>
    <w:lvl w:ilvl="4" w:tplc="FE5A8648">
      <w:start w:val="1"/>
      <w:numFmt w:val="bullet"/>
      <w:lvlText w:val="o"/>
      <w:lvlJc w:val="left"/>
      <w:pPr>
        <w:ind w:left="3600" w:hanging="360"/>
      </w:pPr>
      <w:rPr>
        <w:rFonts w:ascii="Courier New" w:hAnsi="Courier New" w:hint="default"/>
      </w:rPr>
    </w:lvl>
    <w:lvl w:ilvl="5" w:tplc="EC4251D2">
      <w:start w:val="1"/>
      <w:numFmt w:val="bullet"/>
      <w:lvlText w:val=""/>
      <w:lvlJc w:val="left"/>
      <w:pPr>
        <w:ind w:left="4320" w:hanging="360"/>
      </w:pPr>
      <w:rPr>
        <w:rFonts w:ascii="Wingdings" w:hAnsi="Wingdings" w:hint="default"/>
      </w:rPr>
    </w:lvl>
    <w:lvl w:ilvl="6" w:tplc="34BC769C">
      <w:start w:val="1"/>
      <w:numFmt w:val="bullet"/>
      <w:lvlText w:val=""/>
      <w:lvlJc w:val="left"/>
      <w:pPr>
        <w:ind w:left="5040" w:hanging="360"/>
      </w:pPr>
      <w:rPr>
        <w:rFonts w:ascii="Symbol" w:hAnsi="Symbol" w:hint="default"/>
      </w:rPr>
    </w:lvl>
    <w:lvl w:ilvl="7" w:tplc="B9C66900">
      <w:start w:val="1"/>
      <w:numFmt w:val="bullet"/>
      <w:lvlText w:val="o"/>
      <w:lvlJc w:val="left"/>
      <w:pPr>
        <w:ind w:left="5760" w:hanging="360"/>
      </w:pPr>
      <w:rPr>
        <w:rFonts w:ascii="Courier New" w:hAnsi="Courier New" w:hint="default"/>
      </w:rPr>
    </w:lvl>
    <w:lvl w:ilvl="8" w:tplc="A9FA8A68">
      <w:start w:val="1"/>
      <w:numFmt w:val="bullet"/>
      <w:lvlText w:val=""/>
      <w:lvlJc w:val="left"/>
      <w:pPr>
        <w:ind w:left="6480" w:hanging="360"/>
      </w:pPr>
      <w:rPr>
        <w:rFonts w:ascii="Wingdings" w:hAnsi="Wingdings" w:hint="default"/>
      </w:rPr>
    </w:lvl>
  </w:abstractNum>
  <w:abstractNum w:abstractNumId="26" w15:restartNumberingAfterBreak="0">
    <w:nsid w:val="387CA917"/>
    <w:multiLevelType w:val="hybridMultilevel"/>
    <w:tmpl w:val="DC08A6A6"/>
    <w:lvl w:ilvl="0" w:tplc="A5EE13C0">
      <w:start w:val="1"/>
      <w:numFmt w:val="bullet"/>
      <w:lvlText w:val=""/>
      <w:lvlJc w:val="left"/>
      <w:pPr>
        <w:ind w:left="720" w:hanging="360"/>
      </w:pPr>
      <w:rPr>
        <w:rFonts w:ascii="Symbol" w:hAnsi="Symbol" w:hint="default"/>
      </w:rPr>
    </w:lvl>
    <w:lvl w:ilvl="1" w:tplc="18A4C660">
      <w:start w:val="1"/>
      <w:numFmt w:val="bullet"/>
      <w:lvlText w:val="o"/>
      <w:lvlJc w:val="left"/>
      <w:pPr>
        <w:ind w:left="1440" w:hanging="360"/>
      </w:pPr>
      <w:rPr>
        <w:rFonts w:ascii="Courier New" w:hAnsi="Courier New" w:hint="default"/>
      </w:rPr>
    </w:lvl>
    <w:lvl w:ilvl="2" w:tplc="C764E5E8">
      <w:start w:val="1"/>
      <w:numFmt w:val="bullet"/>
      <w:lvlText w:val=""/>
      <w:lvlJc w:val="left"/>
      <w:pPr>
        <w:ind w:left="2160" w:hanging="360"/>
      </w:pPr>
      <w:rPr>
        <w:rFonts w:ascii="Wingdings" w:hAnsi="Wingdings" w:hint="default"/>
      </w:rPr>
    </w:lvl>
    <w:lvl w:ilvl="3" w:tplc="992CB24E">
      <w:start w:val="1"/>
      <w:numFmt w:val="bullet"/>
      <w:lvlText w:val=""/>
      <w:lvlJc w:val="left"/>
      <w:pPr>
        <w:ind w:left="2880" w:hanging="360"/>
      </w:pPr>
      <w:rPr>
        <w:rFonts w:ascii="Symbol" w:hAnsi="Symbol" w:hint="default"/>
      </w:rPr>
    </w:lvl>
    <w:lvl w:ilvl="4" w:tplc="EA1A7DB0">
      <w:start w:val="1"/>
      <w:numFmt w:val="bullet"/>
      <w:lvlText w:val="o"/>
      <w:lvlJc w:val="left"/>
      <w:pPr>
        <w:ind w:left="3600" w:hanging="360"/>
      </w:pPr>
      <w:rPr>
        <w:rFonts w:ascii="Courier New" w:hAnsi="Courier New" w:hint="default"/>
      </w:rPr>
    </w:lvl>
    <w:lvl w:ilvl="5" w:tplc="51A6B5C2">
      <w:start w:val="1"/>
      <w:numFmt w:val="bullet"/>
      <w:lvlText w:val=""/>
      <w:lvlJc w:val="left"/>
      <w:pPr>
        <w:ind w:left="4320" w:hanging="360"/>
      </w:pPr>
      <w:rPr>
        <w:rFonts w:ascii="Wingdings" w:hAnsi="Wingdings" w:hint="default"/>
      </w:rPr>
    </w:lvl>
    <w:lvl w:ilvl="6" w:tplc="6DBE6A3E">
      <w:start w:val="1"/>
      <w:numFmt w:val="bullet"/>
      <w:lvlText w:val=""/>
      <w:lvlJc w:val="left"/>
      <w:pPr>
        <w:ind w:left="5040" w:hanging="360"/>
      </w:pPr>
      <w:rPr>
        <w:rFonts w:ascii="Symbol" w:hAnsi="Symbol" w:hint="default"/>
      </w:rPr>
    </w:lvl>
    <w:lvl w:ilvl="7" w:tplc="57BA090A">
      <w:start w:val="1"/>
      <w:numFmt w:val="bullet"/>
      <w:lvlText w:val="o"/>
      <w:lvlJc w:val="left"/>
      <w:pPr>
        <w:ind w:left="5760" w:hanging="360"/>
      </w:pPr>
      <w:rPr>
        <w:rFonts w:ascii="Courier New" w:hAnsi="Courier New" w:hint="default"/>
      </w:rPr>
    </w:lvl>
    <w:lvl w:ilvl="8" w:tplc="1632F64E">
      <w:start w:val="1"/>
      <w:numFmt w:val="bullet"/>
      <w:lvlText w:val=""/>
      <w:lvlJc w:val="left"/>
      <w:pPr>
        <w:ind w:left="6480" w:hanging="360"/>
      </w:pPr>
      <w:rPr>
        <w:rFonts w:ascii="Wingdings" w:hAnsi="Wingdings" w:hint="default"/>
      </w:rPr>
    </w:lvl>
  </w:abstractNum>
  <w:abstractNum w:abstractNumId="27" w15:restartNumberingAfterBreak="0">
    <w:nsid w:val="39888ED2"/>
    <w:multiLevelType w:val="hybridMultilevel"/>
    <w:tmpl w:val="0E4E1CCA"/>
    <w:lvl w:ilvl="0" w:tplc="E5FC9C96">
      <w:start w:val="1"/>
      <w:numFmt w:val="bullet"/>
      <w:lvlText w:val=""/>
      <w:lvlJc w:val="left"/>
      <w:pPr>
        <w:ind w:left="720" w:hanging="360"/>
      </w:pPr>
      <w:rPr>
        <w:rFonts w:ascii="Symbol" w:hAnsi="Symbol" w:hint="default"/>
      </w:rPr>
    </w:lvl>
    <w:lvl w:ilvl="1" w:tplc="9CD28A84">
      <w:start w:val="1"/>
      <w:numFmt w:val="bullet"/>
      <w:lvlText w:val="o"/>
      <w:lvlJc w:val="left"/>
      <w:pPr>
        <w:ind w:left="1440" w:hanging="360"/>
      </w:pPr>
      <w:rPr>
        <w:rFonts w:ascii="Courier New" w:hAnsi="Courier New" w:hint="default"/>
      </w:rPr>
    </w:lvl>
    <w:lvl w:ilvl="2" w:tplc="4FD4D6EC">
      <w:start w:val="1"/>
      <w:numFmt w:val="bullet"/>
      <w:lvlText w:val=""/>
      <w:lvlJc w:val="left"/>
      <w:pPr>
        <w:ind w:left="2160" w:hanging="360"/>
      </w:pPr>
      <w:rPr>
        <w:rFonts w:ascii="Wingdings" w:hAnsi="Wingdings" w:hint="default"/>
      </w:rPr>
    </w:lvl>
    <w:lvl w:ilvl="3" w:tplc="C3A4F18C">
      <w:start w:val="1"/>
      <w:numFmt w:val="bullet"/>
      <w:lvlText w:val=""/>
      <w:lvlJc w:val="left"/>
      <w:pPr>
        <w:ind w:left="2880" w:hanging="360"/>
      </w:pPr>
      <w:rPr>
        <w:rFonts w:ascii="Symbol" w:hAnsi="Symbol" w:hint="default"/>
      </w:rPr>
    </w:lvl>
    <w:lvl w:ilvl="4" w:tplc="1B92F7BE">
      <w:start w:val="1"/>
      <w:numFmt w:val="bullet"/>
      <w:lvlText w:val="o"/>
      <w:lvlJc w:val="left"/>
      <w:pPr>
        <w:ind w:left="3600" w:hanging="360"/>
      </w:pPr>
      <w:rPr>
        <w:rFonts w:ascii="Courier New" w:hAnsi="Courier New" w:hint="default"/>
      </w:rPr>
    </w:lvl>
    <w:lvl w:ilvl="5" w:tplc="DAA0CEBE">
      <w:start w:val="1"/>
      <w:numFmt w:val="bullet"/>
      <w:lvlText w:val=""/>
      <w:lvlJc w:val="left"/>
      <w:pPr>
        <w:ind w:left="4320" w:hanging="360"/>
      </w:pPr>
      <w:rPr>
        <w:rFonts w:ascii="Wingdings" w:hAnsi="Wingdings" w:hint="default"/>
      </w:rPr>
    </w:lvl>
    <w:lvl w:ilvl="6" w:tplc="F57C4008">
      <w:start w:val="1"/>
      <w:numFmt w:val="bullet"/>
      <w:lvlText w:val=""/>
      <w:lvlJc w:val="left"/>
      <w:pPr>
        <w:ind w:left="5040" w:hanging="360"/>
      </w:pPr>
      <w:rPr>
        <w:rFonts w:ascii="Symbol" w:hAnsi="Symbol" w:hint="default"/>
      </w:rPr>
    </w:lvl>
    <w:lvl w:ilvl="7" w:tplc="E1E0E5F2">
      <w:start w:val="1"/>
      <w:numFmt w:val="bullet"/>
      <w:lvlText w:val="o"/>
      <w:lvlJc w:val="left"/>
      <w:pPr>
        <w:ind w:left="5760" w:hanging="360"/>
      </w:pPr>
      <w:rPr>
        <w:rFonts w:ascii="Courier New" w:hAnsi="Courier New" w:hint="default"/>
      </w:rPr>
    </w:lvl>
    <w:lvl w:ilvl="8" w:tplc="16703A7E">
      <w:start w:val="1"/>
      <w:numFmt w:val="bullet"/>
      <w:lvlText w:val=""/>
      <w:lvlJc w:val="left"/>
      <w:pPr>
        <w:ind w:left="6480" w:hanging="360"/>
      </w:pPr>
      <w:rPr>
        <w:rFonts w:ascii="Wingdings" w:hAnsi="Wingdings" w:hint="default"/>
      </w:rPr>
    </w:lvl>
  </w:abstractNum>
  <w:abstractNum w:abstractNumId="28" w15:restartNumberingAfterBreak="0">
    <w:nsid w:val="3C7886EB"/>
    <w:multiLevelType w:val="hybridMultilevel"/>
    <w:tmpl w:val="1696DAAC"/>
    <w:lvl w:ilvl="0" w:tplc="BC906178">
      <w:start w:val="1"/>
      <w:numFmt w:val="bullet"/>
      <w:lvlText w:val=""/>
      <w:lvlJc w:val="left"/>
      <w:pPr>
        <w:ind w:left="720" w:hanging="360"/>
      </w:pPr>
      <w:rPr>
        <w:rFonts w:ascii="Symbol" w:hAnsi="Symbol" w:hint="default"/>
      </w:rPr>
    </w:lvl>
    <w:lvl w:ilvl="1" w:tplc="C7D2570C">
      <w:start w:val="1"/>
      <w:numFmt w:val="bullet"/>
      <w:lvlText w:val="o"/>
      <w:lvlJc w:val="left"/>
      <w:pPr>
        <w:ind w:left="1440" w:hanging="360"/>
      </w:pPr>
      <w:rPr>
        <w:rFonts w:ascii="Courier New" w:hAnsi="Courier New" w:hint="default"/>
      </w:rPr>
    </w:lvl>
    <w:lvl w:ilvl="2" w:tplc="FB8A7440">
      <w:start w:val="1"/>
      <w:numFmt w:val="bullet"/>
      <w:lvlText w:val=""/>
      <w:lvlJc w:val="left"/>
      <w:pPr>
        <w:ind w:left="2160" w:hanging="360"/>
      </w:pPr>
      <w:rPr>
        <w:rFonts w:ascii="Wingdings" w:hAnsi="Wingdings" w:hint="default"/>
      </w:rPr>
    </w:lvl>
    <w:lvl w:ilvl="3" w:tplc="20E69172">
      <w:start w:val="1"/>
      <w:numFmt w:val="bullet"/>
      <w:lvlText w:val=""/>
      <w:lvlJc w:val="left"/>
      <w:pPr>
        <w:ind w:left="2880" w:hanging="360"/>
      </w:pPr>
      <w:rPr>
        <w:rFonts w:ascii="Symbol" w:hAnsi="Symbol" w:hint="default"/>
      </w:rPr>
    </w:lvl>
    <w:lvl w:ilvl="4" w:tplc="3FE46436">
      <w:start w:val="1"/>
      <w:numFmt w:val="bullet"/>
      <w:lvlText w:val="o"/>
      <w:lvlJc w:val="left"/>
      <w:pPr>
        <w:ind w:left="3600" w:hanging="360"/>
      </w:pPr>
      <w:rPr>
        <w:rFonts w:ascii="Courier New" w:hAnsi="Courier New" w:hint="default"/>
      </w:rPr>
    </w:lvl>
    <w:lvl w:ilvl="5" w:tplc="FD44B894">
      <w:start w:val="1"/>
      <w:numFmt w:val="bullet"/>
      <w:lvlText w:val=""/>
      <w:lvlJc w:val="left"/>
      <w:pPr>
        <w:ind w:left="4320" w:hanging="360"/>
      </w:pPr>
      <w:rPr>
        <w:rFonts w:ascii="Wingdings" w:hAnsi="Wingdings" w:hint="default"/>
      </w:rPr>
    </w:lvl>
    <w:lvl w:ilvl="6" w:tplc="78AE44C8">
      <w:start w:val="1"/>
      <w:numFmt w:val="bullet"/>
      <w:lvlText w:val=""/>
      <w:lvlJc w:val="left"/>
      <w:pPr>
        <w:ind w:left="5040" w:hanging="360"/>
      </w:pPr>
      <w:rPr>
        <w:rFonts w:ascii="Symbol" w:hAnsi="Symbol" w:hint="default"/>
      </w:rPr>
    </w:lvl>
    <w:lvl w:ilvl="7" w:tplc="1A962B00">
      <w:start w:val="1"/>
      <w:numFmt w:val="bullet"/>
      <w:lvlText w:val="o"/>
      <w:lvlJc w:val="left"/>
      <w:pPr>
        <w:ind w:left="5760" w:hanging="360"/>
      </w:pPr>
      <w:rPr>
        <w:rFonts w:ascii="Courier New" w:hAnsi="Courier New" w:hint="default"/>
      </w:rPr>
    </w:lvl>
    <w:lvl w:ilvl="8" w:tplc="0BAAB5B8">
      <w:start w:val="1"/>
      <w:numFmt w:val="bullet"/>
      <w:lvlText w:val=""/>
      <w:lvlJc w:val="left"/>
      <w:pPr>
        <w:ind w:left="6480" w:hanging="360"/>
      </w:pPr>
      <w:rPr>
        <w:rFonts w:ascii="Wingdings" w:hAnsi="Wingdings" w:hint="default"/>
      </w:rPr>
    </w:lvl>
  </w:abstractNum>
  <w:abstractNum w:abstractNumId="29" w15:restartNumberingAfterBreak="0">
    <w:nsid w:val="3F7106A6"/>
    <w:multiLevelType w:val="hybridMultilevel"/>
    <w:tmpl w:val="9E5E1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A8473FF"/>
    <w:multiLevelType w:val="hybridMultilevel"/>
    <w:tmpl w:val="AA1C5DEA"/>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1" w15:restartNumberingAfterBreak="0">
    <w:nsid w:val="4BF834D9"/>
    <w:multiLevelType w:val="hybridMultilevel"/>
    <w:tmpl w:val="41385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CCF784A"/>
    <w:multiLevelType w:val="multilevel"/>
    <w:tmpl w:val="751C5868"/>
    <w:styleLink w:val="PolicyHeader"/>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4CE11F70"/>
    <w:multiLevelType w:val="hybridMultilevel"/>
    <w:tmpl w:val="A224E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D8D7C57"/>
    <w:multiLevelType w:val="hybridMultilevel"/>
    <w:tmpl w:val="A4D4E382"/>
    <w:lvl w:ilvl="0" w:tplc="9C7CBDFC">
      <w:start w:val="1"/>
      <w:numFmt w:val="bullet"/>
      <w:lvlText w:val=""/>
      <w:lvlJc w:val="left"/>
      <w:pPr>
        <w:ind w:left="720" w:hanging="360"/>
      </w:pPr>
      <w:rPr>
        <w:rFonts w:ascii="Symbol" w:hAnsi="Symbol" w:hint="default"/>
      </w:rPr>
    </w:lvl>
    <w:lvl w:ilvl="1" w:tplc="FC7E2986">
      <w:start w:val="1"/>
      <w:numFmt w:val="bullet"/>
      <w:lvlText w:val="o"/>
      <w:lvlJc w:val="left"/>
      <w:pPr>
        <w:ind w:left="1440" w:hanging="360"/>
      </w:pPr>
      <w:rPr>
        <w:rFonts w:ascii="Courier New" w:hAnsi="Courier New" w:hint="default"/>
      </w:rPr>
    </w:lvl>
    <w:lvl w:ilvl="2" w:tplc="7F320EDE">
      <w:start w:val="1"/>
      <w:numFmt w:val="bullet"/>
      <w:lvlText w:val=""/>
      <w:lvlJc w:val="left"/>
      <w:pPr>
        <w:ind w:left="2160" w:hanging="360"/>
      </w:pPr>
      <w:rPr>
        <w:rFonts w:ascii="Wingdings" w:hAnsi="Wingdings" w:hint="default"/>
      </w:rPr>
    </w:lvl>
    <w:lvl w:ilvl="3" w:tplc="C04820EA">
      <w:start w:val="1"/>
      <w:numFmt w:val="bullet"/>
      <w:lvlText w:val=""/>
      <w:lvlJc w:val="left"/>
      <w:pPr>
        <w:ind w:left="2880" w:hanging="360"/>
      </w:pPr>
      <w:rPr>
        <w:rFonts w:ascii="Symbol" w:hAnsi="Symbol" w:hint="default"/>
      </w:rPr>
    </w:lvl>
    <w:lvl w:ilvl="4" w:tplc="F8FA3D80">
      <w:start w:val="1"/>
      <w:numFmt w:val="bullet"/>
      <w:lvlText w:val="o"/>
      <w:lvlJc w:val="left"/>
      <w:pPr>
        <w:ind w:left="3600" w:hanging="360"/>
      </w:pPr>
      <w:rPr>
        <w:rFonts w:ascii="Courier New" w:hAnsi="Courier New" w:hint="default"/>
      </w:rPr>
    </w:lvl>
    <w:lvl w:ilvl="5" w:tplc="DE1421AA">
      <w:start w:val="1"/>
      <w:numFmt w:val="bullet"/>
      <w:lvlText w:val=""/>
      <w:lvlJc w:val="left"/>
      <w:pPr>
        <w:ind w:left="4320" w:hanging="360"/>
      </w:pPr>
      <w:rPr>
        <w:rFonts w:ascii="Wingdings" w:hAnsi="Wingdings" w:hint="default"/>
      </w:rPr>
    </w:lvl>
    <w:lvl w:ilvl="6" w:tplc="D7546FF4">
      <w:start w:val="1"/>
      <w:numFmt w:val="bullet"/>
      <w:lvlText w:val=""/>
      <w:lvlJc w:val="left"/>
      <w:pPr>
        <w:ind w:left="5040" w:hanging="360"/>
      </w:pPr>
      <w:rPr>
        <w:rFonts w:ascii="Symbol" w:hAnsi="Symbol" w:hint="default"/>
      </w:rPr>
    </w:lvl>
    <w:lvl w:ilvl="7" w:tplc="42D07FBC">
      <w:start w:val="1"/>
      <w:numFmt w:val="bullet"/>
      <w:lvlText w:val="o"/>
      <w:lvlJc w:val="left"/>
      <w:pPr>
        <w:ind w:left="5760" w:hanging="360"/>
      </w:pPr>
      <w:rPr>
        <w:rFonts w:ascii="Courier New" w:hAnsi="Courier New" w:hint="default"/>
      </w:rPr>
    </w:lvl>
    <w:lvl w:ilvl="8" w:tplc="E4D428EE">
      <w:start w:val="1"/>
      <w:numFmt w:val="bullet"/>
      <w:lvlText w:val=""/>
      <w:lvlJc w:val="left"/>
      <w:pPr>
        <w:ind w:left="6480" w:hanging="360"/>
      </w:pPr>
      <w:rPr>
        <w:rFonts w:ascii="Wingdings" w:hAnsi="Wingdings" w:hint="default"/>
      </w:rPr>
    </w:lvl>
  </w:abstractNum>
  <w:abstractNum w:abstractNumId="35" w15:restartNumberingAfterBreak="0">
    <w:nsid w:val="4DB56063"/>
    <w:multiLevelType w:val="multilevel"/>
    <w:tmpl w:val="7ED669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F5E08F4"/>
    <w:multiLevelType w:val="multilevel"/>
    <w:tmpl w:val="5BDC70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3053043"/>
    <w:multiLevelType w:val="multilevel"/>
    <w:tmpl w:val="7ED66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4260D82"/>
    <w:multiLevelType w:val="hybridMultilevel"/>
    <w:tmpl w:val="B8947542"/>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39" w15:restartNumberingAfterBreak="0">
    <w:nsid w:val="58725785"/>
    <w:multiLevelType w:val="multilevel"/>
    <w:tmpl w:val="DA1A8F6A"/>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Arial" w:hAnsi="Arial" w:cs="Arial" w:hint="default"/>
        <w:b w:val="0"/>
        <w:bCs w:val="0"/>
        <w:sz w:val="24"/>
        <w:szCs w:val="24"/>
      </w:rPr>
    </w:lvl>
    <w:lvl w:ilvl="2">
      <w:start w:val="1"/>
      <w:numFmt w:val="decimal"/>
      <w:lvlText w:val="%1.%2.%3."/>
      <w:lvlJc w:val="left"/>
      <w:pPr>
        <w:ind w:left="1224" w:hanging="504"/>
      </w:pPr>
      <w:rPr>
        <w:rFonts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5FA33440"/>
    <w:multiLevelType w:val="multilevel"/>
    <w:tmpl w:val="8F9A92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26DD081"/>
    <w:multiLevelType w:val="hybridMultilevel"/>
    <w:tmpl w:val="73C25FB8"/>
    <w:lvl w:ilvl="0" w:tplc="7982029C">
      <w:start w:val="1"/>
      <w:numFmt w:val="bullet"/>
      <w:lvlText w:val=""/>
      <w:lvlJc w:val="left"/>
      <w:pPr>
        <w:ind w:left="720" w:hanging="360"/>
      </w:pPr>
      <w:rPr>
        <w:rFonts w:ascii="Symbol" w:hAnsi="Symbol" w:hint="default"/>
      </w:rPr>
    </w:lvl>
    <w:lvl w:ilvl="1" w:tplc="799A813A">
      <w:start w:val="1"/>
      <w:numFmt w:val="bullet"/>
      <w:lvlText w:val="o"/>
      <w:lvlJc w:val="left"/>
      <w:pPr>
        <w:ind w:left="1440" w:hanging="360"/>
      </w:pPr>
      <w:rPr>
        <w:rFonts w:ascii="Courier New" w:hAnsi="Courier New" w:hint="default"/>
      </w:rPr>
    </w:lvl>
    <w:lvl w:ilvl="2" w:tplc="034600C0">
      <w:start w:val="1"/>
      <w:numFmt w:val="bullet"/>
      <w:lvlText w:val=""/>
      <w:lvlJc w:val="left"/>
      <w:pPr>
        <w:ind w:left="2160" w:hanging="360"/>
      </w:pPr>
      <w:rPr>
        <w:rFonts w:ascii="Wingdings" w:hAnsi="Wingdings" w:hint="default"/>
      </w:rPr>
    </w:lvl>
    <w:lvl w:ilvl="3" w:tplc="4132A922">
      <w:start w:val="1"/>
      <w:numFmt w:val="bullet"/>
      <w:lvlText w:val=""/>
      <w:lvlJc w:val="left"/>
      <w:pPr>
        <w:ind w:left="2880" w:hanging="360"/>
      </w:pPr>
      <w:rPr>
        <w:rFonts w:ascii="Symbol" w:hAnsi="Symbol" w:hint="default"/>
      </w:rPr>
    </w:lvl>
    <w:lvl w:ilvl="4" w:tplc="F6524366">
      <w:start w:val="1"/>
      <w:numFmt w:val="bullet"/>
      <w:lvlText w:val="o"/>
      <w:lvlJc w:val="left"/>
      <w:pPr>
        <w:ind w:left="3600" w:hanging="360"/>
      </w:pPr>
      <w:rPr>
        <w:rFonts w:ascii="Courier New" w:hAnsi="Courier New" w:hint="default"/>
      </w:rPr>
    </w:lvl>
    <w:lvl w:ilvl="5" w:tplc="FF3AF9F8">
      <w:start w:val="1"/>
      <w:numFmt w:val="bullet"/>
      <w:lvlText w:val=""/>
      <w:lvlJc w:val="left"/>
      <w:pPr>
        <w:ind w:left="4320" w:hanging="360"/>
      </w:pPr>
      <w:rPr>
        <w:rFonts w:ascii="Wingdings" w:hAnsi="Wingdings" w:hint="default"/>
      </w:rPr>
    </w:lvl>
    <w:lvl w:ilvl="6" w:tplc="2504896A">
      <w:start w:val="1"/>
      <w:numFmt w:val="bullet"/>
      <w:lvlText w:val=""/>
      <w:lvlJc w:val="left"/>
      <w:pPr>
        <w:ind w:left="5040" w:hanging="360"/>
      </w:pPr>
      <w:rPr>
        <w:rFonts w:ascii="Symbol" w:hAnsi="Symbol" w:hint="default"/>
      </w:rPr>
    </w:lvl>
    <w:lvl w:ilvl="7" w:tplc="4F249542">
      <w:start w:val="1"/>
      <w:numFmt w:val="bullet"/>
      <w:lvlText w:val="o"/>
      <w:lvlJc w:val="left"/>
      <w:pPr>
        <w:ind w:left="5760" w:hanging="360"/>
      </w:pPr>
      <w:rPr>
        <w:rFonts w:ascii="Courier New" w:hAnsi="Courier New" w:hint="default"/>
      </w:rPr>
    </w:lvl>
    <w:lvl w:ilvl="8" w:tplc="85DE1E38">
      <w:start w:val="1"/>
      <w:numFmt w:val="bullet"/>
      <w:lvlText w:val=""/>
      <w:lvlJc w:val="left"/>
      <w:pPr>
        <w:ind w:left="6480" w:hanging="360"/>
      </w:pPr>
      <w:rPr>
        <w:rFonts w:ascii="Wingdings" w:hAnsi="Wingdings" w:hint="default"/>
      </w:rPr>
    </w:lvl>
  </w:abstractNum>
  <w:abstractNum w:abstractNumId="42" w15:restartNumberingAfterBreak="0">
    <w:nsid w:val="65610DD7"/>
    <w:multiLevelType w:val="multilevel"/>
    <w:tmpl w:val="D6E46492"/>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697C1851"/>
    <w:multiLevelType w:val="multilevel"/>
    <w:tmpl w:val="08C0FB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9EA7100"/>
    <w:multiLevelType w:val="multilevel"/>
    <w:tmpl w:val="7ED669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A316EE6"/>
    <w:multiLevelType w:val="hybridMultilevel"/>
    <w:tmpl w:val="AD7CFE14"/>
    <w:lvl w:ilvl="0" w:tplc="FBBE5E12">
      <w:start w:val="1"/>
      <w:numFmt w:val="bullet"/>
      <w:lvlText w:val=""/>
      <w:lvlJc w:val="left"/>
      <w:pPr>
        <w:ind w:left="720" w:hanging="360"/>
      </w:pPr>
      <w:rPr>
        <w:rFonts w:ascii="Symbol" w:hAnsi="Symbol" w:hint="default"/>
      </w:rPr>
    </w:lvl>
    <w:lvl w:ilvl="1" w:tplc="69287C46">
      <w:start w:val="1"/>
      <w:numFmt w:val="bullet"/>
      <w:lvlText w:val="o"/>
      <w:lvlJc w:val="left"/>
      <w:pPr>
        <w:ind w:left="1440" w:hanging="360"/>
      </w:pPr>
      <w:rPr>
        <w:rFonts w:ascii="Courier New" w:hAnsi="Courier New" w:hint="default"/>
      </w:rPr>
    </w:lvl>
    <w:lvl w:ilvl="2" w:tplc="2EE8E3B6">
      <w:start w:val="1"/>
      <w:numFmt w:val="bullet"/>
      <w:lvlText w:val=""/>
      <w:lvlJc w:val="left"/>
      <w:pPr>
        <w:ind w:left="2160" w:hanging="360"/>
      </w:pPr>
      <w:rPr>
        <w:rFonts w:ascii="Wingdings" w:hAnsi="Wingdings" w:hint="default"/>
      </w:rPr>
    </w:lvl>
    <w:lvl w:ilvl="3" w:tplc="6012022C">
      <w:start w:val="1"/>
      <w:numFmt w:val="bullet"/>
      <w:lvlText w:val=""/>
      <w:lvlJc w:val="left"/>
      <w:pPr>
        <w:ind w:left="2880" w:hanging="360"/>
      </w:pPr>
      <w:rPr>
        <w:rFonts w:ascii="Symbol" w:hAnsi="Symbol" w:hint="default"/>
      </w:rPr>
    </w:lvl>
    <w:lvl w:ilvl="4" w:tplc="B072ACB2">
      <w:start w:val="1"/>
      <w:numFmt w:val="bullet"/>
      <w:lvlText w:val="o"/>
      <w:lvlJc w:val="left"/>
      <w:pPr>
        <w:ind w:left="3600" w:hanging="360"/>
      </w:pPr>
      <w:rPr>
        <w:rFonts w:ascii="Courier New" w:hAnsi="Courier New" w:hint="default"/>
      </w:rPr>
    </w:lvl>
    <w:lvl w:ilvl="5" w:tplc="BAD28108">
      <w:start w:val="1"/>
      <w:numFmt w:val="bullet"/>
      <w:lvlText w:val=""/>
      <w:lvlJc w:val="left"/>
      <w:pPr>
        <w:ind w:left="4320" w:hanging="360"/>
      </w:pPr>
      <w:rPr>
        <w:rFonts w:ascii="Wingdings" w:hAnsi="Wingdings" w:hint="default"/>
      </w:rPr>
    </w:lvl>
    <w:lvl w:ilvl="6" w:tplc="932C7792">
      <w:start w:val="1"/>
      <w:numFmt w:val="bullet"/>
      <w:lvlText w:val=""/>
      <w:lvlJc w:val="left"/>
      <w:pPr>
        <w:ind w:left="5040" w:hanging="360"/>
      </w:pPr>
      <w:rPr>
        <w:rFonts w:ascii="Symbol" w:hAnsi="Symbol" w:hint="default"/>
      </w:rPr>
    </w:lvl>
    <w:lvl w:ilvl="7" w:tplc="C240BA18">
      <w:start w:val="1"/>
      <w:numFmt w:val="bullet"/>
      <w:lvlText w:val="o"/>
      <w:lvlJc w:val="left"/>
      <w:pPr>
        <w:ind w:left="5760" w:hanging="360"/>
      </w:pPr>
      <w:rPr>
        <w:rFonts w:ascii="Courier New" w:hAnsi="Courier New" w:hint="default"/>
      </w:rPr>
    </w:lvl>
    <w:lvl w:ilvl="8" w:tplc="9A44A5B2">
      <w:start w:val="1"/>
      <w:numFmt w:val="bullet"/>
      <w:lvlText w:val=""/>
      <w:lvlJc w:val="left"/>
      <w:pPr>
        <w:ind w:left="6480" w:hanging="360"/>
      </w:pPr>
      <w:rPr>
        <w:rFonts w:ascii="Wingdings" w:hAnsi="Wingdings" w:hint="default"/>
      </w:rPr>
    </w:lvl>
  </w:abstractNum>
  <w:abstractNum w:abstractNumId="46" w15:restartNumberingAfterBreak="0">
    <w:nsid w:val="6C042809"/>
    <w:multiLevelType w:val="hybridMultilevel"/>
    <w:tmpl w:val="1C3C817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7" w15:restartNumberingAfterBreak="0">
    <w:nsid w:val="6CC23EE6"/>
    <w:multiLevelType w:val="hybridMultilevel"/>
    <w:tmpl w:val="7D3010E6"/>
    <w:lvl w:ilvl="0" w:tplc="BC30234A">
      <w:start w:val="1"/>
      <w:numFmt w:val="bullet"/>
      <w:lvlText w:val=""/>
      <w:lvlJc w:val="left"/>
      <w:pPr>
        <w:ind w:left="720" w:hanging="360"/>
      </w:pPr>
      <w:rPr>
        <w:rFonts w:ascii="Symbol" w:hAnsi="Symbol" w:hint="default"/>
      </w:rPr>
    </w:lvl>
    <w:lvl w:ilvl="1" w:tplc="45C2B92C">
      <w:start w:val="1"/>
      <w:numFmt w:val="bullet"/>
      <w:lvlText w:val="o"/>
      <w:lvlJc w:val="left"/>
      <w:pPr>
        <w:ind w:left="1440" w:hanging="360"/>
      </w:pPr>
      <w:rPr>
        <w:rFonts w:ascii="Courier New" w:hAnsi="Courier New" w:hint="default"/>
      </w:rPr>
    </w:lvl>
    <w:lvl w:ilvl="2" w:tplc="842E562A">
      <w:start w:val="1"/>
      <w:numFmt w:val="bullet"/>
      <w:lvlText w:val=""/>
      <w:lvlJc w:val="left"/>
      <w:pPr>
        <w:ind w:left="2160" w:hanging="360"/>
      </w:pPr>
      <w:rPr>
        <w:rFonts w:ascii="Wingdings" w:hAnsi="Wingdings" w:hint="default"/>
      </w:rPr>
    </w:lvl>
    <w:lvl w:ilvl="3" w:tplc="FBAA2AE2">
      <w:start w:val="1"/>
      <w:numFmt w:val="bullet"/>
      <w:lvlText w:val=""/>
      <w:lvlJc w:val="left"/>
      <w:pPr>
        <w:ind w:left="2880" w:hanging="360"/>
      </w:pPr>
      <w:rPr>
        <w:rFonts w:ascii="Symbol" w:hAnsi="Symbol" w:hint="default"/>
      </w:rPr>
    </w:lvl>
    <w:lvl w:ilvl="4" w:tplc="95161916">
      <w:start w:val="1"/>
      <w:numFmt w:val="bullet"/>
      <w:lvlText w:val="o"/>
      <w:lvlJc w:val="left"/>
      <w:pPr>
        <w:ind w:left="3600" w:hanging="360"/>
      </w:pPr>
      <w:rPr>
        <w:rFonts w:ascii="Courier New" w:hAnsi="Courier New" w:hint="default"/>
      </w:rPr>
    </w:lvl>
    <w:lvl w:ilvl="5" w:tplc="DDD6FF3E">
      <w:start w:val="1"/>
      <w:numFmt w:val="bullet"/>
      <w:lvlText w:val=""/>
      <w:lvlJc w:val="left"/>
      <w:pPr>
        <w:ind w:left="4320" w:hanging="360"/>
      </w:pPr>
      <w:rPr>
        <w:rFonts w:ascii="Wingdings" w:hAnsi="Wingdings" w:hint="default"/>
      </w:rPr>
    </w:lvl>
    <w:lvl w:ilvl="6" w:tplc="96105CF0">
      <w:start w:val="1"/>
      <w:numFmt w:val="bullet"/>
      <w:lvlText w:val=""/>
      <w:lvlJc w:val="left"/>
      <w:pPr>
        <w:ind w:left="5040" w:hanging="360"/>
      </w:pPr>
      <w:rPr>
        <w:rFonts w:ascii="Symbol" w:hAnsi="Symbol" w:hint="default"/>
      </w:rPr>
    </w:lvl>
    <w:lvl w:ilvl="7" w:tplc="D0FAB38A">
      <w:start w:val="1"/>
      <w:numFmt w:val="bullet"/>
      <w:lvlText w:val="o"/>
      <w:lvlJc w:val="left"/>
      <w:pPr>
        <w:ind w:left="5760" w:hanging="360"/>
      </w:pPr>
      <w:rPr>
        <w:rFonts w:ascii="Courier New" w:hAnsi="Courier New" w:hint="default"/>
      </w:rPr>
    </w:lvl>
    <w:lvl w:ilvl="8" w:tplc="455C60F6">
      <w:start w:val="1"/>
      <w:numFmt w:val="bullet"/>
      <w:lvlText w:val=""/>
      <w:lvlJc w:val="left"/>
      <w:pPr>
        <w:ind w:left="6480" w:hanging="360"/>
      </w:pPr>
      <w:rPr>
        <w:rFonts w:ascii="Wingdings" w:hAnsi="Wingdings" w:hint="default"/>
      </w:rPr>
    </w:lvl>
  </w:abstractNum>
  <w:abstractNum w:abstractNumId="48" w15:restartNumberingAfterBreak="0">
    <w:nsid w:val="6DD25151"/>
    <w:multiLevelType w:val="multilevel"/>
    <w:tmpl w:val="751C5868"/>
    <w:lvl w:ilvl="0">
      <w:start w:val="1"/>
      <w:numFmt w:val="decimal"/>
      <w:lvlText w:val="%1."/>
      <w:lvlJc w:val="left"/>
      <w:pPr>
        <w:ind w:left="3698" w:hanging="360"/>
      </w:pPr>
      <w:rPr>
        <w:rFonts w:hint="default"/>
      </w:rPr>
    </w:lvl>
    <w:lvl w:ilvl="1">
      <w:start w:val="1"/>
      <w:numFmt w:val="decimal"/>
      <w:pStyle w:val="PolicyParagraph"/>
      <w:isLgl/>
      <w:lvlText w:val="%1.%2"/>
      <w:lvlJc w:val="left"/>
      <w:pPr>
        <w:ind w:left="3710" w:hanging="372"/>
      </w:pPr>
      <w:rPr>
        <w:rFonts w:hint="default"/>
      </w:rPr>
    </w:lvl>
    <w:lvl w:ilvl="2">
      <w:start w:val="1"/>
      <w:numFmt w:val="decimal"/>
      <w:isLgl/>
      <w:lvlText w:val="%1.%2.%3"/>
      <w:lvlJc w:val="left"/>
      <w:pPr>
        <w:ind w:left="4058" w:hanging="720"/>
      </w:pPr>
      <w:rPr>
        <w:rFonts w:hint="default"/>
      </w:rPr>
    </w:lvl>
    <w:lvl w:ilvl="3">
      <w:start w:val="1"/>
      <w:numFmt w:val="decimal"/>
      <w:isLgl/>
      <w:lvlText w:val="%1.%2.%3.%4"/>
      <w:lvlJc w:val="left"/>
      <w:pPr>
        <w:ind w:left="4418" w:hanging="1080"/>
      </w:pPr>
      <w:rPr>
        <w:rFonts w:hint="default"/>
      </w:rPr>
    </w:lvl>
    <w:lvl w:ilvl="4">
      <w:start w:val="1"/>
      <w:numFmt w:val="decimal"/>
      <w:isLgl/>
      <w:lvlText w:val="%1.%2.%3.%4.%5"/>
      <w:lvlJc w:val="left"/>
      <w:pPr>
        <w:ind w:left="4418" w:hanging="1080"/>
      </w:pPr>
      <w:rPr>
        <w:rFonts w:hint="default"/>
      </w:rPr>
    </w:lvl>
    <w:lvl w:ilvl="5">
      <w:start w:val="1"/>
      <w:numFmt w:val="decimal"/>
      <w:isLgl/>
      <w:lvlText w:val="%1.%2.%3.%4.%5.%6"/>
      <w:lvlJc w:val="left"/>
      <w:pPr>
        <w:ind w:left="4778" w:hanging="1440"/>
      </w:pPr>
      <w:rPr>
        <w:rFonts w:hint="default"/>
      </w:rPr>
    </w:lvl>
    <w:lvl w:ilvl="6">
      <w:start w:val="1"/>
      <w:numFmt w:val="decimal"/>
      <w:isLgl/>
      <w:lvlText w:val="%1.%2.%3.%4.%5.%6.%7"/>
      <w:lvlJc w:val="left"/>
      <w:pPr>
        <w:ind w:left="4778" w:hanging="1440"/>
      </w:pPr>
      <w:rPr>
        <w:rFonts w:hint="default"/>
      </w:rPr>
    </w:lvl>
    <w:lvl w:ilvl="7">
      <w:start w:val="1"/>
      <w:numFmt w:val="decimal"/>
      <w:isLgl/>
      <w:lvlText w:val="%1.%2.%3.%4.%5.%6.%7.%8"/>
      <w:lvlJc w:val="left"/>
      <w:pPr>
        <w:ind w:left="5138" w:hanging="1800"/>
      </w:pPr>
      <w:rPr>
        <w:rFonts w:hint="default"/>
      </w:rPr>
    </w:lvl>
    <w:lvl w:ilvl="8">
      <w:start w:val="1"/>
      <w:numFmt w:val="decimal"/>
      <w:isLgl/>
      <w:lvlText w:val="%1.%2.%3.%4.%5.%6.%7.%8.%9"/>
      <w:lvlJc w:val="left"/>
      <w:pPr>
        <w:ind w:left="5138" w:hanging="1800"/>
      </w:pPr>
      <w:rPr>
        <w:rFonts w:hint="default"/>
      </w:rPr>
    </w:lvl>
  </w:abstractNum>
  <w:abstractNum w:abstractNumId="49" w15:restartNumberingAfterBreak="0">
    <w:nsid w:val="71FF1751"/>
    <w:multiLevelType w:val="hybridMultilevel"/>
    <w:tmpl w:val="62468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20E50BE"/>
    <w:multiLevelType w:val="multilevel"/>
    <w:tmpl w:val="6E98552E"/>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rPr>
        <w:rFonts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72214558"/>
    <w:multiLevelType w:val="hybridMultilevel"/>
    <w:tmpl w:val="69A8F12E"/>
    <w:lvl w:ilvl="0" w:tplc="F9386978">
      <w:start w:val="1"/>
      <w:numFmt w:val="decimal"/>
      <w:lvlText w:val="%1."/>
      <w:lvlJc w:val="left"/>
      <w:pPr>
        <w:ind w:left="720" w:hanging="360"/>
      </w:pPr>
    </w:lvl>
    <w:lvl w:ilvl="1" w:tplc="A0DC9EA0">
      <w:start w:val="1"/>
      <w:numFmt w:val="lowerLetter"/>
      <w:lvlText w:val="%2."/>
      <w:lvlJc w:val="left"/>
      <w:pPr>
        <w:ind w:left="1440" w:hanging="360"/>
      </w:pPr>
    </w:lvl>
    <w:lvl w:ilvl="2" w:tplc="F072E432">
      <w:start w:val="1"/>
      <w:numFmt w:val="lowerRoman"/>
      <w:lvlText w:val="%3."/>
      <w:lvlJc w:val="right"/>
      <w:pPr>
        <w:ind w:left="2160" w:hanging="180"/>
      </w:pPr>
    </w:lvl>
    <w:lvl w:ilvl="3" w:tplc="F894D04C">
      <w:start w:val="1"/>
      <w:numFmt w:val="decimal"/>
      <w:lvlText w:val="%4."/>
      <w:lvlJc w:val="left"/>
      <w:pPr>
        <w:ind w:left="2880" w:hanging="360"/>
      </w:pPr>
    </w:lvl>
    <w:lvl w:ilvl="4" w:tplc="8DD4A974">
      <w:start w:val="1"/>
      <w:numFmt w:val="lowerLetter"/>
      <w:lvlText w:val="%5."/>
      <w:lvlJc w:val="left"/>
      <w:pPr>
        <w:ind w:left="3600" w:hanging="360"/>
      </w:pPr>
    </w:lvl>
    <w:lvl w:ilvl="5" w:tplc="3DF08128">
      <w:start w:val="1"/>
      <w:numFmt w:val="lowerRoman"/>
      <w:lvlText w:val="%6."/>
      <w:lvlJc w:val="right"/>
      <w:pPr>
        <w:ind w:left="4320" w:hanging="180"/>
      </w:pPr>
    </w:lvl>
    <w:lvl w:ilvl="6" w:tplc="5912A4C8">
      <w:start w:val="1"/>
      <w:numFmt w:val="decimal"/>
      <w:lvlText w:val="%7."/>
      <w:lvlJc w:val="left"/>
      <w:pPr>
        <w:ind w:left="5040" w:hanging="360"/>
      </w:pPr>
    </w:lvl>
    <w:lvl w:ilvl="7" w:tplc="FF78370A">
      <w:start w:val="1"/>
      <w:numFmt w:val="lowerLetter"/>
      <w:lvlText w:val="%8."/>
      <w:lvlJc w:val="left"/>
      <w:pPr>
        <w:ind w:left="5760" w:hanging="360"/>
      </w:pPr>
    </w:lvl>
    <w:lvl w:ilvl="8" w:tplc="D28E32EE">
      <w:start w:val="1"/>
      <w:numFmt w:val="lowerRoman"/>
      <w:lvlText w:val="%9."/>
      <w:lvlJc w:val="right"/>
      <w:pPr>
        <w:ind w:left="6480" w:hanging="180"/>
      </w:pPr>
    </w:lvl>
  </w:abstractNum>
  <w:abstractNum w:abstractNumId="52" w15:restartNumberingAfterBreak="0">
    <w:nsid w:val="7AB30487"/>
    <w:multiLevelType w:val="hybridMultilevel"/>
    <w:tmpl w:val="1DA21FA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3" w15:restartNumberingAfterBreak="0">
    <w:nsid w:val="7AD212B4"/>
    <w:multiLevelType w:val="hybridMultilevel"/>
    <w:tmpl w:val="576A0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B6B09F9"/>
    <w:multiLevelType w:val="hybridMultilevel"/>
    <w:tmpl w:val="0A0828EC"/>
    <w:lvl w:ilvl="0" w:tplc="3DE017AE">
      <w:start w:val="1"/>
      <w:numFmt w:val="bullet"/>
      <w:lvlText w:val=""/>
      <w:lvlJc w:val="left"/>
      <w:pPr>
        <w:ind w:left="720" w:hanging="360"/>
      </w:pPr>
      <w:rPr>
        <w:rFonts w:ascii="Symbol" w:hAnsi="Symbol" w:hint="default"/>
      </w:rPr>
    </w:lvl>
    <w:lvl w:ilvl="1" w:tplc="D9926870">
      <w:start w:val="1"/>
      <w:numFmt w:val="bullet"/>
      <w:lvlText w:val="o"/>
      <w:lvlJc w:val="left"/>
      <w:pPr>
        <w:ind w:left="1440" w:hanging="360"/>
      </w:pPr>
      <w:rPr>
        <w:rFonts w:ascii="Courier New" w:hAnsi="Courier New" w:hint="default"/>
      </w:rPr>
    </w:lvl>
    <w:lvl w:ilvl="2" w:tplc="F368616E">
      <w:start w:val="1"/>
      <w:numFmt w:val="bullet"/>
      <w:lvlText w:val=""/>
      <w:lvlJc w:val="left"/>
      <w:pPr>
        <w:ind w:left="2160" w:hanging="360"/>
      </w:pPr>
      <w:rPr>
        <w:rFonts w:ascii="Wingdings" w:hAnsi="Wingdings" w:hint="default"/>
      </w:rPr>
    </w:lvl>
    <w:lvl w:ilvl="3" w:tplc="4A18D9C2">
      <w:start w:val="1"/>
      <w:numFmt w:val="bullet"/>
      <w:lvlText w:val=""/>
      <w:lvlJc w:val="left"/>
      <w:pPr>
        <w:ind w:left="2880" w:hanging="360"/>
      </w:pPr>
      <w:rPr>
        <w:rFonts w:ascii="Symbol" w:hAnsi="Symbol" w:hint="default"/>
      </w:rPr>
    </w:lvl>
    <w:lvl w:ilvl="4" w:tplc="888E14F0">
      <w:start w:val="1"/>
      <w:numFmt w:val="bullet"/>
      <w:lvlText w:val="o"/>
      <w:lvlJc w:val="left"/>
      <w:pPr>
        <w:ind w:left="3600" w:hanging="360"/>
      </w:pPr>
      <w:rPr>
        <w:rFonts w:ascii="Courier New" w:hAnsi="Courier New" w:hint="default"/>
      </w:rPr>
    </w:lvl>
    <w:lvl w:ilvl="5" w:tplc="84308AF2">
      <w:start w:val="1"/>
      <w:numFmt w:val="bullet"/>
      <w:lvlText w:val=""/>
      <w:lvlJc w:val="left"/>
      <w:pPr>
        <w:ind w:left="4320" w:hanging="360"/>
      </w:pPr>
      <w:rPr>
        <w:rFonts w:ascii="Wingdings" w:hAnsi="Wingdings" w:hint="default"/>
      </w:rPr>
    </w:lvl>
    <w:lvl w:ilvl="6" w:tplc="FB0A3BDA">
      <w:start w:val="1"/>
      <w:numFmt w:val="bullet"/>
      <w:lvlText w:val=""/>
      <w:lvlJc w:val="left"/>
      <w:pPr>
        <w:ind w:left="5040" w:hanging="360"/>
      </w:pPr>
      <w:rPr>
        <w:rFonts w:ascii="Symbol" w:hAnsi="Symbol" w:hint="default"/>
      </w:rPr>
    </w:lvl>
    <w:lvl w:ilvl="7" w:tplc="9CC82CC0">
      <w:start w:val="1"/>
      <w:numFmt w:val="bullet"/>
      <w:lvlText w:val="o"/>
      <w:lvlJc w:val="left"/>
      <w:pPr>
        <w:ind w:left="5760" w:hanging="360"/>
      </w:pPr>
      <w:rPr>
        <w:rFonts w:ascii="Courier New" w:hAnsi="Courier New" w:hint="default"/>
      </w:rPr>
    </w:lvl>
    <w:lvl w:ilvl="8" w:tplc="20129CC2">
      <w:start w:val="1"/>
      <w:numFmt w:val="bullet"/>
      <w:lvlText w:val=""/>
      <w:lvlJc w:val="left"/>
      <w:pPr>
        <w:ind w:left="6480" w:hanging="360"/>
      </w:pPr>
      <w:rPr>
        <w:rFonts w:ascii="Wingdings" w:hAnsi="Wingdings" w:hint="default"/>
      </w:rPr>
    </w:lvl>
  </w:abstractNum>
  <w:abstractNum w:abstractNumId="55" w15:restartNumberingAfterBreak="0">
    <w:nsid w:val="7E136D21"/>
    <w:multiLevelType w:val="hybridMultilevel"/>
    <w:tmpl w:val="D32276B8"/>
    <w:lvl w:ilvl="0" w:tplc="08090001">
      <w:start w:val="1"/>
      <w:numFmt w:val="bullet"/>
      <w:lvlText w:val=""/>
      <w:lvlJc w:val="left"/>
      <w:pPr>
        <w:ind w:left="1452" w:hanging="360"/>
      </w:pPr>
      <w:rPr>
        <w:rFonts w:ascii="Symbol" w:hAnsi="Symbol" w:hint="default"/>
      </w:rPr>
    </w:lvl>
    <w:lvl w:ilvl="1" w:tplc="08090003" w:tentative="1">
      <w:start w:val="1"/>
      <w:numFmt w:val="bullet"/>
      <w:lvlText w:val="o"/>
      <w:lvlJc w:val="left"/>
      <w:pPr>
        <w:ind w:left="2172" w:hanging="360"/>
      </w:pPr>
      <w:rPr>
        <w:rFonts w:ascii="Courier New" w:hAnsi="Courier New" w:cs="Courier New" w:hint="default"/>
      </w:rPr>
    </w:lvl>
    <w:lvl w:ilvl="2" w:tplc="08090005" w:tentative="1">
      <w:start w:val="1"/>
      <w:numFmt w:val="bullet"/>
      <w:lvlText w:val=""/>
      <w:lvlJc w:val="left"/>
      <w:pPr>
        <w:ind w:left="2892" w:hanging="360"/>
      </w:pPr>
      <w:rPr>
        <w:rFonts w:ascii="Wingdings" w:hAnsi="Wingdings" w:hint="default"/>
      </w:rPr>
    </w:lvl>
    <w:lvl w:ilvl="3" w:tplc="08090001" w:tentative="1">
      <w:start w:val="1"/>
      <w:numFmt w:val="bullet"/>
      <w:lvlText w:val=""/>
      <w:lvlJc w:val="left"/>
      <w:pPr>
        <w:ind w:left="3612" w:hanging="360"/>
      </w:pPr>
      <w:rPr>
        <w:rFonts w:ascii="Symbol" w:hAnsi="Symbol" w:hint="default"/>
      </w:rPr>
    </w:lvl>
    <w:lvl w:ilvl="4" w:tplc="08090003" w:tentative="1">
      <w:start w:val="1"/>
      <w:numFmt w:val="bullet"/>
      <w:lvlText w:val="o"/>
      <w:lvlJc w:val="left"/>
      <w:pPr>
        <w:ind w:left="4332" w:hanging="360"/>
      </w:pPr>
      <w:rPr>
        <w:rFonts w:ascii="Courier New" w:hAnsi="Courier New" w:cs="Courier New" w:hint="default"/>
      </w:rPr>
    </w:lvl>
    <w:lvl w:ilvl="5" w:tplc="08090005" w:tentative="1">
      <w:start w:val="1"/>
      <w:numFmt w:val="bullet"/>
      <w:lvlText w:val=""/>
      <w:lvlJc w:val="left"/>
      <w:pPr>
        <w:ind w:left="5052" w:hanging="360"/>
      </w:pPr>
      <w:rPr>
        <w:rFonts w:ascii="Wingdings" w:hAnsi="Wingdings" w:hint="default"/>
      </w:rPr>
    </w:lvl>
    <w:lvl w:ilvl="6" w:tplc="08090001" w:tentative="1">
      <w:start w:val="1"/>
      <w:numFmt w:val="bullet"/>
      <w:lvlText w:val=""/>
      <w:lvlJc w:val="left"/>
      <w:pPr>
        <w:ind w:left="5772" w:hanging="360"/>
      </w:pPr>
      <w:rPr>
        <w:rFonts w:ascii="Symbol" w:hAnsi="Symbol" w:hint="default"/>
      </w:rPr>
    </w:lvl>
    <w:lvl w:ilvl="7" w:tplc="08090003" w:tentative="1">
      <w:start w:val="1"/>
      <w:numFmt w:val="bullet"/>
      <w:lvlText w:val="o"/>
      <w:lvlJc w:val="left"/>
      <w:pPr>
        <w:ind w:left="6492" w:hanging="360"/>
      </w:pPr>
      <w:rPr>
        <w:rFonts w:ascii="Courier New" w:hAnsi="Courier New" w:cs="Courier New" w:hint="default"/>
      </w:rPr>
    </w:lvl>
    <w:lvl w:ilvl="8" w:tplc="08090005" w:tentative="1">
      <w:start w:val="1"/>
      <w:numFmt w:val="bullet"/>
      <w:lvlText w:val=""/>
      <w:lvlJc w:val="left"/>
      <w:pPr>
        <w:ind w:left="7212" w:hanging="360"/>
      </w:pPr>
      <w:rPr>
        <w:rFonts w:ascii="Wingdings" w:hAnsi="Wingdings" w:hint="default"/>
      </w:rPr>
    </w:lvl>
  </w:abstractNum>
  <w:abstractNum w:abstractNumId="56" w15:restartNumberingAfterBreak="0">
    <w:nsid w:val="7F706AA5"/>
    <w:multiLevelType w:val="hybridMultilevel"/>
    <w:tmpl w:val="F6F0142A"/>
    <w:lvl w:ilvl="0" w:tplc="F202C6A4">
      <w:start w:val="1"/>
      <w:numFmt w:val="bullet"/>
      <w:lvlText w:val=""/>
      <w:lvlJc w:val="left"/>
      <w:pPr>
        <w:ind w:left="720" w:hanging="360"/>
      </w:pPr>
      <w:rPr>
        <w:rFonts w:ascii="Symbol" w:hAnsi="Symbol" w:hint="default"/>
      </w:rPr>
    </w:lvl>
    <w:lvl w:ilvl="1" w:tplc="06A2F18A">
      <w:start w:val="1"/>
      <w:numFmt w:val="bullet"/>
      <w:lvlText w:val="o"/>
      <w:lvlJc w:val="left"/>
      <w:pPr>
        <w:ind w:left="1440" w:hanging="360"/>
      </w:pPr>
      <w:rPr>
        <w:rFonts w:ascii="Courier New" w:hAnsi="Courier New" w:hint="default"/>
      </w:rPr>
    </w:lvl>
    <w:lvl w:ilvl="2" w:tplc="C6DEB126">
      <w:start w:val="1"/>
      <w:numFmt w:val="bullet"/>
      <w:lvlText w:val=""/>
      <w:lvlJc w:val="left"/>
      <w:pPr>
        <w:ind w:left="2160" w:hanging="360"/>
      </w:pPr>
      <w:rPr>
        <w:rFonts w:ascii="Wingdings" w:hAnsi="Wingdings" w:hint="default"/>
      </w:rPr>
    </w:lvl>
    <w:lvl w:ilvl="3" w:tplc="90267256">
      <w:start w:val="1"/>
      <w:numFmt w:val="bullet"/>
      <w:lvlText w:val=""/>
      <w:lvlJc w:val="left"/>
      <w:pPr>
        <w:ind w:left="2880" w:hanging="360"/>
      </w:pPr>
      <w:rPr>
        <w:rFonts w:ascii="Symbol" w:hAnsi="Symbol" w:hint="default"/>
      </w:rPr>
    </w:lvl>
    <w:lvl w:ilvl="4" w:tplc="D1E82AA0">
      <w:start w:val="1"/>
      <w:numFmt w:val="bullet"/>
      <w:lvlText w:val="o"/>
      <w:lvlJc w:val="left"/>
      <w:pPr>
        <w:ind w:left="3600" w:hanging="360"/>
      </w:pPr>
      <w:rPr>
        <w:rFonts w:ascii="Courier New" w:hAnsi="Courier New" w:hint="default"/>
      </w:rPr>
    </w:lvl>
    <w:lvl w:ilvl="5" w:tplc="B4AEF832">
      <w:start w:val="1"/>
      <w:numFmt w:val="bullet"/>
      <w:lvlText w:val=""/>
      <w:lvlJc w:val="left"/>
      <w:pPr>
        <w:ind w:left="4320" w:hanging="360"/>
      </w:pPr>
      <w:rPr>
        <w:rFonts w:ascii="Wingdings" w:hAnsi="Wingdings" w:hint="default"/>
      </w:rPr>
    </w:lvl>
    <w:lvl w:ilvl="6" w:tplc="518613D8">
      <w:start w:val="1"/>
      <w:numFmt w:val="bullet"/>
      <w:lvlText w:val=""/>
      <w:lvlJc w:val="left"/>
      <w:pPr>
        <w:ind w:left="5040" w:hanging="360"/>
      </w:pPr>
      <w:rPr>
        <w:rFonts w:ascii="Symbol" w:hAnsi="Symbol" w:hint="default"/>
      </w:rPr>
    </w:lvl>
    <w:lvl w:ilvl="7" w:tplc="845EA2E8">
      <w:start w:val="1"/>
      <w:numFmt w:val="bullet"/>
      <w:lvlText w:val="o"/>
      <w:lvlJc w:val="left"/>
      <w:pPr>
        <w:ind w:left="5760" w:hanging="360"/>
      </w:pPr>
      <w:rPr>
        <w:rFonts w:ascii="Courier New" w:hAnsi="Courier New" w:hint="default"/>
      </w:rPr>
    </w:lvl>
    <w:lvl w:ilvl="8" w:tplc="4B1E3322">
      <w:start w:val="1"/>
      <w:numFmt w:val="bullet"/>
      <w:lvlText w:val=""/>
      <w:lvlJc w:val="left"/>
      <w:pPr>
        <w:ind w:left="6480" w:hanging="360"/>
      </w:pPr>
      <w:rPr>
        <w:rFonts w:ascii="Wingdings" w:hAnsi="Wingdings" w:hint="default"/>
      </w:rPr>
    </w:lvl>
  </w:abstractNum>
  <w:num w:numId="1" w16cid:durableId="2099054314">
    <w:abstractNumId w:val="48"/>
  </w:num>
  <w:num w:numId="2" w16cid:durableId="176191098">
    <w:abstractNumId w:val="32"/>
  </w:num>
  <w:num w:numId="3" w16cid:durableId="453209131">
    <w:abstractNumId w:val="2"/>
  </w:num>
  <w:num w:numId="4" w16cid:durableId="1728335979">
    <w:abstractNumId w:val="42"/>
  </w:num>
  <w:num w:numId="5" w16cid:durableId="1697538881">
    <w:abstractNumId w:val="9"/>
  </w:num>
  <w:num w:numId="6" w16cid:durableId="1434864784">
    <w:abstractNumId w:val="3"/>
  </w:num>
  <w:num w:numId="7" w16cid:durableId="489758513">
    <w:abstractNumId w:val="39"/>
  </w:num>
  <w:num w:numId="8" w16cid:durableId="1161775729">
    <w:abstractNumId w:val="36"/>
    <w:lvlOverride w:ilvl="0">
      <w:lvl w:ilvl="0">
        <w:numFmt w:val="decimal"/>
        <w:lvlText w:val=""/>
        <w:lvlJc w:val="left"/>
      </w:lvl>
    </w:lvlOverride>
    <w:lvlOverride w:ilvl="1">
      <w:lvl w:ilvl="1">
        <w:start w:val="1"/>
        <w:numFmt w:val="decimal"/>
        <w:lvlText w:val=""/>
        <w:lvlJc w:val="left"/>
        <w:pPr>
          <w:tabs>
            <w:tab w:val="num" w:pos="1440"/>
          </w:tabs>
          <w:ind w:left="1440" w:hanging="360"/>
        </w:pPr>
        <w:rPr>
          <w:rFonts w:ascii="Symbol" w:hAnsi="Symbol" w:cs="Times New Roman" w:hint="default"/>
          <w:sz w:val="20"/>
        </w:rPr>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9" w16cid:durableId="111294506">
    <w:abstractNumId w:val="36"/>
    <w:lvlOverride w:ilvl="0">
      <w:lvl w:ilvl="0">
        <w:numFmt w:val="decimal"/>
        <w:lvlText w:val=""/>
        <w:lvlJc w:val="left"/>
      </w:lvl>
    </w:lvlOverride>
    <w:lvlOverride w:ilvl="1">
      <w:lvl w:ilvl="1">
        <w:start w:val="1"/>
        <w:numFmt w:val="decimal"/>
        <w:lvlText w:val=""/>
        <w:lvlJc w:val="left"/>
        <w:pPr>
          <w:tabs>
            <w:tab w:val="num" w:pos="1440"/>
          </w:tabs>
          <w:ind w:left="1440" w:hanging="360"/>
        </w:pPr>
        <w:rPr>
          <w:rFonts w:ascii="Symbol" w:hAnsi="Symbol" w:cs="Times New Roman" w:hint="default"/>
          <w:sz w:val="20"/>
        </w:rPr>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10" w16cid:durableId="1828010836">
    <w:abstractNumId w:val="36"/>
    <w:lvlOverride w:ilvl="0">
      <w:lvl w:ilvl="0">
        <w:numFmt w:val="decimal"/>
        <w:lvlText w:val=""/>
        <w:lvlJc w:val="left"/>
      </w:lvl>
    </w:lvlOverride>
    <w:lvlOverride w:ilvl="1">
      <w:lvl w:ilvl="1">
        <w:start w:val="1"/>
        <w:numFmt w:val="decimal"/>
        <w:lvlText w:val=""/>
        <w:lvlJc w:val="left"/>
        <w:pPr>
          <w:tabs>
            <w:tab w:val="num" w:pos="1440"/>
          </w:tabs>
          <w:ind w:left="1440" w:hanging="360"/>
        </w:pPr>
        <w:rPr>
          <w:rFonts w:ascii="Symbol" w:hAnsi="Symbol" w:cs="Times New Roman" w:hint="default"/>
          <w:sz w:val="20"/>
        </w:rPr>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11" w16cid:durableId="1102918739">
    <w:abstractNumId w:val="36"/>
    <w:lvlOverride w:ilvl="0">
      <w:lvl w:ilvl="0">
        <w:numFmt w:val="decimal"/>
        <w:lvlText w:val=""/>
        <w:lvlJc w:val="left"/>
      </w:lvl>
    </w:lvlOverride>
    <w:lvlOverride w:ilvl="1">
      <w:lvl w:ilvl="1">
        <w:start w:val="1"/>
        <w:numFmt w:val="decimal"/>
        <w:lvlText w:val=""/>
        <w:lvlJc w:val="left"/>
        <w:pPr>
          <w:tabs>
            <w:tab w:val="num" w:pos="1440"/>
          </w:tabs>
          <w:ind w:left="1440" w:hanging="360"/>
        </w:pPr>
        <w:rPr>
          <w:rFonts w:ascii="Symbol" w:hAnsi="Symbol" w:cs="Times New Roman" w:hint="default"/>
          <w:sz w:val="20"/>
        </w:rPr>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12" w16cid:durableId="579484702">
    <w:abstractNumId w:val="36"/>
    <w:lvlOverride w:ilvl="0">
      <w:lvl w:ilvl="0">
        <w:numFmt w:val="decimal"/>
        <w:lvlText w:val=""/>
        <w:lvlJc w:val="left"/>
      </w:lvl>
    </w:lvlOverride>
    <w:lvlOverride w:ilvl="1">
      <w:lvl w:ilvl="1">
        <w:start w:val="1"/>
        <w:numFmt w:val="decimal"/>
        <w:lvlText w:val=""/>
        <w:lvlJc w:val="left"/>
        <w:pPr>
          <w:tabs>
            <w:tab w:val="num" w:pos="1440"/>
          </w:tabs>
          <w:ind w:left="1440" w:hanging="360"/>
        </w:pPr>
        <w:rPr>
          <w:rFonts w:ascii="Symbol" w:hAnsi="Symbol" w:cs="Times New Roman" w:hint="default"/>
          <w:sz w:val="20"/>
        </w:rPr>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13" w16cid:durableId="181096742">
    <w:abstractNumId w:val="36"/>
    <w:lvlOverride w:ilvl="0">
      <w:lvl w:ilvl="0">
        <w:numFmt w:val="decimal"/>
        <w:lvlText w:val=""/>
        <w:lvlJc w:val="left"/>
      </w:lvl>
    </w:lvlOverride>
    <w:lvlOverride w:ilvl="1">
      <w:lvl w:ilvl="1">
        <w:start w:val="1"/>
        <w:numFmt w:val="decimal"/>
        <w:lvlText w:val=""/>
        <w:lvlJc w:val="left"/>
        <w:pPr>
          <w:tabs>
            <w:tab w:val="num" w:pos="1440"/>
          </w:tabs>
          <w:ind w:left="1440" w:hanging="360"/>
        </w:pPr>
        <w:rPr>
          <w:rFonts w:ascii="Symbol" w:hAnsi="Symbol" w:cs="Times New Roman" w:hint="default"/>
          <w:sz w:val="20"/>
        </w:rPr>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14" w16cid:durableId="1909879023">
    <w:abstractNumId w:val="36"/>
    <w:lvlOverride w:ilvl="0">
      <w:lvl w:ilvl="0">
        <w:numFmt w:val="decimal"/>
        <w:lvlText w:val=""/>
        <w:lvlJc w:val="left"/>
      </w:lvl>
    </w:lvlOverride>
    <w:lvlOverride w:ilvl="1">
      <w:lvl w:ilvl="1">
        <w:start w:val="1"/>
        <w:numFmt w:val="decimal"/>
        <w:lvlText w:val=""/>
        <w:lvlJc w:val="left"/>
        <w:pPr>
          <w:tabs>
            <w:tab w:val="num" w:pos="1440"/>
          </w:tabs>
          <w:ind w:left="1440" w:hanging="360"/>
        </w:pPr>
        <w:rPr>
          <w:rFonts w:ascii="Symbol" w:hAnsi="Symbol" w:cs="Times New Roman" w:hint="default"/>
          <w:sz w:val="20"/>
        </w:rPr>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15" w16cid:durableId="1042435684">
    <w:abstractNumId w:val="36"/>
    <w:lvlOverride w:ilvl="0">
      <w:lvl w:ilvl="0">
        <w:numFmt w:val="decimal"/>
        <w:lvlText w:val=""/>
        <w:lvlJc w:val="left"/>
      </w:lvl>
    </w:lvlOverride>
    <w:lvlOverride w:ilvl="1">
      <w:lvl w:ilvl="1">
        <w:start w:val="1"/>
        <w:numFmt w:val="decimal"/>
        <w:lvlText w:val=""/>
        <w:lvlJc w:val="left"/>
        <w:pPr>
          <w:tabs>
            <w:tab w:val="num" w:pos="1440"/>
          </w:tabs>
          <w:ind w:left="1440" w:hanging="360"/>
        </w:pPr>
        <w:rPr>
          <w:rFonts w:ascii="Symbol" w:hAnsi="Symbol" w:cs="Times New Roman" w:hint="default"/>
          <w:sz w:val="20"/>
        </w:rPr>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16" w16cid:durableId="453330953">
    <w:abstractNumId w:val="36"/>
    <w:lvlOverride w:ilvl="0">
      <w:lvl w:ilvl="0">
        <w:numFmt w:val="decimal"/>
        <w:lvlText w:val=""/>
        <w:lvlJc w:val="left"/>
      </w:lvl>
    </w:lvlOverride>
    <w:lvlOverride w:ilvl="1">
      <w:lvl w:ilvl="1">
        <w:start w:val="1"/>
        <w:numFmt w:val="decimal"/>
        <w:lvlText w:val=""/>
        <w:lvlJc w:val="left"/>
        <w:pPr>
          <w:tabs>
            <w:tab w:val="num" w:pos="1440"/>
          </w:tabs>
          <w:ind w:left="1440" w:hanging="360"/>
        </w:pPr>
        <w:rPr>
          <w:rFonts w:ascii="Symbol" w:hAnsi="Symbol" w:cs="Times New Roman" w:hint="default"/>
          <w:sz w:val="20"/>
        </w:rPr>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17" w16cid:durableId="1344670132">
    <w:abstractNumId w:val="36"/>
    <w:lvlOverride w:ilvl="0">
      <w:lvl w:ilvl="0">
        <w:numFmt w:val="decimal"/>
        <w:lvlText w:val=""/>
        <w:lvlJc w:val="left"/>
      </w:lvl>
    </w:lvlOverride>
    <w:lvlOverride w:ilvl="1">
      <w:lvl w:ilvl="1">
        <w:start w:val="1"/>
        <w:numFmt w:val="decimal"/>
        <w:lvlText w:val=""/>
        <w:lvlJc w:val="left"/>
        <w:pPr>
          <w:tabs>
            <w:tab w:val="num" w:pos="1440"/>
          </w:tabs>
          <w:ind w:left="1440" w:hanging="360"/>
        </w:pPr>
        <w:rPr>
          <w:rFonts w:ascii="Symbol" w:hAnsi="Symbol" w:cs="Times New Roman" w:hint="default"/>
          <w:sz w:val="20"/>
        </w:rPr>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18" w16cid:durableId="1799296874">
    <w:abstractNumId w:val="36"/>
    <w:lvlOverride w:ilvl="0">
      <w:lvl w:ilvl="0">
        <w:numFmt w:val="decimal"/>
        <w:lvlText w:val=""/>
        <w:lvlJc w:val="left"/>
      </w:lvl>
    </w:lvlOverride>
    <w:lvlOverride w:ilvl="1">
      <w:lvl w:ilvl="1">
        <w:start w:val="1"/>
        <w:numFmt w:val="decimal"/>
        <w:lvlText w:val=""/>
        <w:lvlJc w:val="left"/>
        <w:pPr>
          <w:tabs>
            <w:tab w:val="num" w:pos="1440"/>
          </w:tabs>
          <w:ind w:left="1440" w:hanging="360"/>
        </w:pPr>
        <w:rPr>
          <w:rFonts w:ascii="Symbol" w:hAnsi="Symbol" w:cs="Times New Roman" w:hint="default"/>
          <w:sz w:val="20"/>
        </w:rPr>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19" w16cid:durableId="1904100764">
    <w:abstractNumId w:val="36"/>
    <w:lvlOverride w:ilvl="0">
      <w:lvl w:ilvl="0">
        <w:numFmt w:val="decimal"/>
        <w:lvlText w:val=""/>
        <w:lvlJc w:val="left"/>
      </w:lvl>
    </w:lvlOverride>
    <w:lvlOverride w:ilvl="1">
      <w:lvl w:ilvl="1">
        <w:start w:val="1"/>
        <w:numFmt w:val="decimal"/>
        <w:lvlText w:val=""/>
        <w:lvlJc w:val="left"/>
        <w:pPr>
          <w:tabs>
            <w:tab w:val="num" w:pos="1440"/>
          </w:tabs>
          <w:ind w:left="1440" w:hanging="360"/>
        </w:pPr>
        <w:rPr>
          <w:rFonts w:ascii="Symbol" w:hAnsi="Symbol" w:cs="Times New Roman" w:hint="default"/>
          <w:sz w:val="20"/>
        </w:rPr>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20" w16cid:durableId="628510394">
    <w:abstractNumId w:val="36"/>
    <w:lvlOverride w:ilvl="0">
      <w:lvl w:ilvl="0">
        <w:numFmt w:val="decimal"/>
        <w:lvlText w:val=""/>
        <w:lvlJc w:val="left"/>
      </w:lvl>
    </w:lvlOverride>
    <w:lvlOverride w:ilvl="1">
      <w:lvl w:ilvl="1">
        <w:start w:val="1"/>
        <w:numFmt w:val="decimal"/>
        <w:lvlText w:val=""/>
        <w:lvlJc w:val="left"/>
        <w:pPr>
          <w:tabs>
            <w:tab w:val="num" w:pos="1440"/>
          </w:tabs>
          <w:ind w:left="1440" w:hanging="360"/>
        </w:pPr>
        <w:rPr>
          <w:rFonts w:ascii="Symbol" w:hAnsi="Symbol" w:cs="Times New Roman" w:hint="default"/>
          <w:sz w:val="20"/>
        </w:rPr>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21" w16cid:durableId="1383288106">
    <w:abstractNumId w:val="43"/>
    <w:lvlOverride w:ilvl="0">
      <w:lvl w:ilvl="0">
        <w:numFmt w:val="decimal"/>
        <w:lvlText w:val=""/>
        <w:lvlJc w:val="left"/>
      </w:lvl>
    </w:lvlOverride>
    <w:lvlOverride w:ilvl="1">
      <w:lvl w:ilvl="1">
        <w:start w:val="1"/>
        <w:numFmt w:val="decimal"/>
        <w:lvlText w:val=""/>
        <w:lvlJc w:val="left"/>
        <w:pPr>
          <w:tabs>
            <w:tab w:val="num" w:pos="1440"/>
          </w:tabs>
          <w:ind w:left="1440" w:hanging="360"/>
        </w:pPr>
        <w:rPr>
          <w:rFonts w:ascii="Symbol" w:hAnsi="Symbol" w:cs="Times New Roman" w:hint="default"/>
          <w:sz w:val="20"/>
        </w:rPr>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22" w16cid:durableId="2016883216">
    <w:abstractNumId w:val="43"/>
    <w:lvlOverride w:ilvl="0">
      <w:lvl w:ilvl="0">
        <w:numFmt w:val="decimal"/>
        <w:lvlText w:val=""/>
        <w:lvlJc w:val="left"/>
      </w:lvl>
    </w:lvlOverride>
    <w:lvlOverride w:ilvl="1">
      <w:lvl w:ilvl="1">
        <w:start w:val="1"/>
        <w:numFmt w:val="decimal"/>
        <w:lvlText w:val=""/>
        <w:lvlJc w:val="left"/>
        <w:pPr>
          <w:tabs>
            <w:tab w:val="num" w:pos="1440"/>
          </w:tabs>
          <w:ind w:left="1440" w:hanging="360"/>
        </w:pPr>
        <w:rPr>
          <w:rFonts w:ascii="Symbol" w:hAnsi="Symbol" w:cs="Times New Roman" w:hint="default"/>
          <w:sz w:val="20"/>
        </w:rPr>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23" w16cid:durableId="1115445087">
    <w:abstractNumId w:val="43"/>
    <w:lvlOverride w:ilvl="0">
      <w:lvl w:ilvl="0">
        <w:numFmt w:val="decimal"/>
        <w:lvlText w:val=""/>
        <w:lvlJc w:val="left"/>
      </w:lvl>
    </w:lvlOverride>
    <w:lvlOverride w:ilvl="1">
      <w:lvl w:ilvl="1">
        <w:start w:val="1"/>
        <w:numFmt w:val="decimal"/>
        <w:lvlText w:val=""/>
        <w:lvlJc w:val="left"/>
        <w:pPr>
          <w:tabs>
            <w:tab w:val="num" w:pos="1440"/>
          </w:tabs>
          <w:ind w:left="1440" w:hanging="360"/>
        </w:pPr>
        <w:rPr>
          <w:rFonts w:ascii="Symbol" w:hAnsi="Symbol" w:cs="Times New Roman" w:hint="default"/>
          <w:sz w:val="20"/>
        </w:rPr>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24" w16cid:durableId="406656064">
    <w:abstractNumId w:val="43"/>
    <w:lvlOverride w:ilvl="0">
      <w:lvl w:ilvl="0">
        <w:numFmt w:val="decimal"/>
        <w:lvlText w:val=""/>
        <w:lvlJc w:val="left"/>
      </w:lvl>
    </w:lvlOverride>
    <w:lvlOverride w:ilvl="1">
      <w:lvl w:ilvl="1">
        <w:start w:val="1"/>
        <w:numFmt w:val="decimal"/>
        <w:lvlText w:val=""/>
        <w:lvlJc w:val="left"/>
        <w:pPr>
          <w:tabs>
            <w:tab w:val="num" w:pos="1440"/>
          </w:tabs>
          <w:ind w:left="1440" w:hanging="360"/>
        </w:pPr>
        <w:rPr>
          <w:rFonts w:ascii="Symbol" w:hAnsi="Symbol" w:cs="Times New Roman" w:hint="default"/>
          <w:sz w:val="20"/>
        </w:rPr>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25" w16cid:durableId="50621630">
    <w:abstractNumId w:val="43"/>
    <w:lvlOverride w:ilvl="0">
      <w:lvl w:ilvl="0">
        <w:numFmt w:val="decimal"/>
        <w:lvlText w:val=""/>
        <w:lvlJc w:val="left"/>
      </w:lvl>
    </w:lvlOverride>
    <w:lvlOverride w:ilvl="1">
      <w:lvl w:ilvl="1">
        <w:start w:val="1"/>
        <w:numFmt w:val="decimal"/>
        <w:lvlText w:val=""/>
        <w:lvlJc w:val="left"/>
        <w:pPr>
          <w:tabs>
            <w:tab w:val="num" w:pos="1440"/>
          </w:tabs>
          <w:ind w:left="1440" w:hanging="360"/>
        </w:pPr>
        <w:rPr>
          <w:rFonts w:ascii="Symbol" w:hAnsi="Symbol" w:cs="Times New Roman" w:hint="default"/>
          <w:sz w:val="20"/>
        </w:rPr>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26" w16cid:durableId="1988624725">
    <w:abstractNumId w:val="43"/>
    <w:lvlOverride w:ilvl="0">
      <w:lvl w:ilvl="0">
        <w:numFmt w:val="decimal"/>
        <w:lvlText w:val=""/>
        <w:lvlJc w:val="left"/>
      </w:lvl>
    </w:lvlOverride>
    <w:lvlOverride w:ilvl="1">
      <w:lvl w:ilvl="1">
        <w:start w:val="1"/>
        <w:numFmt w:val="decimal"/>
        <w:lvlText w:val=""/>
        <w:lvlJc w:val="left"/>
        <w:pPr>
          <w:tabs>
            <w:tab w:val="num" w:pos="3240"/>
          </w:tabs>
          <w:ind w:left="3240" w:hanging="360"/>
        </w:pPr>
        <w:rPr>
          <w:rFonts w:ascii="Symbol" w:hAnsi="Symbol" w:cs="Times New Roman" w:hint="default"/>
          <w:sz w:val="20"/>
        </w:rPr>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27" w16cid:durableId="1068071106">
    <w:abstractNumId w:val="43"/>
    <w:lvlOverride w:ilvl="0">
      <w:lvl w:ilvl="0">
        <w:numFmt w:val="decimal"/>
        <w:lvlText w:val=""/>
        <w:lvlJc w:val="left"/>
      </w:lvl>
    </w:lvlOverride>
    <w:lvlOverride w:ilvl="1">
      <w:lvl w:ilvl="1">
        <w:start w:val="1"/>
        <w:numFmt w:val="decimal"/>
        <w:lvlText w:val=""/>
        <w:lvlJc w:val="left"/>
        <w:pPr>
          <w:tabs>
            <w:tab w:val="num" w:pos="1440"/>
          </w:tabs>
          <w:ind w:left="1440" w:hanging="360"/>
        </w:pPr>
        <w:rPr>
          <w:rFonts w:ascii="Symbol" w:hAnsi="Symbol" w:cs="Times New Roman" w:hint="default"/>
          <w:sz w:val="20"/>
        </w:rPr>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28" w16cid:durableId="1832483674">
    <w:abstractNumId w:val="43"/>
    <w:lvlOverride w:ilvl="0">
      <w:lvl w:ilvl="0">
        <w:numFmt w:val="decimal"/>
        <w:lvlText w:val=""/>
        <w:lvlJc w:val="left"/>
      </w:lvl>
    </w:lvlOverride>
    <w:lvlOverride w:ilvl="1">
      <w:lvl w:ilvl="1">
        <w:start w:val="1"/>
        <w:numFmt w:val="decimal"/>
        <w:lvlText w:val=""/>
        <w:lvlJc w:val="left"/>
        <w:pPr>
          <w:tabs>
            <w:tab w:val="num" w:pos="1440"/>
          </w:tabs>
          <w:ind w:left="1440" w:hanging="360"/>
        </w:pPr>
        <w:rPr>
          <w:rFonts w:ascii="Symbol" w:hAnsi="Symbol" w:cs="Times New Roman" w:hint="default"/>
          <w:sz w:val="20"/>
        </w:rPr>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29" w16cid:durableId="787744944">
    <w:abstractNumId w:val="19"/>
    <w:lvlOverride w:ilvl="0">
      <w:startOverride w:val="1"/>
      <w:lvl w:ilvl="0">
        <w:start w:val="1"/>
        <w:numFmt w:val="decimal"/>
        <w:lvlText w:val=""/>
        <w:lvlJc w:val="left"/>
      </w:lvl>
    </w:lvlOverride>
    <w:lvlOverride w:ilvl="1">
      <w:lvl w:ilvl="1">
        <w:numFmt w:val="decimal"/>
        <w:lvlText w:val=""/>
        <w:lvlJc w:val="left"/>
      </w:lvl>
    </w:lvlOverride>
    <w:lvlOverride w:ilvl="2">
      <w:startOverride w:val="1"/>
      <w:lvl w:ilvl="2">
        <w:start w:val="1"/>
        <w:numFmt w:val="decimal"/>
        <w:lvlText w:val=""/>
        <w:lvlJc w:val="left"/>
        <w:pPr>
          <w:tabs>
            <w:tab w:val="num" w:pos="2160"/>
          </w:tabs>
          <w:ind w:left="2160" w:hanging="360"/>
        </w:pPr>
        <w:rPr>
          <w:rFonts w:ascii="Symbol" w:hAnsi="Symbol" w:hint="default"/>
          <w:sz w:val="20"/>
        </w:rPr>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0" w16cid:durableId="136462348">
    <w:abstractNumId w:val="19"/>
    <w:lvlOverride w:ilvl="0">
      <w:startOverride w:val="1"/>
      <w:lvl w:ilvl="0">
        <w:start w:val="1"/>
        <w:numFmt w:val="decimal"/>
        <w:lvlText w:val=""/>
        <w:lvlJc w:val="left"/>
      </w:lvl>
    </w:lvlOverride>
    <w:lvlOverride w:ilvl="1">
      <w:lvl w:ilvl="1">
        <w:numFmt w:val="decimal"/>
        <w:lvlText w:val=""/>
        <w:lvlJc w:val="left"/>
      </w:lvl>
    </w:lvlOverride>
    <w:lvlOverride w:ilvl="2">
      <w:startOverride w:val="1"/>
      <w:lvl w:ilvl="2">
        <w:start w:val="1"/>
        <w:numFmt w:val="decimal"/>
        <w:lvlText w:val=""/>
        <w:lvlJc w:val="left"/>
        <w:pPr>
          <w:tabs>
            <w:tab w:val="num" w:pos="3240"/>
          </w:tabs>
          <w:ind w:left="3240" w:hanging="360"/>
        </w:pPr>
        <w:rPr>
          <w:rFonts w:ascii="Symbol" w:hAnsi="Symbol" w:hint="default"/>
          <w:sz w:val="20"/>
        </w:rPr>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1" w16cid:durableId="1514227078">
    <w:abstractNumId w:val="19"/>
    <w:lvlOverride w:ilvl="0">
      <w:startOverride w:val="1"/>
      <w:lvl w:ilvl="0">
        <w:start w:val="1"/>
        <w:numFmt w:val="decimal"/>
        <w:lvlText w:val=""/>
        <w:lvlJc w:val="left"/>
      </w:lvl>
    </w:lvlOverride>
    <w:lvlOverride w:ilvl="1">
      <w:lvl w:ilvl="1">
        <w:numFmt w:val="decimal"/>
        <w:lvlText w:val=""/>
        <w:lvlJc w:val="left"/>
      </w:lvl>
    </w:lvlOverride>
    <w:lvlOverride w:ilvl="2">
      <w:startOverride w:val="1"/>
      <w:lvl w:ilvl="2">
        <w:start w:val="1"/>
        <w:numFmt w:val="decimal"/>
        <w:lvlText w:val=""/>
        <w:lvlJc w:val="left"/>
        <w:pPr>
          <w:tabs>
            <w:tab w:val="num" w:pos="2160"/>
          </w:tabs>
          <w:ind w:left="2160" w:hanging="360"/>
        </w:pPr>
        <w:rPr>
          <w:rFonts w:ascii="Symbol" w:hAnsi="Symbol" w:hint="default"/>
          <w:sz w:val="20"/>
        </w:rPr>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2" w16cid:durableId="2046982057">
    <w:abstractNumId w:val="19"/>
    <w:lvlOverride w:ilvl="0">
      <w:startOverride w:val="1"/>
      <w:lvl w:ilvl="0">
        <w:start w:val="1"/>
        <w:numFmt w:val="decimal"/>
        <w:lvlText w:val=""/>
        <w:lvlJc w:val="left"/>
      </w:lvl>
    </w:lvlOverride>
    <w:lvlOverride w:ilvl="1">
      <w:lvl w:ilvl="1">
        <w:numFmt w:val="decimal"/>
        <w:lvlText w:val=""/>
        <w:lvlJc w:val="left"/>
      </w:lvl>
    </w:lvlOverride>
    <w:lvlOverride w:ilvl="2">
      <w:startOverride w:val="1"/>
      <w:lvl w:ilvl="2">
        <w:start w:val="1"/>
        <w:numFmt w:val="decimal"/>
        <w:lvlText w:val=""/>
        <w:lvlJc w:val="left"/>
        <w:pPr>
          <w:tabs>
            <w:tab w:val="num" w:pos="2160"/>
          </w:tabs>
          <w:ind w:left="2160" w:hanging="360"/>
        </w:pPr>
        <w:rPr>
          <w:rFonts w:ascii="Symbol" w:hAnsi="Symbol" w:hint="default"/>
          <w:sz w:val="20"/>
        </w:rPr>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3" w16cid:durableId="1698774187">
    <w:abstractNumId w:val="19"/>
    <w:lvlOverride w:ilvl="0">
      <w:startOverride w:val="1"/>
      <w:lvl w:ilvl="0">
        <w:start w:val="1"/>
        <w:numFmt w:val="decimal"/>
        <w:lvlText w:val=""/>
        <w:lvlJc w:val="left"/>
      </w:lvl>
    </w:lvlOverride>
    <w:lvlOverride w:ilvl="1">
      <w:lvl w:ilvl="1">
        <w:numFmt w:val="decimal"/>
        <w:lvlText w:val=""/>
        <w:lvlJc w:val="left"/>
      </w:lvl>
    </w:lvlOverride>
    <w:lvlOverride w:ilvl="2">
      <w:startOverride w:val="1"/>
      <w:lvl w:ilvl="2">
        <w:start w:val="1"/>
        <w:numFmt w:val="decimal"/>
        <w:lvlText w:val=""/>
        <w:lvlJc w:val="left"/>
        <w:pPr>
          <w:tabs>
            <w:tab w:val="num" w:pos="2160"/>
          </w:tabs>
          <w:ind w:left="2160" w:hanging="360"/>
        </w:pPr>
        <w:rPr>
          <w:rFonts w:ascii="Symbol" w:hAnsi="Symbol" w:hint="default"/>
          <w:sz w:val="20"/>
        </w:rPr>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4" w16cid:durableId="830802831">
    <w:abstractNumId w:val="19"/>
    <w:lvlOverride w:ilvl="0">
      <w:startOverride w:val="1"/>
      <w:lvl w:ilvl="0">
        <w:start w:val="1"/>
        <w:numFmt w:val="decimal"/>
        <w:lvlText w:val=""/>
        <w:lvlJc w:val="left"/>
      </w:lvl>
    </w:lvlOverride>
    <w:lvlOverride w:ilvl="1">
      <w:lvl w:ilvl="1">
        <w:numFmt w:val="decimal"/>
        <w:lvlText w:val=""/>
        <w:lvlJc w:val="left"/>
      </w:lvl>
    </w:lvlOverride>
    <w:lvlOverride w:ilvl="2">
      <w:startOverride w:val="1"/>
      <w:lvl w:ilvl="2">
        <w:start w:val="1"/>
        <w:numFmt w:val="decimal"/>
        <w:lvlText w:val=""/>
        <w:lvlJc w:val="left"/>
        <w:pPr>
          <w:tabs>
            <w:tab w:val="num" w:pos="2160"/>
          </w:tabs>
          <w:ind w:left="2160" w:hanging="360"/>
        </w:pPr>
        <w:rPr>
          <w:rFonts w:ascii="Symbol" w:hAnsi="Symbol" w:hint="default"/>
          <w:sz w:val="20"/>
        </w:rPr>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5" w16cid:durableId="2090731909">
    <w:abstractNumId w:val="19"/>
    <w:lvlOverride w:ilvl="0">
      <w:lvl w:ilvl="0">
        <w:start w:val="1"/>
        <w:numFmt w:val="decimal"/>
        <w:lvlText w:val=""/>
        <w:lvlJc w:val="left"/>
      </w:lvl>
    </w:lvlOverride>
    <w:lvlOverride w:ilvl="1">
      <w:lvl w:ilvl="1">
        <w:numFmt w:val="decimal"/>
        <w:lvlText w:val=""/>
        <w:lvlJc w:val="left"/>
      </w:lvl>
    </w:lvlOverride>
    <w:lvlOverride w:ilvl="2">
      <w:lvl w:ilvl="2">
        <w:start w:val="1"/>
        <w:numFmt w:val="decimal"/>
        <w:lvlText w:val=""/>
        <w:lvlJc w:val="left"/>
        <w:pPr>
          <w:tabs>
            <w:tab w:val="num" w:pos="2160"/>
          </w:tabs>
          <w:ind w:left="2160" w:hanging="360"/>
        </w:pPr>
        <w:rPr>
          <w:rFonts w:ascii="Symbol" w:hAnsi="Symbol" w:hint="default"/>
          <w:sz w:val="20"/>
        </w:rPr>
      </w:lvl>
    </w:lvlOverride>
    <w:lvlOverride w:ilvl="3">
      <w:lvl w:ilvl="3">
        <w:start w:val="1"/>
        <w:numFmt w:val="decimal"/>
        <w:lvlText w:val=""/>
        <w:lvlJc w:val="left"/>
      </w:lvl>
    </w:lvlOverride>
    <w:lvlOverride w:ilvl="4">
      <w:lvl w:ilvl="4">
        <w:start w:val="1"/>
        <w:numFmt w:val="decimal"/>
        <w:lvlText w:val=""/>
        <w:lvlJc w:val="left"/>
      </w:lvl>
    </w:lvlOverride>
    <w:lvlOverride w:ilvl="5">
      <w:lvl w:ilvl="5">
        <w:start w:val="1"/>
        <w:numFmt w:val="decimal"/>
        <w:lvlText w:val=""/>
        <w:lvlJc w:val="left"/>
      </w:lvl>
    </w:lvlOverride>
    <w:lvlOverride w:ilvl="6">
      <w:lvl w:ilvl="6">
        <w:start w:val="1"/>
        <w:numFmt w:val="decimal"/>
        <w:lvlText w:val=""/>
        <w:lvlJc w:val="left"/>
      </w:lvl>
    </w:lvlOverride>
    <w:lvlOverride w:ilvl="7">
      <w:lvl w:ilvl="7">
        <w:start w:val="1"/>
        <w:numFmt w:val="decimal"/>
        <w:lvlText w:val=""/>
        <w:lvlJc w:val="left"/>
      </w:lvl>
    </w:lvlOverride>
    <w:lvlOverride w:ilvl="8">
      <w:lvl w:ilvl="8">
        <w:start w:val="1"/>
        <w:numFmt w:val="decimal"/>
        <w:lvlText w:val=""/>
        <w:lvlJc w:val="left"/>
      </w:lvl>
    </w:lvlOverride>
  </w:num>
  <w:num w:numId="36" w16cid:durableId="702369288">
    <w:abstractNumId w:val="30"/>
  </w:num>
  <w:num w:numId="37" w16cid:durableId="675353099">
    <w:abstractNumId w:val="46"/>
  </w:num>
  <w:num w:numId="38" w16cid:durableId="136337632">
    <w:abstractNumId w:val="24"/>
  </w:num>
  <w:num w:numId="39" w16cid:durableId="1245603167">
    <w:abstractNumId w:val="21"/>
  </w:num>
  <w:num w:numId="40" w16cid:durableId="1382441724">
    <w:abstractNumId w:val="18"/>
  </w:num>
  <w:num w:numId="41" w16cid:durableId="375159482">
    <w:abstractNumId w:val="49"/>
  </w:num>
  <w:num w:numId="42" w16cid:durableId="625043867">
    <w:abstractNumId w:val="29"/>
  </w:num>
  <w:num w:numId="43" w16cid:durableId="829102620">
    <w:abstractNumId w:val="31"/>
  </w:num>
  <w:num w:numId="44" w16cid:durableId="1837725391">
    <w:abstractNumId w:val="23"/>
  </w:num>
  <w:num w:numId="45" w16cid:durableId="1973170225">
    <w:abstractNumId w:val="7"/>
  </w:num>
  <w:num w:numId="46" w16cid:durableId="1063987898">
    <w:abstractNumId w:val="38"/>
  </w:num>
  <w:num w:numId="47" w16cid:durableId="2003848212">
    <w:abstractNumId w:val="1"/>
  </w:num>
  <w:num w:numId="48" w16cid:durableId="1876188853">
    <w:abstractNumId w:val="10"/>
  </w:num>
  <w:num w:numId="49" w16cid:durableId="1780449011">
    <w:abstractNumId w:val="0"/>
  </w:num>
  <w:num w:numId="50" w16cid:durableId="1089811681">
    <w:abstractNumId w:val="13"/>
  </w:num>
  <w:num w:numId="51" w16cid:durableId="1853449791">
    <w:abstractNumId w:val="37"/>
  </w:num>
  <w:num w:numId="52" w16cid:durableId="1346590966">
    <w:abstractNumId w:val="27"/>
  </w:num>
  <w:num w:numId="53" w16cid:durableId="1096250330">
    <w:abstractNumId w:val="47"/>
  </w:num>
  <w:num w:numId="54" w16cid:durableId="1776243598">
    <w:abstractNumId w:val="54"/>
  </w:num>
  <w:num w:numId="55" w16cid:durableId="326204694">
    <w:abstractNumId w:val="34"/>
  </w:num>
  <w:num w:numId="56" w16cid:durableId="2003773302">
    <w:abstractNumId w:val="41"/>
  </w:num>
  <w:num w:numId="57" w16cid:durableId="570310261">
    <w:abstractNumId w:val="15"/>
  </w:num>
  <w:num w:numId="58" w16cid:durableId="448816424">
    <w:abstractNumId w:val="26"/>
  </w:num>
  <w:num w:numId="59" w16cid:durableId="2071071467">
    <w:abstractNumId w:val="51"/>
  </w:num>
  <w:num w:numId="60" w16cid:durableId="363403191">
    <w:abstractNumId w:val="28"/>
  </w:num>
  <w:num w:numId="61" w16cid:durableId="761293850">
    <w:abstractNumId w:val="56"/>
  </w:num>
  <w:num w:numId="62" w16cid:durableId="1109279188">
    <w:abstractNumId w:val="25"/>
  </w:num>
  <w:num w:numId="63" w16cid:durableId="2129352549">
    <w:abstractNumId w:val="20"/>
  </w:num>
  <w:num w:numId="64" w16cid:durableId="1792632223">
    <w:abstractNumId w:val="45"/>
  </w:num>
  <w:num w:numId="65" w16cid:durableId="1225985822">
    <w:abstractNumId w:val="14"/>
  </w:num>
  <w:num w:numId="66" w16cid:durableId="740905453">
    <w:abstractNumId w:val="4"/>
  </w:num>
  <w:num w:numId="67" w16cid:durableId="1810591669">
    <w:abstractNumId w:val="22"/>
  </w:num>
  <w:num w:numId="68" w16cid:durableId="1688671930">
    <w:abstractNumId w:val="5"/>
  </w:num>
  <w:num w:numId="69" w16cid:durableId="281112460">
    <w:abstractNumId w:val="11"/>
  </w:num>
  <w:num w:numId="70" w16cid:durableId="820073819">
    <w:abstractNumId w:val="40"/>
  </w:num>
  <w:num w:numId="71" w16cid:durableId="2006660857">
    <w:abstractNumId w:val="17"/>
  </w:num>
  <w:num w:numId="72" w16cid:durableId="1677415940">
    <w:abstractNumId w:val="16"/>
  </w:num>
  <w:num w:numId="73" w16cid:durableId="223569839">
    <w:abstractNumId w:val="52"/>
  </w:num>
  <w:num w:numId="74" w16cid:durableId="673800508">
    <w:abstractNumId w:val="55"/>
  </w:num>
  <w:num w:numId="75" w16cid:durableId="1932162571">
    <w:abstractNumId w:val="33"/>
  </w:num>
  <w:num w:numId="76" w16cid:durableId="1545411974">
    <w:abstractNumId w:val="35"/>
  </w:num>
  <w:num w:numId="77" w16cid:durableId="851914708">
    <w:abstractNumId w:val="6"/>
  </w:num>
  <w:num w:numId="78" w16cid:durableId="1082682471">
    <w:abstractNumId w:val="44"/>
  </w:num>
  <w:num w:numId="79" w16cid:durableId="1432168573">
    <w:abstractNumId w:val="53"/>
  </w:num>
  <w:num w:numId="80" w16cid:durableId="1836141683">
    <w:abstractNumId w:val="12"/>
  </w:num>
  <w:num w:numId="81" w16cid:durableId="1249656036">
    <w:abstractNumId w:val="50"/>
  </w:num>
  <w:num w:numId="82" w16cid:durableId="1955624541">
    <w:abstractNumId w:val="8"/>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D34"/>
    <w:rsid w:val="0000023F"/>
    <w:rsid w:val="00000ADB"/>
    <w:rsid w:val="000018AF"/>
    <w:rsid w:val="00001EE2"/>
    <w:rsid w:val="00002135"/>
    <w:rsid w:val="000022BD"/>
    <w:rsid w:val="000033F5"/>
    <w:rsid w:val="00003D69"/>
    <w:rsid w:val="0000423E"/>
    <w:rsid w:val="00004E72"/>
    <w:rsid w:val="0000517E"/>
    <w:rsid w:val="00005400"/>
    <w:rsid w:val="00006456"/>
    <w:rsid w:val="0000655B"/>
    <w:rsid w:val="00007CDD"/>
    <w:rsid w:val="000120F3"/>
    <w:rsid w:val="00014A02"/>
    <w:rsid w:val="00014ACE"/>
    <w:rsid w:val="00014D6B"/>
    <w:rsid w:val="000202F9"/>
    <w:rsid w:val="00020926"/>
    <w:rsid w:val="00020DB1"/>
    <w:rsid w:val="00020FED"/>
    <w:rsid w:val="00021165"/>
    <w:rsid w:val="00021671"/>
    <w:rsid w:val="00021BC0"/>
    <w:rsid w:val="00022350"/>
    <w:rsid w:val="00023A4A"/>
    <w:rsid w:val="00023D3F"/>
    <w:rsid w:val="0002421C"/>
    <w:rsid w:val="00025043"/>
    <w:rsid w:val="000279CB"/>
    <w:rsid w:val="00030037"/>
    <w:rsid w:val="000309BB"/>
    <w:rsid w:val="00030CDF"/>
    <w:rsid w:val="000310D0"/>
    <w:rsid w:val="00031388"/>
    <w:rsid w:val="0003385A"/>
    <w:rsid w:val="00033A2E"/>
    <w:rsid w:val="00033DF5"/>
    <w:rsid w:val="000343F8"/>
    <w:rsid w:val="00035A98"/>
    <w:rsid w:val="00037BBC"/>
    <w:rsid w:val="0004115E"/>
    <w:rsid w:val="00042BC9"/>
    <w:rsid w:val="00043C93"/>
    <w:rsid w:val="000446D4"/>
    <w:rsid w:val="00045B8E"/>
    <w:rsid w:val="000468AE"/>
    <w:rsid w:val="000475A3"/>
    <w:rsid w:val="00047F39"/>
    <w:rsid w:val="00047FF1"/>
    <w:rsid w:val="000502BB"/>
    <w:rsid w:val="00051DDB"/>
    <w:rsid w:val="00051EF7"/>
    <w:rsid w:val="000530F7"/>
    <w:rsid w:val="00053D76"/>
    <w:rsid w:val="0005479A"/>
    <w:rsid w:val="00054BCA"/>
    <w:rsid w:val="00056CA7"/>
    <w:rsid w:val="00057D35"/>
    <w:rsid w:val="00061314"/>
    <w:rsid w:val="000624B8"/>
    <w:rsid w:val="00064166"/>
    <w:rsid w:val="000706DC"/>
    <w:rsid w:val="00070F20"/>
    <w:rsid w:val="00072824"/>
    <w:rsid w:val="000731B2"/>
    <w:rsid w:val="0007468E"/>
    <w:rsid w:val="00076875"/>
    <w:rsid w:val="000776F2"/>
    <w:rsid w:val="0007779C"/>
    <w:rsid w:val="000779C4"/>
    <w:rsid w:val="00077CEB"/>
    <w:rsid w:val="00077EC1"/>
    <w:rsid w:val="0008127A"/>
    <w:rsid w:val="000814A1"/>
    <w:rsid w:val="000821D9"/>
    <w:rsid w:val="00082B1D"/>
    <w:rsid w:val="00084B84"/>
    <w:rsid w:val="00090DA1"/>
    <w:rsid w:val="00091A53"/>
    <w:rsid w:val="00093C34"/>
    <w:rsid w:val="00094D34"/>
    <w:rsid w:val="00095550"/>
    <w:rsid w:val="00096322"/>
    <w:rsid w:val="000965D5"/>
    <w:rsid w:val="00096B45"/>
    <w:rsid w:val="00096DCD"/>
    <w:rsid w:val="000A28E5"/>
    <w:rsid w:val="000A298C"/>
    <w:rsid w:val="000A31F6"/>
    <w:rsid w:val="000A5FD1"/>
    <w:rsid w:val="000A657C"/>
    <w:rsid w:val="000A7F72"/>
    <w:rsid w:val="000B0212"/>
    <w:rsid w:val="000B22A7"/>
    <w:rsid w:val="000B2F00"/>
    <w:rsid w:val="000B3307"/>
    <w:rsid w:val="000B5C18"/>
    <w:rsid w:val="000B5CF5"/>
    <w:rsid w:val="000B676D"/>
    <w:rsid w:val="000C0B7C"/>
    <w:rsid w:val="000C11AF"/>
    <w:rsid w:val="000C153B"/>
    <w:rsid w:val="000C175F"/>
    <w:rsid w:val="000C32AB"/>
    <w:rsid w:val="000C44BC"/>
    <w:rsid w:val="000C4AF6"/>
    <w:rsid w:val="000C4CFE"/>
    <w:rsid w:val="000C4F47"/>
    <w:rsid w:val="000C703B"/>
    <w:rsid w:val="000C7360"/>
    <w:rsid w:val="000C7558"/>
    <w:rsid w:val="000D2B3E"/>
    <w:rsid w:val="000D3F6A"/>
    <w:rsid w:val="000D5187"/>
    <w:rsid w:val="000D6D0E"/>
    <w:rsid w:val="000E23E3"/>
    <w:rsid w:val="000E3003"/>
    <w:rsid w:val="000E3CB8"/>
    <w:rsid w:val="000E4597"/>
    <w:rsid w:val="000E4B97"/>
    <w:rsid w:val="000E50E2"/>
    <w:rsid w:val="000E737D"/>
    <w:rsid w:val="000F09A5"/>
    <w:rsid w:val="000F2AF3"/>
    <w:rsid w:val="000F3DD2"/>
    <w:rsid w:val="000F3E78"/>
    <w:rsid w:val="000F4AAF"/>
    <w:rsid w:val="000F4BFC"/>
    <w:rsid w:val="000F58A5"/>
    <w:rsid w:val="000F7416"/>
    <w:rsid w:val="000F75C6"/>
    <w:rsid w:val="000F7B3F"/>
    <w:rsid w:val="0010166A"/>
    <w:rsid w:val="00105314"/>
    <w:rsid w:val="00105E75"/>
    <w:rsid w:val="0011088F"/>
    <w:rsid w:val="00110D97"/>
    <w:rsid w:val="00112337"/>
    <w:rsid w:val="00112673"/>
    <w:rsid w:val="00113624"/>
    <w:rsid w:val="00113FDB"/>
    <w:rsid w:val="001146D9"/>
    <w:rsid w:val="00115632"/>
    <w:rsid w:val="001168AF"/>
    <w:rsid w:val="00117A7F"/>
    <w:rsid w:val="00120DB6"/>
    <w:rsid w:val="00121E2F"/>
    <w:rsid w:val="00122026"/>
    <w:rsid w:val="00122838"/>
    <w:rsid w:val="00124BEF"/>
    <w:rsid w:val="00125A42"/>
    <w:rsid w:val="00125DAC"/>
    <w:rsid w:val="00125F55"/>
    <w:rsid w:val="00126079"/>
    <w:rsid w:val="0012730D"/>
    <w:rsid w:val="0012773C"/>
    <w:rsid w:val="00130DCE"/>
    <w:rsid w:val="001321C1"/>
    <w:rsid w:val="001324F6"/>
    <w:rsid w:val="00132B10"/>
    <w:rsid w:val="00132B9A"/>
    <w:rsid w:val="00132FA3"/>
    <w:rsid w:val="00134003"/>
    <w:rsid w:val="00135E0E"/>
    <w:rsid w:val="00136E1F"/>
    <w:rsid w:val="00137EBD"/>
    <w:rsid w:val="00140743"/>
    <w:rsid w:val="00140B78"/>
    <w:rsid w:val="00140EE7"/>
    <w:rsid w:val="001411CB"/>
    <w:rsid w:val="00142AC0"/>
    <w:rsid w:val="001430A6"/>
    <w:rsid w:val="00143B47"/>
    <w:rsid w:val="0014436E"/>
    <w:rsid w:val="00144FE7"/>
    <w:rsid w:val="00145FE4"/>
    <w:rsid w:val="00146AC1"/>
    <w:rsid w:val="00147823"/>
    <w:rsid w:val="00147960"/>
    <w:rsid w:val="0015054B"/>
    <w:rsid w:val="001508BA"/>
    <w:rsid w:val="00150F44"/>
    <w:rsid w:val="001526E0"/>
    <w:rsid w:val="0015370D"/>
    <w:rsid w:val="00153A10"/>
    <w:rsid w:val="00154232"/>
    <w:rsid w:val="00155807"/>
    <w:rsid w:val="001608D9"/>
    <w:rsid w:val="00162246"/>
    <w:rsid w:val="00164BCA"/>
    <w:rsid w:val="001661F9"/>
    <w:rsid w:val="001667D4"/>
    <w:rsid w:val="0016720F"/>
    <w:rsid w:val="001672A4"/>
    <w:rsid w:val="0016755E"/>
    <w:rsid w:val="00170F82"/>
    <w:rsid w:val="00171117"/>
    <w:rsid w:val="001717CC"/>
    <w:rsid w:val="00171E95"/>
    <w:rsid w:val="0017321A"/>
    <w:rsid w:val="00175B3B"/>
    <w:rsid w:val="00177DB8"/>
    <w:rsid w:val="0018080D"/>
    <w:rsid w:val="00182603"/>
    <w:rsid w:val="0018370E"/>
    <w:rsid w:val="0018581B"/>
    <w:rsid w:val="00186331"/>
    <w:rsid w:val="00186380"/>
    <w:rsid w:val="00186FE4"/>
    <w:rsid w:val="0018747B"/>
    <w:rsid w:val="00192961"/>
    <w:rsid w:val="00195756"/>
    <w:rsid w:val="00195C1B"/>
    <w:rsid w:val="001979FB"/>
    <w:rsid w:val="00197B26"/>
    <w:rsid w:val="00197D0F"/>
    <w:rsid w:val="001A7230"/>
    <w:rsid w:val="001A73D5"/>
    <w:rsid w:val="001B0569"/>
    <w:rsid w:val="001B086B"/>
    <w:rsid w:val="001B196F"/>
    <w:rsid w:val="001B3887"/>
    <w:rsid w:val="001B3DFD"/>
    <w:rsid w:val="001B53C1"/>
    <w:rsid w:val="001B60A0"/>
    <w:rsid w:val="001B76D5"/>
    <w:rsid w:val="001B7B5E"/>
    <w:rsid w:val="001C2A8B"/>
    <w:rsid w:val="001C2CD7"/>
    <w:rsid w:val="001C2EC8"/>
    <w:rsid w:val="001C3B7E"/>
    <w:rsid w:val="001C4739"/>
    <w:rsid w:val="001C475E"/>
    <w:rsid w:val="001C5754"/>
    <w:rsid w:val="001C5F44"/>
    <w:rsid w:val="001C62B7"/>
    <w:rsid w:val="001C7E9B"/>
    <w:rsid w:val="001C7FF0"/>
    <w:rsid w:val="001D2098"/>
    <w:rsid w:val="001D2F2C"/>
    <w:rsid w:val="001D61BE"/>
    <w:rsid w:val="001D6206"/>
    <w:rsid w:val="001D72D2"/>
    <w:rsid w:val="001D7617"/>
    <w:rsid w:val="001D7ED1"/>
    <w:rsid w:val="001E047F"/>
    <w:rsid w:val="001E1B05"/>
    <w:rsid w:val="001E2634"/>
    <w:rsid w:val="001E451B"/>
    <w:rsid w:val="001E6A02"/>
    <w:rsid w:val="001E71DD"/>
    <w:rsid w:val="001E7249"/>
    <w:rsid w:val="001F0347"/>
    <w:rsid w:val="001F468B"/>
    <w:rsid w:val="001F4F54"/>
    <w:rsid w:val="001F5A3B"/>
    <w:rsid w:val="001F7BDA"/>
    <w:rsid w:val="002002DF"/>
    <w:rsid w:val="002037C5"/>
    <w:rsid w:val="00205BE6"/>
    <w:rsid w:val="00206596"/>
    <w:rsid w:val="0020689C"/>
    <w:rsid w:val="00207945"/>
    <w:rsid w:val="002102C5"/>
    <w:rsid w:val="002120F1"/>
    <w:rsid w:val="002130E6"/>
    <w:rsid w:val="00213E7A"/>
    <w:rsid w:val="002142C5"/>
    <w:rsid w:val="002154D6"/>
    <w:rsid w:val="00215715"/>
    <w:rsid w:val="00215CFB"/>
    <w:rsid w:val="00217142"/>
    <w:rsid w:val="00217DF1"/>
    <w:rsid w:val="0022077E"/>
    <w:rsid w:val="00220C65"/>
    <w:rsid w:val="00222C55"/>
    <w:rsid w:val="00224522"/>
    <w:rsid w:val="00227912"/>
    <w:rsid w:val="00231AFE"/>
    <w:rsid w:val="00232FBD"/>
    <w:rsid w:val="00233B8B"/>
    <w:rsid w:val="002345F1"/>
    <w:rsid w:val="00234FE3"/>
    <w:rsid w:val="0023516B"/>
    <w:rsid w:val="00236DE8"/>
    <w:rsid w:val="0023744B"/>
    <w:rsid w:val="00240410"/>
    <w:rsid w:val="00244546"/>
    <w:rsid w:val="00244912"/>
    <w:rsid w:val="00245563"/>
    <w:rsid w:val="0024581D"/>
    <w:rsid w:val="00246B75"/>
    <w:rsid w:val="002477BE"/>
    <w:rsid w:val="00251EA4"/>
    <w:rsid w:val="002520DA"/>
    <w:rsid w:val="00253CB9"/>
    <w:rsid w:val="002554CC"/>
    <w:rsid w:val="00256227"/>
    <w:rsid w:val="00256F02"/>
    <w:rsid w:val="00257E83"/>
    <w:rsid w:val="002602CA"/>
    <w:rsid w:val="002609DA"/>
    <w:rsid w:val="0026122D"/>
    <w:rsid w:val="00262AF0"/>
    <w:rsid w:val="00262B2F"/>
    <w:rsid w:val="00264153"/>
    <w:rsid w:val="00264FE3"/>
    <w:rsid w:val="00265DF1"/>
    <w:rsid w:val="002661A3"/>
    <w:rsid w:val="0027049F"/>
    <w:rsid w:val="00271CFB"/>
    <w:rsid w:val="00272411"/>
    <w:rsid w:val="00272BF9"/>
    <w:rsid w:val="00274DAE"/>
    <w:rsid w:val="00276226"/>
    <w:rsid w:val="002768E9"/>
    <w:rsid w:val="00277338"/>
    <w:rsid w:val="00280477"/>
    <w:rsid w:val="00282B6E"/>
    <w:rsid w:val="002845FF"/>
    <w:rsid w:val="00284B1E"/>
    <w:rsid w:val="00284F74"/>
    <w:rsid w:val="0028550C"/>
    <w:rsid w:val="00287648"/>
    <w:rsid w:val="002878C7"/>
    <w:rsid w:val="0029043C"/>
    <w:rsid w:val="00290C86"/>
    <w:rsid w:val="00291A5D"/>
    <w:rsid w:val="00292FCF"/>
    <w:rsid w:val="002945FE"/>
    <w:rsid w:val="00295E6F"/>
    <w:rsid w:val="00296FE6"/>
    <w:rsid w:val="002978E1"/>
    <w:rsid w:val="002A0247"/>
    <w:rsid w:val="002A276E"/>
    <w:rsid w:val="002A4B0D"/>
    <w:rsid w:val="002A505C"/>
    <w:rsid w:val="002A5155"/>
    <w:rsid w:val="002A5675"/>
    <w:rsid w:val="002A5EE1"/>
    <w:rsid w:val="002A6BCE"/>
    <w:rsid w:val="002A7080"/>
    <w:rsid w:val="002A79A3"/>
    <w:rsid w:val="002B062D"/>
    <w:rsid w:val="002B129F"/>
    <w:rsid w:val="002B13D7"/>
    <w:rsid w:val="002B168F"/>
    <w:rsid w:val="002B18BA"/>
    <w:rsid w:val="002B19CD"/>
    <w:rsid w:val="002B25D9"/>
    <w:rsid w:val="002B3112"/>
    <w:rsid w:val="002B525D"/>
    <w:rsid w:val="002C07A6"/>
    <w:rsid w:val="002C0E5B"/>
    <w:rsid w:val="002C14D3"/>
    <w:rsid w:val="002C2CBF"/>
    <w:rsid w:val="002C605F"/>
    <w:rsid w:val="002D0BCF"/>
    <w:rsid w:val="002D1CDD"/>
    <w:rsid w:val="002D2694"/>
    <w:rsid w:val="002D2E94"/>
    <w:rsid w:val="002D3A24"/>
    <w:rsid w:val="002D5FEB"/>
    <w:rsid w:val="002D61E6"/>
    <w:rsid w:val="002D65ED"/>
    <w:rsid w:val="002E3268"/>
    <w:rsid w:val="002E5C77"/>
    <w:rsid w:val="002E6718"/>
    <w:rsid w:val="002E68B3"/>
    <w:rsid w:val="002E6DBB"/>
    <w:rsid w:val="002F1610"/>
    <w:rsid w:val="002F19CE"/>
    <w:rsid w:val="002F1D5D"/>
    <w:rsid w:val="002F23E5"/>
    <w:rsid w:val="002F3349"/>
    <w:rsid w:val="002F5E3C"/>
    <w:rsid w:val="00300BCC"/>
    <w:rsid w:val="003013B9"/>
    <w:rsid w:val="00301B18"/>
    <w:rsid w:val="00301CF1"/>
    <w:rsid w:val="00302909"/>
    <w:rsid w:val="003053F2"/>
    <w:rsid w:val="00305B11"/>
    <w:rsid w:val="00306D5D"/>
    <w:rsid w:val="00307130"/>
    <w:rsid w:val="003102F3"/>
    <w:rsid w:val="00310F4A"/>
    <w:rsid w:val="0031109D"/>
    <w:rsid w:val="0031275C"/>
    <w:rsid w:val="00313838"/>
    <w:rsid w:val="0031624A"/>
    <w:rsid w:val="0031654A"/>
    <w:rsid w:val="00316EA8"/>
    <w:rsid w:val="003171F7"/>
    <w:rsid w:val="003174D4"/>
    <w:rsid w:val="003176DA"/>
    <w:rsid w:val="00320468"/>
    <w:rsid w:val="0032283D"/>
    <w:rsid w:val="003232B3"/>
    <w:rsid w:val="003248D5"/>
    <w:rsid w:val="00324D0A"/>
    <w:rsid w:val="00324D20"/>
    <w:rsid w:val="003267E5"/>
    <w:rsid w:val="0032747B"/>
    <w:rsid w:val="003276B6"/>
    <w:rsid w:val="00330AD2"/>
    <w:rsid w:val="0033248B"/>
    <w:rsid w:val="0033271A"/>
    <w:rsid w:val="003328A3"/>
    <w:rsid w:val="003328E2"/>
    <w:rsid w:val="00336258"/>
    <w:rsid w:val="003363CC"/>
    <w:rsid w:val="00336B35"/>
    <w:rsid w:val="00337DAD"/>
    <w:rsid w:val="00340C09"/>
    <w:rsid w:val="003414CE"/>
    <w:rsid w:val="003419E4"/>
    <w:rsid w:val="00342563"/>
    <w:rsid w:val="003429E2"/>
    <w:rsid w:val="00344113"/>
    <w:rsid w:val="003446A6"/>
    <w:rsid w:val="00344A4C"/>
    <w:rsid w:val="00344AAE"/>
    <w:rsid w:val="00346CEC"/>
    <w:rsid w:val="003470E9"/>
    <w:rsid w:val="00347EF1"/>
    <w:rsid w:val="003500DC"/>
    <w:rsid w:val="00350A6D"/>
    <w:rsid w:val="00350EF6"/>
    <w:rsid w:val="0035138B"/>
    <w:rsid w:val="00352B54"/>
    <w:rsid w:val="00356273"/>
    <w:rsid w:val="00356301"/>
    <w:rsid w:val="00356E7E"/>
    <w:rsid w:val="00357C96"/>
    <w:rsid w:val="00357DD6"/>
    <w:rsid w:val="003613B9"/>
    <w:rsid w:val="003619D9"/>
    <w:rsid w:val="00361B41"/>
    <w:rsid w:val="003632E8"/>
    <w:rsid w:val="003641B8"/>
    <w:rsid w:val="0036615C"/>
    <w:rsid w:val="003664F8"/>
    <w:rsid w:val="003678A7"/>
    <w:rsid w:val="00367E98"/>
    <w:rsid w:val="00371AB6"/>
    <w:rsid w:val="003735D1"/>
    <w:rsid w:val="00373BBA"/>
    <w:rsid w:val="00373FB4"/>
    <w:rsid w:val="0037404B"/>
    <w:rsid w:val="00374FAE"/>
    <w:rsid w:val="00376015"/>
    <w:rsid w:val="00377EFE"/>
    <w:rsid w:val="00380128"/>
    <w:rsid w:val="003846DA"/>
    <w:rsid w:val="00385F97"/>
    <w:rsid w:val="0038722C"/>
    <w:rsid w:val="00387296"/>
    <w:rsid w:val="00387C9C"/>
    <w:rsid w:val="00390586"/>
    <w:rsid w:val="00390588"/>
    <w:rsid w:val="003905A3"/>
    <w:rsid w:val="00390B13"/>
    <w:rsid w:val="00391636"/>
    <w:rsid w:val="00393600"/>
    <w:rsid w:val="0039438B"/>
    <w:rsid w:val="00394F8F"/>
    <w:rsid w:val="00395C2B"/>
    <w:rsid w:val="00397A53"/>
    <w:rsid w:val="003A2EAD"/>
    <w:rsid w:val="003A48A1"/>
    <w:rsid w:val="003A79BB"/>
    <w:rsid w:val="003A7F69"/>
    <w:rsid w:val="003B0311"/>
    <w:rsid w:val="003B1942"/>
    <w:rsid w:val="003B1DFA"/>
    <w:rsid w:val="003B2D22"/>
    <w:rsid w:val="003B329B"/>
    <w:rsid w:val="003B3547"/>
    <w:rsid w:val="003B36C8"/>
    <w:rsid w:val="003B3C59"/>
    <w:rsid w:val="003B3E97"/>
    <w:rsid w:val="003B47FD"/>
    <w:rsid w:val="003B487D"/>
    <w:rsid w:val="003B5E16"/>
    <w:rsid w:val="003B6CC6"/>
    <w:rsid w:val="003C0E04"/>
    <w:rsid w:val="003C0EED"/>
    <w:rsid w:val="003C1480"/>
    <w:rsid w:val="003C14B1"/>
    <w:rsid w:val="003C1BC4"/>
    <w:rsid w:val="003C503A"/>
    <w:rsid w:val="003C6433"/>
    <w:rsid w:val="003C6A71"/>
    <w:rsid w:val="003C6E1D"/>
    <w:rsid w:val="003D3EDC"/>
    <w:rsid w:val="003D46EB"/>
    <w:rsid w:val="003D6C82"/>
    <w:rsid w:val="003D7133"/>
    <w:rsid w:val="003E1851"/>
    <w:rsid w:val="003E1C5D"/>
    <w:rsid w:val="003E2E6A"/>
    <w:rsid w:val="003E3374"/>
    <w:rsid w:val="003E432A"/>
    <w:rsid w:val="003E4BC3"/>
    <w:rsid w:val="003E5581"/>
    <w:rsid w:val="003E7227"/>
    <w:rsid w:val="003E77E1"/>
    <w:rsid w:val="003F0B0B"/>
    <w:rsid w:val="003F38C1"/>
    <w:rsid w:val="003F4738"/>
    <w:rsid w:val="003F4A4F"/>
    <w:rsid w:val="003F549A"/>
    <w:rsid w:val="003F642C"/>
    <w:rsid w:val="003F767A"/>
    <w:rsid w:val="004002D6"/>
    <w:rsid w:val="00400340"/>
    <w:rsid w:val="00401D1B"/>
    <w:rsid w:val="00401E5F"/>
    <w:rsid w:val="00403407"/>
    <w:rsid w:val="0040488D"/>
    <w:rsid w:val="0040524C"/>
    <w:rsid w:val="00406269"/>
    <w:rsid w:val="00406A66"/>
    <w:rsid w:val="004101D3"/>
    <w:rsid w:val="0041138A"/>
    <w:rsid w:val="0041139F"/>
    <w:rsid w:val="00412564"/>
    <w:rsid w:val="00412C30"/>
    <w:rsid w:val="00412EB9"/>
    <w:rsid w:val="004131DE"/>
    <w:rsid w:val="0041351E"/>
    <w:rsid w:val="00414CE4"/>
    <w:rsid w:val="004152B2"/>
    <w:rsid w:val="004157EA"/>
    <w:rsid w:val="004166C1"/>
    <w:rsid w:val="00420144"/>
    <w:rsid w:val="00420CF2"/>
    <w:rsid w:val="0042359B"/>
    <w:rsid w:val="0042444C"/>
    <w:rsid w:val="00425895"/>
    <w:rsid w:val="004260DE"/>
    <w:rsid w:val="00426560"/>
    <w:rsid w:val="00426870"/>
    <w:rsid w:val="0043191C"/>
    <w:rsid w:val="00432C78"/>
    <w:rsid w:val="004344D9"/>
    <w:rsid w:val="00435085"/>
    <w:rsid w:val="00436945"/>
    <w:rsid w:val="00440BC9"/>
    <w:rsid w:val="004418ED"/>
    <w:rsid w:val="0044236C"/>
    <w:rsid w:val="0044273E"/>
    <w:rsid w:val="004427D1"/>
    <w:rsid w:val="00444D8A"/>
    <w:rsid w:val="0044582B"/>
    <w:rsid w:val="004461F5"/>
    <w:rsid w:val="0044651F"/>
    <w:rsid w:val="004470B1"/>
    <w:rsid w:val="00450013"/>
    <w:rsid w:val="0045050D"/>
    <w:rsid w:val="004544A1"/>
    <w:rsid w:val="004566D1"/>
    <w:rsid w:val="00457B42"/>
    <w:rsid w:val="00460F2A"/>
    <w:rsid w:val="00461695"/>
    <w:rsid w:val="00463405"/>
    <w:rsid w:val="00464781"/>
    <w:rsid w:val="00464BCF"/>
    <w:rsid w:val="004664E8"/>
    <w:rsid w:val="00466939"/>
    <w:rsid w:val="00467F67"/>
    <w:rsid w:val="0047032C"/>
    <w:rsid w:val="00470FDD"/>
    <w:rsid w:val="00471237"/>
    <w:rsid w:val="0047205A"/>
    <w:rsid w:val="00472372"/>
    <w:rsid w:val="004724F0"/>
    <w:rsid w:val="004728A0"/>
    <w:rsid w:val="00473FFB"/>
    <w:rsid w:val="00474997"/>
    <w:rsid w:val="00475152"/>
    <w:rsid w:val="004754EA"/>
    <w:rsid w:val="0047575B"/>
    <w:rsid w:val="00476846"/>
    <w:rsid w:val="004769A9"/>
    <w:rsid w:val="00476A61"/>
    <w:rsid w:val="00476EF3"/>
    <w:rsid w:val="0048277D"/>
    <w:rsid w:val="0048373E"/>
    <w:rsid w:val="00483A72"/>
    <w:rsid w:val="00483BF3"/>
    <w:rsid w:val="00483E87"/>
    <w:rsid w:val="00486020"/>
    <w:rsid w:val="004866B2"/>
    <w:rsid w:val="004870F3"/>
    <w:rsid w:val="00487EED"/>
    <w:rsid w:val="00490A99"/>
    <w:rsid w:val="00491537"/>
    <w:rsid w:val="0049226C"/>
    <w:rsid w:val="00492C53"/>
    <w:rsid w:val="00493607"/>
    <w:rsid w:val="004944A1"/>
    <w:rsid w:val="00496CAE"/>
    <w:rsid w:val="004A30BD"/>
    <w:rsid w:val="004A469C"/>
    <w:rsid w:val="004A4AA7"/>
    <w:rsid w:val="004A4CB5"/>
    <w:rsid w:val="004A50E9"/>
    <w:rsid w:val="004A52B2"/>
    <w:rsid w:val="004A5967"/>
    <w:rsid w:val="004A6BAF"/>
    <w:rsid w:val="004B1924"/>
    <w:rsid w:val="004B2679"/>
    <w:rsid w:val="004B2C6C"/>
    <w:rsid w:val="004B4C66"/>
    <w:rsid w:val="004B4EDA"/>
    <w:rsid w:val="004B509B"/>
    <w:rsid w:val="004B74AB"/>
    <w:rsid w:val="004B78DF"/>
    <w:rsid w:val="004B7B9D"/>
    <w:rsid w:val="004C0384"/>
    <w:rsid w:val="004C0D22"/>
    <w:rsid w:val="004C231E"/>
    <w:rsid w:val="004C5519"/>
    <w:rsid w:val="004C5611"/>
    <w:rsid w:val="004C57F5"/>
    <w:rsid w:val="004C6F3B"/>
    <w:rsid w:val="004C7037"/>
    <w:rsid w:val="004C70B5"/>
    <w:rsid w:val="004C7270"/>
    <w:rsid w:val="004C76C2"/>
    <w:rsid w:val="004D0902"/>
    <w:rsid w:val="004D0B40"/>
    <w:rsid w:val="004D0BE7"/>
    <w:rsid w:val="004D3966"/>
    <w:rsid w:val="004D4539"/>
    <w:rsid w:val="004D5A77"/>
    <w:rsid w:val="004D77F5"/>
    <w:rsid w:val="004E0366"/>
    <w:rsid w:val="004E03E4"/>
    <w:rsid w:val="004E179B"/>
    <w:rsid w:val="004E254B"/>
    <w:rsid w:val="004E2849"/>
    <w:rsid w:val="004E3BFF"/>
    <w:rsid w:val="004E3E2F"/>
    <w:rsid w:val="004E457E"/>
    <w:rsid w:val="004E505D"/>
    <w:rsid w:val="004E5945"/>
    <w:rsid w:val="004E64A1"/>
    <w:rsid w:val="004F0AB5"/>
    <w:rsid w:val="004F2C6E"/>
    <w:rsid w:val="004F4A17"/>
    <w:rsid w:val="004F5E64"/>
    <w:rsid w:val="004F611C"/>
    <w:rsid w:val="004F782D"/>
    <w:rsid w:val="005006C9"/>
    <w:rsid w:val="00503973"/>
    <w:rsid w:val="00504BC0"/>
    <w:rsid w:val="005054AA"/>
    <w:rsid w:val="00505746"/>
    <w:rsid w:val="00505FEB"/>
    <w:rsid w:val="00507615"/>
    <w:rsid w:val="005101D8"/>
    <w:rsid w:val="00510280"/>
    <w:rsid w:val="00510544"/>
    <w:rsid w:val="00510D67"/>
    <w:rsid w:val="0051170C"/>
    <w:rsid w:val="00514ACF"/>
    <w:rsid w:val="0051563C"/>
    <w:rsid w:val="00515725"/>
    <w:rsid w:val="00516121"/>
    <w:rsid w:val="00520EE4"/>
    <w:rsid w:val="005215B7"/>
    <w:rsid w:val="00521656"/>
    <w:rsid w:val="00521D69"/>
    <w:rsid w:val="00522219"/>
    <w:rsid w:val="00522BDF"/>
    <w:rsid w:val="0052373F"/>
    <w:rsid w:val="005247DB"/>
    <w:rsid w:val="00525629"/>
    <w:rsid w:val="00530520"/>
    <w:rsid w:val="005316E0"/>
    <w:rsid w:val="00531969"/>
    <w:rsid w:val="00532721"/>
    <w:rsid w:val="00533850"/>
    <w:rsid w:val="005358BD"/>
    <w:rsid w:val="00536A53"/>
    <w:rsid w:val="00536C41"/>
    <w:rsid w:val="0053729C"/>
    <w:rsid w:val="00540434"/>
    <w:rsid w:val="005407E1"/>
    <w:rsid w:val="00541134"/>
    <w:rsid w:val="00541243"/>
    <w:rsid w:val="005413DF"/>
    <w:rsid w:val="00541D52"/>
    <w:rsid w:val="005438F5"/>
    <w:rsid w:val="005456A7"/>
    <w:rsid w:val="00545A9F"/>
    <w:rsid w:val="00546D7C"/>
    <w:rsid w:val="00547C80"/>
    <w:rsid w:val="005520F5"/>
    <w:rsid w:val="00553637"/>
    <w:rsid w:val="00554C77"/>
    <w:rsid w:val="00555ADA"/>
    <w:rsid w:val="00555B0C"/>
    <w:rsid w:val="00555CF0"/>
    <w:rsid w:val="00555E38"/>
    <w:rsid w:val="00556D74"/>
    <w:rsid w:val="005573EE"/>
    <w:rsid w:val="00560DC4"/>
    <w:rsid w:val="00564ECA"/>
    <w:rsid w:val="00565B55"/>
    <w:rsid w:val="00570871"/>
    <w:rsid w:val="00570D1F"/>
    <w:rsid w:val="00571B2F"/>
    <w:rsid w:val="00571F2C"/>
    <w:rsid w:val="005728E1"/>
    <w:rsid w:val="00572A11"/>
    <w:rsid w:val="00573679"/>
    <w:rsid w:val="00574EA2"/>
    <w:rsid w:val="00574FD9"/>
    <w:rsid w:val="005757D7"/>
    <w:rsid w:val="00576097"/>
    <w:rsid w:val="0057665E"/>
    <w:rsid w:val="00577653"/>
    <w:rsid w:val="00577BE5"/>
    <w:rsid w:val="00580126"/>
    <w:rsid w:val="0058036A"/>
    <w:rsid w:val="0058155B"/>
    <w:rsid w:val="00583AF7"/>
    <w:rsid w:val="00584AE6"/>
    <w:rsid w:val="00587BDB"/>
    <w:rsid w:val="00587D6A"/>
    <w:rsid w:val="00591D69"/>
    <w:rsid w:val="00591F38"/>
    <w:rsid w:val="0059289B"/>
    <w:rsid w:val="00592D07"/>
    <w:rsid w:val="00592D8C"/>
    <w:rsid w:val="00594410"/>
    <w:rsid w:val="0059464B"/>
    <w:rsid w:val="0059480C"/>
    <w:rsid w:val="00594B77"/>
    <w:rsid w:val="00594BE2"/>
    <w:rsid w:val="005960F4"/>
    <w:rsid w:val="005A1763"/>
    <w:rsid w:val="005A1A7E"/>
    <w:rsid w:val="005A3384"/>
    <w:rsid w:val="005A3A15"/>
    <w:rsid w:val="005A492C"/>
    <w:rsid w:val="005A4B8C"/>
    <w:rsid w:val="005A5388"/>
    <w:rsid w:val="005A597F"/>
    <w:rsid w:val="005A73E2"/>
    <w:rsid w:val="005B0651"/>
    <w:rsid w:val="005B2988"/>
    <w:rsid w:val="005B38A8"/>
    <w:rsid w:val="005B3B5C"/>
    <w:rsid w:val="005B4BC3"/>
    <w:rsid w:val="005B698E"/>
    <w:rsid w:val="005B74A3"/>
    <w:rsid w:val="005C1F9D"/>
    <w:rsid w:val="005C43DF"/>
    <w:rsid w:val="005C5782"/>
    <w:rsid w:val="005C6218"/>
    <w:rsid w:val="005D0E14"/>
    <w:rsid w:val="005D13A1"/>
    <w:rsid w:val="005D2A4F"/>
    <w:rsid w:val="005D360A"/>
    <w:rsid w:val="005D4E84"/>
    <w:rsid w:val="005D597A"/>
    <w:rsid w:val="005D7524"/>
    <w:rsid w:val="005E0026"/>
    <w:rsid w:val="005E06B7"/>
    <w:rsid w:val="005E1447"/>
    <w:rsid w:val="005E3B82"/>
    <w:rsid w:val="005E4FC9"/>
    <w:rsid w:val="005E527E"/>
    <w:rsid w:val="005E54C8"/>
    <w:rsid w:val="005E6259"/>
    <w:rsid w:val="005E6D91"/>
    <w:rsid w:val="005E6F69"/>
    <w:rsid w:val="005F0885"/>
    <w:rsid w:val="005F0A19"/>
    <w:rsid w:val="005F0EDE"/>
    <w:rsid w:val="005F16CD"/>
    <w:rsid w:val="005F1C52"/>
    <w:rsid w:val="005F4B43"/>
    <w:rsid w:val="005F56F6"/>
    <w:rsid w:val="005F5E59"/>
    <w:rsid w:val="005F5F2F"/>
    <w:rsid w:val="005F6109"/>
    <w:rsid w:val="005F654A"/>
    <w:rsid w:val="005F6D60"/>
    <w:rsid w:val="005F6ECE"/>
    <w:rsid w:val="005F745E"/>
    <w:rsid w:val="005F76D0"/>
    <w:rsid w:val="005F7844"/>
    <w:rsid w:val="005F7A27"/>
    <w:rsid w:val="006002D9"/>
    <w:rsid w:val="00600FF6"/>
    <w:rsid w:val="0060108B"/>
    <w:rsid w:val="00601357"/>
    <w:rsid w:val="006045AA"/>
    <w:rsid w:val="00604C22"/>
    <w:rsid w:val="00605FE1"/>
    <w:rsid w:val="00606C69"/>
    <w:rsid w:val="0061036C"/>
    <w:rsid w:val="00610A31"/>
    <w:rsid w:val="0061130A"/>
    <w:rsid w:val="00612788"/>
    <w:rsid w:val="006144E3"/>
    <w:rsid w:val="00615CE1"/>
    <w:rsid w:val="0061680A"/>
    <w:rsid w:val="00616DBC"/>
    <w:rsid w:val="00617BFB"/>
    <w:rsid w:val="00620D98"/>
    <w:rsid w:val="00620DDF"/>
    <w:rsid w:val="00620E3B"/>
    <w:rsid w:val="00621316"/>
    <w:rsid w:val="00622702"/>
    <w:rsid w:val="0062548E"/>
    <w:rsid w:val="0062550D"/>
    <w:rsid w:val="00626903"/>
    <w:rsid w:val="00627DA6"/>
    <w:rsid w:val="00631072"/>
    <w:rsid w:val="0063185A"/>
    <w:rsid w:val="0063188C"/>
    <w:rsid w:val="00631DD7"/>
    <w:rsid w:val="00632175"/>
    <w:rsid w:val="0063418F"/>
    <w:rsid w:val="00634587"/>
    <w:rsid w:val="00634676"/>
    <w:rsid w:val="00634B45"/>
    <w:rsid w:val="00634D01"/>
    <w:rsid w:val="00634DD4"/>
    <w:rsid w:val="006350A0"/>
    <w:rsid w:val="00635172"/>
    <w:rsid w:val="00636BF8"/>
    <w:rsid w:val="006376C4"/>
    <w:rsid w:val="0063795E"/>
    <w:rsid w:val="0064068A"/>
    <w:rsid w:val="00641393"/>
    <w:rsid w:val="00641FE6"/>
    <w:rsid w:val="00642467"/>
    <w:rsid w:val="006439FB"/>
    <w:rsid w:val="00643DC3"/>
    <w:rsid w:val="00644C03"/>
    <w:rsid w:val="0064622C"/>
    <w:rsid w:val="00646F7D"/>
    <w:rsid w:val="00647B85"/>
    <w:rsid w:val="00652061"/>
    <w:rsid w:val="0065246F"/>
    <w:rsid w:val="00653633"/>
    <w:rsid w:val="0065477C"/>
    <w:rsid w:val="006558E9"/>
    <w:rsid w:val="00655C3A"/>
    <w:rsid w:val="00657D04"/>
    <w:rsid w:val="006617A9"/>
    <w:rsid w:val="006626FF"/>
    <w:rsid w:val="00662855"/>
    <w:rsid w:val="00662C99"/>
    <w:rsid w:val="00663C59"/>
    <w:rsid w:val="006640D2"/>
    <w:rsid w:val="0066493B"/>
    <w:rsid w:val="00664E34"/>
    <w:rsid w:val="00670050"/>
    <w:rsid w:val="006705A3"/>
    <w:rsid w:val="00670690"/>
    <w:rsid w:val="00672A99"/>
    <w:rsid w:val="00676F5F"/>
    <w:rsid w:val="00677F18"/>
    <w:rsid w:val="0068001C"/>
    <w:rsid w:val="00680B88"/>
    <w:rsid w:val="00681B1A"/>
    <w:rsid w:val="00681F22"/>
    <w:rsid w:val="00682B79"/>
    <w:rsid w:val="00684301"/>
    <w:rsid w:val="006847ED"/>
    <w:rsid w:val="00685194"/>
    <w:rsid w:val="00687228"/>
    <w:rsid w:val="00687851"/>
    <w:rsid w:val="00696F2B"/>
    <w:rsid w:val="00697148"/>
    <w:rsid w:val="006976EF"/>
    <w:rsid w:val="00697BE5"/>
    <w:rsid w:val="00697D31"/>
    <w:rsid w:val="00697DAD"/>
    <w:rsid w:val="00697EEA"/>
    <w:rsid w:val="006A0605"/>
    <w:rsid w:val="006A0CE5"/>
    <w:rsid w:val="006A18AB"/>
    <w:rsid w:val="006A2853"/>
    <w:rsid w:val="006A5588"/>
    <w:rsid w:val="006A6ADD"/>
    <w:rsid w:val="006A6C42"/>
    <w:rsid w:val="006A7A73"/>
    <w:rsid w:val="006A7F62"/>
    <w:rsid w:val="006B032B"/>
    <w:rsid w:val="006B0D8F"/>
    <w:rsid w:val="006B1901"/>
    <w:rsid w:val="006B1DBB"/>
    <w:rsid w:val="006B2032"/>
    <w:rsid w:val="006B316C"/>
    <w:rsid w:val="006B46CF"/>
    <w:rsid w:val="006B5C1B"/>
    <w:rsid w:val="006C3140"/>
    <w:rsid w:val="006C38ED"/>
    <w:rsid w:val="006C5395"/>
    <w:rsid w:val="006C571E"/>
    <w:rsid w:val="006C7AD2"/>
    <w:rsid w:val="006D0A0C"/>
    <w:rsid w:val="006D1AE3"/>
    <w:rsid w:val="006D3DBD"/>
    <w:rsid w:val="006D4576"/>
    <w:rsid w:val="006D5138"/>
    <w:rsid w:val="006D56F4"/>
    <w:rsid w:val="006D58FD"/>
    <w:rsid w:val="006D693F"/>
    <w:rsid w:val="006D6DAB"/>
    <w:rsid w:val="006D7372"/>
    <w:rsid w:val="006D7BCB"/>
    <w:rsid w:val="006E05C2"/>
    <w:rsid w:val="006E095D"/>
    <w:rsid w:val="006E1A00"/>
    <w:rsid w:val="006E1F8A"/>
    <w:rsid w:val="006E20A0"/>
    <w:rsid w:val="006E23B9"/>
    <w:rsid w:val="006E3889"/>
    <w:rsid w:val="006E3EC6"/>
    <w:rsid w:val="006E48CA"/>
    <w:rsid w:val="006E5AE4"/>
    <w:rsid w:val="006E6A9B"/>
    <w:rsid w:val="006E6AAE"/>
    <w:rsid w:val="006E735A"/>
    <w:rsid w:val="006F02EB"/>
    <w:rsid w:val="006F1080"/>
    <w:rsid w:val="006F1AB9"/>
    <w:rsid w:val="006F3C16"/>
    <w:rsid w:val="006F3C72"/>
    <w:rsid w:val="006F400C"/>
    <w:rsid w:val="006F4062"/>
    <w:rsid w:val="006F49DC"/>
    <w:rsid w:val="006F54C6"/>
    <w:rsid w:val="006F759C"/>
    <w:rsid w:val="00701A7D"/>
    <w:rsid w:val="00701B8B"/>
    <w:rsid w:val="00703767"/>
    <w:rsid w:val="00705D93"/>
    <w:rsid w:val="007060F4"/>
    <w:rsid w:val="00707A96"/>
    <w:rsid w:val="00710E0A"/>
    <w:rsid w:val="00712540"/>
    <w:rsid w:val="007129CC"/>
    <w:rsid w:val="007130D3"/>
    <w:rsid w:val="00713335"/>
    <w:rsid w:val="00714FB1"/>
    <w:rsid w:val="00715DCE"/>
    <w:rsid w:val="00715F87"/>
    <w:rsid w:val="007166B4"/>
    <w:rsid w:val="00722BB6"/>
    <w:rsid w:val="00722DD5"/>
    <w:rsid w:val="00723A10"/>
    <w:rsid w:val="00725351"/>
    <w:rsid w:val="00725C8C"/>
    <w:rsid w:val="0072604D"/>
    <w:rsid w:val="00727F88"/>
    <w:rsid w:val="007300B6"/>
    <w:rsid w:val="00733CE3"/>
    <w:rsid w:val="00733E04"/>
    <w:rsid w:val="00733FE4"/>
    <w:rsid w:val="00735B0F"/>
    <w:rsid w:val="00736CED"/>
    <w:rsid w:val="0073704F"/>
    <w:rsid w:val="007377CD"/>
    <w:rsid w:val="00740D3A"/>
    <w:rsid w:val="007410DE"/>
    <w:rsid w:val="00741FB5"/>
    <w:rsid w:val="0074297F"/>
    <w:rsid w:val="0074315C"/>
    <w:rsid w:val="007441E1"/>
    <w:rsid w:val="00745935"/>
    <w:rsid w:val="00751A00"/>
    <w:rsid w:val="00751BD8"/>
    <w:rsid w:val="0075227F"/>
    <w:rsid w:val="00753B08"/>
    <w:rsid w:val="00754AC8"/>
    <w:rsid w:val="00756A0B"/>
    <w:rsid w:val="00756E3F"/>
    <w:rsid w:val="00760BE5"/>
    <w:rsid w:val="007620B4"/>
    <w:rsid w:val="00762BB9"/>
    <w:rsid w:val="007633C8"/>
    <w:rsid w:val="00763497"/>
    <w:rsid w:val="00765580"/>
    <w:rsid w:val="007655FE"/>
    <w:rsid w:val="00765939"/>
    <w:rsid w:val="00766A20"/>
    <w:rsid w:val="00767BFA"/>
    <w:rsid w:val="0077169B"/>
    <w:rsid w:val="0077180A"/>
    <w:rsid w:val="007731B2"/>
    <w:rsid w:val="0077346C"/>
    <w:rsid w:val="007740EE"/>
    <w:rsid w:val="0077540A"/>
    <w:rsid w:val="00776480"/>
    <w:rsid w:val="007769FD"/>
    <w:rsid w:val="00776ACC"/>
    <w:rsid w:val="00776FC2"/>
    <w:rsid w:val="00777914"/>
    <w:rsid w:val="00777937"/>
    <w:rsid w:val="00777B8F"/>
    <w:rsid w:val="00781131"/>
    <w:rsid w:val="007822A1"/>
    <w:rsid w:val="00782EEA"/>
    <w:rsid w:val="007836A2"/>
    <w:rsid w:val="00783923"/>
    <w:rsid w:val="00784E1F"/>
    <w:rsid w:val="00785ADF"/>
    <w:rsid w:val="007877C9"/>
    <w:rsid w:val="007900DE"/>
    <w:rsid w:val="00790BC9"/>
    <w:rsid w:val="00790E60"/>
    <w:rsid w:val="00792676"/>
    <w:rsid w:val="00792BA3"/>
    <w:rsid w:val="0079404A"/>
    <w:rsid w:val="00796D80"/>
    <w:rsid w:val="00797CBA"/>
    <w:rsid w:val="007A0658"/>
    <w:rsid w:val="007A150C"/>
    <w:rsid w:val="007A26E2"/>
    <w:rsid w:val="007A27D4"/>
    <w:rsid w:val="007A2BB4"/>
    <w:rsid w:val="007A386A"/>
    <w:rsid w:val="007A3D27"/>
    <w:rsid w:val="007A4F15"/>
    <w:rsid w:val="007A57D8"/>
    <w:rsid w:val="007A5B69"/>
    <w:rsid w:val="007A67EB"/>
    <w:rsid w:val="007A7378"/>
    <w:rsid w:val="007B171A"/>
    <w:rsid w:val="007B1C67"/>
    <w:rsid w:val="007B22D8"/>
    <w:rsid w:val="007B49E3"/>
    <w:rsid w:val="007B4D15"/>
    <w:rsid w:val="007B5136"/>
    <w:rsid w:val="007B728B"/>
    <w:rsid w:val="007C0472"/>
    <w:rsid w:val="007C07BA"/>
    <w:rsid w:val="007C1DBA"/>
    <w:rsid w:val="007C2545"/>
    <w:rsid w:val="007C294F"/>
    <w:rsid w:val="007C4502"/>
    <w:rsid w:val="007C454F"/>
    <w:rsid w:val="007C47AE"/>
    <w:rsid w:val="007C536B"/>
    <w:rsid w:val="007C668B"/>
    <w:rsid w:val="007D019C"/>
    <w:rsid w:val="007D14C7"/>
    <w:rsid w:val="007D1EC5"/>
    <w:rsid w:val="007D2479"/>
    <w:rsid w:val="007D2707"/>
    <w:rsid w:val="007D4739"/>
    <w:rsid w:val="007D7400"/>
    <w:rsid w:val="007D783F"/>
    <w:rsid w:val="007E000B"/>
    <w:rsid w:val="007E10F1"/>
    <w:rsid w:val="007E361E"/>
    <w:rsid w:val="007E39A6"/>
    <w:rsid w:val="007E42E8"/>
    <w:rsid w:val="007E4874"/>
    <w:rsid w:val="007E4DF5"/>
    <w:rsid w:val="007E5B79"/>
    <w:rsid w:val="007E5BFF"/>
    <w:rsid w:val="007E610E"/>
    <w:rsid w:val="007E7BDF"/>
    <w:rsid w:val="007F0AD6"/>
    <w:rsid w:val="007F214B"/>
    <w:rsid w:val="007F2A03"/>
    <w:rsid w:val="007F2F97"/>
    <w:rsid w:val="007F4064"/>
    <w:rsid w:val="007F5A8B"/>
    <w:rsid w:val="007F785A"/>
    <w:rsid w:val="0080077D"/>
    <w:rsid w:val="0080096F"/>
    <w:rsid w:val="00801387"/>
    <w:rsid w:val="00804913"/>
    <w:rsid w:val="00804914"/>
    <w:rsid w:val="00804B9B"/>
    <w:rsid w:val="0080696F"/>
    <w:rsid w:val="00807E20"/>
    <w:rsid w:val="0081028D"/>
    <w:rsid w:val="00810C0B"/>
    <w:rsid w:val="00811649"/>
    <w:rsid w:val="0081203E"/>
    <w:rsid w:val="00812935"/>
    <w:rsid w:val="008156E1"/>
    <w:rsid w:val="00815C44"/>
    <w:rsid w:val="00816165"/>
    <w:rsid w:val="00820C60"/>
    <w:rsid w:val="00821631"/>
    <w:rsid w:val="00821F2D"/>
    <w:rsid w:val="00822A83"/>
    <w:rsid w:val="00824806"/>
    <w:rsid w:val="00824A8E"/>
    <w:rsid w:val="00825597"/>
    <w:rsid w:val="00825C08"/>
    <w:rsid w:val="00826830"/>
    <w:rsid w:val="00826FDD"/>
    <w:rsid w:val="00827886"/>
    <w:rsid w:val="00827DB3"/>
    <w:rsid w:val="00830EF3"/>
    <w:rsid w:val="00832E31"/>
    <w:rsid w:val="00834FCF"/>
    <w:rsid w:val="00837BA5"/>
    <w:rsid w:val="00841073"/>
    <w:rsid w:val="008413D7"/>
    <w:rsid w:val="00841720"/>
    <w:rsid w:val="00842394"/>
    <w:rsid w:val="00845E33"/>
    <w:rsid w:val="00850C92"/>
    <w:rsid w:val="008512E9"/>
    <w:rsid w:val="0085291D"/>
    <w:rsid w:val="00853C8C"/>
    <w:rsid w:val="008564BA"/>
    <w:rsid w:val="008573CE"/>
    <w:rsid w:val="00857837"/>
    <w:rsid w:val="00861FA6"/>
    <w:rsid w:val="008633D2"/>
    <w:rsid w:val="008639CD"/>
    <w:rsid w:val="00864001"/>
    <w:rsid w:val="00864ABB"/>
    <w:rsid w:val="008656A3"/>
    <w:rsid w:val="00866651"/>
    <w:rsid w:val="0086736E"/>
    <w:rsid w:val="0087038F"/>
    <w:rsid w:val="00871FA0"/>
    <w:rsid w:val="00872350"/>
    <w:rsid w:val="00872C2E"/>
    <w:rsid w:val="008733F7"/>
    <w:rsid w:val="00873A9B"/>
    <w:rsid w:val="00873C1A"/>
    <w:rsid w:val="00875CDA"/>
    <w:rsid w:val="00876E5C"/>
    <w:rsid w:val="00877C5F"/>
    <w:rsid w:val="00882CA4"/>
    <w:rsid w:val="0088433E"/>
    <w:rsid w:val="00884D00"/>
    <w:rsid w:val="00884D7D"/>
    <w:rsid w:val="00884D8C"/>
    <w:rsid w:val="008864A6"/>
    <w:rsid w:val="008866AA"/>
    <w:rsid w:val="00886D51"/>
    <w:rsid w:val="00887265"/>
    <w:rsid w:val="00887F49"/>
    <w:rsid w:val="00890539"/>
    <w:rsid w:val="00890FAC"/>
    <w:rsid w:val="00891714"/>
    <w:rsid w:val="00891B46"/>
    <w:rsid w:val="0089312F"/>
    <w:rsid w:val="0089316E"/>
    <w:rsid w:val="0089380E"/>
    <w:rsid w:val="00894E36"/>
    <w:rsid w:val="00896972"/>
    <w:rsid w:val="00896C69"/>
    <w:rsid w:val="00896DCF"/>
    <w:rsid w:val="00896F4E"/>
    <w:rsid w:val="008A3776"/>
    <w:rsid w:val="008A3E65"/>
    <w:rsid w:val="008A4F4E"/>
    <w:rsid w:val="008A5648"/>
    <w:rsid w:val="008A6591"/>
    <w:rsid w:val="008B0FCC"/>
    <w:rsid w:val="008B483E"/>
    <w:rsid w:val="008B4DAB"/>
    <w:rsid w:val="008B7C6E"/>
    <w:rsid w:val="008C058F"/>
    <w:rsid w:val="008C0C54"/>
    <w:rsid w:val="008C1141"/>
    <w:rsid w:val="008C1DE9"/>
    <w:rsid w:val="008C524F"/>
    <w:rsid w:val="008C52FF"/>
    <w:rsid w:val="008D12CB"/>
    <w:rsid w:val="008D40BE"/>
    <w:rsid w:val="008D467D"/>
    <w:rsid w:val="008D4F47"/>
    <w:rsid w:val="008D674A"/>
    <w:rsid w:val="008D7043"/>
    <w:rsid w:val="008D784B"/>
    <w:rsid w:val="008D7D78"/>
    <w:rsid w:val="008E1509"/>
    <w:rsid w:val="008E3A9A"/>
    <w:rsid w:val="008E3E69"/>
    <w:rsid w:val="008E40DE"/>
    <w:rsid w:val="008E44D8"/>
    <w:rsid w:val="008E4B23"/>
    <w:rsid w:val="008E7DEF"/>
    <w:rsid w:val="008F0CFB"/>
    <w:rsid w:val="008F11EF"/>
    <w:rsid w:val="008F16C3"/>
    <w:rsid w:val="008F234A"/>
    <w:rsid w:val="008F2538"/>
    <w:rsid w:val="008F3178"/>
    <w:rsid w:val="008F3B2E"/>
    <w:rsid w:val="008F4623"/>
    <w:rsid w:val="008F498D"/>
    <w:rsid w:val="008F67F8"/>
    <w:rsid w:val="008F7A5E"/>
    <w:rsid w:val="008F7C7F"/>
    <w:rsid w:val="008F7D55"/>
    <w:rsid w:val="008F7F79"/>
    <w:rsid w:val="00900428"/>
    <w:rsid w:val="0090157A"/>
    <w:rsid w:val="009018B0"/>
    <w:rsid w:val="009018E2"/>
    <w:rsid w:val="00901975"/>
    <w:rsid w:val="00901D23"/>
    <w:rsid w:val="00902065"/>
    <w:rsid w:val="00903247"/>
    <w:rsid w:val="00903591"/>
    <w:rsid w:val="00903E8F"/>
    <w:rsid w:val="00904567"/>
    <w:rsid w:val="00905E4B"/>
    <w:rsid w:val="00907FF6"/>
    <w:rsid w:val="00910409"/>
    <w:rsid w:val="00915DC5"/>
    <w:rsid w:val="00916192"/>
    <w:rsid w:val="00916358"/>
    <w:rsid w:val="00916D53"/>
    <w:rsid w:val="00917451"/>
    <w:rsid w:val="009174F0"/>
    <w:rsid w:val="00917D01"/>
    <w:rsid w:val="009203C5"/>
    <w:rsid w:val="00921808"/>
    <w:rsid w:val="00922525"/>
    <w:rsid w:val="00922CD5"/>
    <w:rsid w:val="00923745"/>
    <w:rsid w:val="00924BA4"/>
    <w:rsid w:val="00926935"/>
    <w:rsid w:val="00927043"/>
    <w:rsid w:val="0092733B"/>
    <w:rsid w:val="00930293"/>
    <w:rsid w:val="009308DA"/>
    <w:rsid w:val="0093129C"/>
    <w:rsid w:val="009319C8"/>
    <w:rsid w:val="00931F22"/>
    <w:rsid w:val="00932129"/>
    <w:rsid w:val="00932595"/>
    <w:rsid w:val="00933402"/>
    <w:rsid w:val="00937C29"/>
    <w:rsid w:val="00941C38"/>
    <w:rsid w:val="009445B5"/>
    <w:rsid w:val="009455D5"/>
    <w:rsid w:val="00945D00"/>
    <w:rsid w:val="00952A8F"/>
    <w:rsid w:val="00953901"/>
    <w:rsid w:val="00953B24"/>
    <w:rsid w:val="009556A5"/>
    <w:rsid w:val="00957017"/>
    <w:rsid w:val="00960499"/>
    <w:rsid w:val="00960DA6"/>
    <w:rsid w:val="0096159D"/>
    <w:rsid w:val="00961EBA"/>
    <w:rsid w:val="009624C9"/>
    <w:rsid w:val="00963FA1"/>
    <w:rsid w:val="00964A51"/>
    <w:rsid w:val="00964B77"/>
    <w:rsid w:val="00965DF9"/>
    <w:rsid w:val="00966790"/>
    <w:rsid w:val="00966E61"/>
    <w:rsid w:val="00967BBD"/>
    <w:rsid w:val="00970DE8"/>
    <w:rsid w:val="00971A57"/>
    <w:rsid w:val="00971AB7"/>
    <w:rsid w:val="00971D01"/>
    <w:rsid w:val="00972D66"/>
    <w:rsid w:val="009743D3"/>
    <w:rsid w:val="00974B65"/>
    <w:rsid w:val="00976EEF"/>
    <w:rsid w:val="00977884"/>
    <w:rsid w:val="00980893"/>
    <w:rsid w:val="00980A5E"/>
    <w:rsid w:val="009818A3"/>
    <w:rsid w:val="00983BF9"/>
    <w:rsid w:val="00983D32"/>
    <w:rsid w:val="00985B1B"/>
    <w:rsid w:val="00987640"/>
    <w:rsid w:val="00992561"/>
    <w:rsid w:val="00994146"/>
    <w:rsid w:val="00994D50"/>
    <w:rsid w:val="00996D29"/>
    <w:rsid w:val="00997F36"/>
    <w:rsid w:val="009A148E"/>
    <w:rsid w:val="009A3887"/>
    <w:rsid w:val="009A39EF"/>
    <w:rsid w:val="009A3BD5"/>
    <w:rsid w:val="009A4744"/>
    <w:rsid w:val="009A5363"/>
    <w:rsid w:val="009A5BD8"/>
    <w:rsid w:val="009A6A20"/>
    <w:rsid w:val="009A6DA2"/>
    <w:rsid w:val="009B0524"/>
    <w:rsid w:val="009B21B0"/>
    <w:rsid w:val="009B2483"/>
    <w:rsid w:val="009B276A"/>
    <w:rsid w:val="009B4C34"/>
    <w:rsid w:val="009B622A"/>
    <w:rsid w:val="009B6A2F"/>
    <w:rsid w:val="009C05D1"/>
    <w:rsid w:val="009C0BAB"/>
    <w:rsid w:val="009C18E1"/>
    <w:rsid w:val="009C24BA"/>
    <w:rsid w:val="009C26CC"/>
    <w:rsid w:val="009C32B5"/>
    <w:rsid w:val="009C450C"/>
    <w:rsid w:val="009C5EB2"/>
    <w:rsid w:val="009C662C"/>
    <w:rsid w:val="009C752B"/>
    <w:rsid w:val="009D1957"/>
    <w:rsid w:val="009D2BCA"/>
    <w:rsid w:val="009D3427"/>
    <w:rsid w:val="009D3556"/>
    <w:rsid w:val="009D5084"/>
    <w:rsid w:val="009D577F"/>
    <w:rsid w:val="009D596B"/>
    <w:rsid w:val="009D7F65"/>
    <w:rsid w:val="009E0EBE"/>
    <w:rsid w:val="009E1C8A"/>
    <w:rsid w:val="009E3AD0"/>
    <w:rsid w:val="009E59F9"/>
    <w:rsid w:val="009E6D4A"/>
    <w:rsid w:val="009E6D4B"/>
    <w:rsid w:val="009E6E3E"/>
    <w:rsid w:val="009E785E"/>
    <w:rsid w:val="009E7C81"/>
    <w:rsid w:val="009F0DAC"/>
    <w:rsid w:val="009F28CC"/>
    <w:rsid w:val="009F2961"/>
    <w:rsid w:val="009F33E4"/>
    <w:rsid w:val="009F3D21"/>
    <w:rsid w:val="009F4203"/>
    <w:rsid w:val="009F5248"/>
    <w:rsid w:val="009F75DB"/>
    <w:rsid w:val="009F7B85"/>
    <w:rsid w:val="00A0093D"/>
    <w:rsid w:val="00A03CAE"/>
    <w:rsid w:val="00A0578B"/>
    <w:rsid w:val="00A075D7"/>
    <w:rsid w:val="00A119EA"/>
    <w:rsid w:val="00A11C33"/>
    <w:rsid w:val="00A13FA3"/>
    <w:rsid w:val="00A14F29"/>
    <w:rsid w:val="00A15659"/>
    <w:rsid w:val="00A1603D"/>
    <w:rsid w:val="00A1611F"/>
    <w:rsid w:val="00A17736"/>
    <w:rsid w:val="00A203C4"/>
    <w:rsid w:val="00A20EDC"/>
    <w:rsid w:val="00A21BB2"/>
    <w:rsid w:val="00A224EC"/>
    <w:rsid w:val="00A24CE2"/>
    <w:rsid w:val="00A25FA5"/>
    <w:rsid w:val="00A26739"/>
    <w:rsid w:val="00A26E1F"/>
    <w:rsid w:val="00A274FB"/>
    <w:rsid w:val="00A2787E"/>
    <w:rsid w:val="00A27FD6"/>
    <w:rsid w:val="00A30FB5"/>
    <w:rsid w:val="00A315B1"/>
    <w:rsid w:val="00A31CF3"/>
    <w:rsid w:val="00A323F0"/>
    <w:rsid w:val="00A32B0C"/>
    <w:rsid w:val="00A32C56"/>
    <w:rsid w:val="00A33880"/>
    <w:rsid w:val="00A34297"/>
    <w:rsid w:val="00A36BF1"/>
    <w:rsid w:val="00A3779D"/>
    <w:rsid w:val="00A40334"/>
    <w:rsid w:val="00A408CF"/>
    <w:rsid w:val="00A40942"/>
    <w:rsid w:val="00A41285"/>
    <w:rsid w:val="00A458A5"/>
    <w:rsid w:val="00A465A3"/>
    <w:rsid w:val="00A46809"/>
    <w:rsid w:val="00A47C8F"/>
    <w:rsid w:val="00A520F0"/>
    <w:rsid w:val="00A52568"/>
    <w:rsid w:val="00A55D81"/>
    <w:rsid w:val="00A562C1"/>
    <w:rsid w:val="00A60021"/>
    <w:rsid w:val="00A60AF8"/>
    <w:rsid w:val="00A60D43"/>
    <w:rsid w:val="00A631A3"/>
    <w:rsid w:val="00A6655E"/>
    <w:rsid w:val="00A70219"/>
    <w:rsid w:val="00A72DEE"/>
    <w:rsid w:val="00A7454E"/>
    <w:rsid w:val="00A76F96"/>
    <w:rsid w:val="00A7705E"/>
    <w:rsid w:val="00A7759D"/>
    <w:rsid w:val="00A77885"/>
    <w:rsid w:val="00A804BD"/>
    <w:rsid w:val="00A80E5F"/>
    <w:rsid w:val="00A8134A"/>
    <w:rsid w:val="00A820C2"/>
    <w:rsid w:val="00A84839"/>
    <w:rsid w:val="00A87951"/>
    <w:rsid w:val="00A904FA"/>
    <w:rsid w:val="00A906E4"/>
    <w:rsid w:val="00A91ADC"/>
    <w:rsid w:val="00A923E0"/>
    <w:rsid w:val="00A9391F"/>
    <w:rsid w:val="00A95EEC"/>
    <w:rsid w:val="00A960BE"/>
    <w:rsid w:val="00A9616E"/>
    <w:rsid w:val="00A97D1A"/>
    <w:rsid w:val="00AA0B65"/>
    <w:rsid w:val="00AA1E56"/>
    <w:rsid w:val="00AA2032"/>
    <w:rsid w:val="00AA2464"/>
    <w:rsid w:val="00AA262E"/>
    <w:rsid w:val="00AA3B65"/>
    <w:rsid w:val="00AA454D"/>
    <w:rsid w:val="00AA46F3"/>
    <w:rsid w:val="00AA4F1F"/>
    <w:rsid w:val="00AA4FF5"/>
    <w:rsid w:val="00AA511F"/>
    <w:rsid w:val="00AA524B"/>
    <w:rsid w:val="00AA6D70"/>
    <w:rsid w:val="00AA7351"/>
    <w:rsid w:val="00AB2E4A"/>
    <w:rsid w:val="00AB2FC6"/>
    <w:rsid w:val="00AB3A38"/>
    <w:rsid w:val="00AB5447"/>
    <w:rsid w:val="00AB57C9"/>
    <w:rsid w:val="00AB6527"/>
    <w:rsid w:val="00AB740D"/>
    <w:rsid w:val="00AC029A"/>
    <w:rsid w:val="00AC0C36"/>
    <w:rsid w:val="00AC29D4"/>
    <w:rsid w:val="00AC4071"/>
    <w:rsid w:val="00AC6017"/>
    <w:rsid w:val="00AC727C"/>
    <w:rsid w:val="00AC7676"/>
    <w:rsid w:val="00AD06AC"/>
    <w:rsid w:val="00AD1AFB"/>
    <w:rsid w:val="00AD2362"/>
    <w:rsid w:val="00AD2C01"/>
    <w:rsid w:val="00AD2C73"/>
    <w:rsid w:val="00AD489C"/>
    <w:rsid w:val="00AD5357"/>
    <w:rsid w:val="00AD6536"/>
    <w:rsid w:val="00AD69E5"/>
    <w:rsid w:val="00AD739A"/>
    <w:rsid w:val="00AD7D98"/>
    <w:rsid w:val="00AE00AA"/>
    <w:rsid w:val="00AE027C"/>
    <w:rsid w:val="00AE0485"/>
    <w:rsid w:val="00AE0AA7"/>
    <w:rsid w:val="00AE0B90"/>
    <w:rsid w:val="00AE21E9"/>
    <w:rsid w:val="00AE2337"/>
    <w:rsid w:val="00AE2695"/>
    <w:rsid w:val="00AE2E26"/>
    <w:rsid w:val="00AE45CB"/>
    <w:rsid w:val="00AF0B94"/>
    <w:rsid w:val="00AF0C3F"/>
    <w:rsid w:val="00AF117A"/>
    <w:rsid w:val="00AF26CF"/>
    <w:rsid w:val="00AF2D55"/>
    <w:rsid w:val="00AF363B"/>
    <w:rsid w:val="00AF4E09"/>
    <w:rsid w:val="00AF4EA4"/>
    <w:rsid w:val="00AF5C9C"/>
    <w:rsid w:val="00B01A9A"/>
    <w:rsid w:val="00B02710"/>
    <w:rsid w:val="00B0629F"/>
    <w:rsid w:val="00B104EC"/>
    <w:rsid w:val="00B11AF7"/>
    <w:rsid w:val="00B11D17"/>
    <w:rsid w:val="00B12978"/>
    <w:rsid w:val="00B138FD"/>
    <w:rsid w:val="00B13DEB"/>
    <w:rsid w:val="00B14880"/>
    <w:rsid w:val="00B14C47"/>
    <w:rsid w:val="00B14DAA"/>
    <w:rsid w:val="00B15022"/>
    <w:rsid w:val="00B15F88"/>
    <w:rsid w:val="00B16126"/>
    <w:rsid w:val="00B165AC"/>
    <w:rsid w:val="00B17171"/>
    <w:rsid w:val="00B17F09"/>
    <w:rsid w:val="00B21207"/>
    <w:rsid w:val="00B22685"/>
    <w:rsid w:val="00B228C9"/>
    <w:rsid w:val="00B2325E"/>
    <w:rsid w:val="00B232D5"/>
    <w:rsid w:val="00B255C1"/>
    <w:rsid w:val="00B25D18"/>
    <w:rsid w:val="00B278AE"/>
    <w:rsid w:val="00B27CD1"/>
    <w:rsid w:val="00B3053A"/>
    <w:rsid w:val="00B309F2"/>
    <w:rsid w:val="00B31506"/>
    <w:rsid w:val="00B3156C"/>
    <w:rsid w:val="00B32BC6"/>
    <w:rsid w:val="00B35442"/>
    <w:rsid w:val="00B35C75"/>
    <w:rsid w:val="00B3637E"/>
    <w:rsid w:val="00B36B6D"/>
    <w:rsid w:val="00B36FD4"/>
    <w:rsid w:val="00B37047"/>
    <w:rsid w:val="00B37699"/>
    <w:rsid w:val="00B41D0A"/>
    <w:rsid w:val="00B41ED4"/>
    <w:rsid w:val="00B42ECB"/>
    <w:rsid w:val="00B43BFF"/>
    <w:rsid w:val="00B4605E"/>
    <w:rsid w:val="00B4678B"/>
    <w:rsid w:val="00B46C5D"/>
    <w:rsid w:val="00B470F8"/>
    <w:rsid w:val="00B475E1"/>
    <w:rsid w:val="00B5091F"/>
    <w:rsid w:val="00B51092"/>
    <w:rsid w:val="00B5131F"/>
    <w:rsid w:val="00B51677"/>
    <w:rsid w:val="00B51DD5"/>
    <w:rsid w:val="00B52252"/>
    <w:rsid w:val="00B52ED6"/>
    <w:rsid w:val="00B60474"/>
    <w:rsid w:val="00B60D67"/>
    <w:rsid w:val="00B61C6F"/>
    <w:rsid w:val="00B64CF7"/>
    <w:rsid w:val="00B67ED2"/>
    <w:rsid w:val="00B70B50"/>
    <w:rsid w:val="00B7179B"/>
    <w:rsid w:val="00B732D4"/>
    <w:rsid w:val="00B74DEC"/>
    <w:rsid w:val="00B74FE4"/>
    <w:rsid w:val="00B7779D"/>
    <w:rsid w:val="00B800BD"/>
    <w:rsid w:val="00B81F80"/>
    <w:rsid w:val="00B82C56"/>
    <w:rsid w:val="00B83DB2"/>
    <w:rsid w:val="00B853D5"/>
    <w:rsid w:val="00B85508"/>
    <w:rsid w:val="00B85E8B"/>
    <w:rsid w:val="00B90B44"/>
    <w:rsid w:val="00B90F80"/>
    <w:rsid w:val="00B9207E"/>
    <w:rsid w:val="00B9220E"/>
    <w:rsid w:val="00B927AA"/>
    <w:rsid w:val="00B92D59"/>
    <w:rsid w:val="00B93F69"/>
    <w:rsid w:val="00B951C1"/>
    <w:rsid w:val="00B95313"/>
    <w:rsid w:val="00B95887"/>
    <w:rsid w:val="00B97444"/>
    <w:rsid w:val="00B97573"/>
    <w:rsid w:val="00B97C02"/>
    <w:rsid w:val="00BA01D4"/>
    <w:rsid w:val="00BA0870"/>
    <w:rsid w:val="00BA0FFB"/>
    <w:rsid w:val="00BA1361"/>
    <w:rsid w:val="00BA139E"/>
    <w:rsid w:val="00BA1AD0"/>
    <w:rsid w:val="00BA2079"/>
    <w:rsid w:val="00BA2C11"/>
    <w:rsid w:val="00BA3882"/>
    <w:rsid w:val="00BA5560"/>
    <w:rsid w:val="00BA588C"/>
    <w:rsid w:val="00BA75EF"/>
    <w:rsid w:val="00BB0C60"/>
    <w:rsid w:val="00BB2459"/>
    <w:rsid w:val="00BB273C"/>
    <w:rsid w:val="00BB28A6"/>
    <w:rsid w:val="00BB4535"/>
    <w:rsid w:val="00BB4865"/>
    <w:rsid w:val="00BB4C6F"/>
    <w:rsid w:val="00BB58D1"/>
    <w:rsid w:val="00BB78C8"/>
    <w:rsid w:val="00BC0134"/>
    <w:rsid w:val="00BC1A70"/>
    <w:rsid w:val="00BC313D"/>
    <w:rsid w:val="00BC7904"/>
    <w:rsid w:val="00BC7F26"/>
    <w:rsid w:val="00BD0032"/>
    <w:rsid w:val="00BD0199"/>
    <w:rsid w:val="00BD1311"/>
    <w:rsid w:val="00BD1562"/>
    <w:rsid w:val="00BD1E2C"/>
    <w:rsid w:val="00BD272E"/>
    <w:rsid w:val="00BD2FA5"/>
    <w:rsid w:val="00BD3064"/>
    <w:rsid w:val="00BD3EF0"/>
    <w:rsid w:val="00BD5A81"/>
    <w:rsid w:val="00BD7900"/>
    <w:rsid w:val="00BD7DCA"/>
    <w:rsid w:val="00BD7FC9"/>
    <w:rsid w:val="00BE128A"/>
    <w:rsid w:val="00BE1358"/>
    <w:rsid w:val="00BE1936"/>
    <w:rsid w:val="00BE1B25"/>
    <w:rsid w:val="00BE1EC3"/>
    <w:rsid w:val="00BE5403"/>
    <w:rsid w:val="00BE5810"/>
    <w:rsid w:val="00BE7D53"/>
    <w:rsid w:val="00BF0529"/>
    <w:rsid w:val="00BF0866"/>
    <w:rsid w:val="00BF0FA6"/>
    <w:rsid w:val="00BF150A"/>
    <w:rsid w:val="00BF31C9"/>
    <w:rsid w:val="00BF46D8"/>
    <w:rsid w:val="00BF47EC"/>
    <w:rsid w:val="00BF5A2E"/>
    <w:rsid w:val="00BF5F0F"/>
    <w:rsid w:val="00BF6D68"/>
    <w:rsid w:val="00BF732F"/>
    <w:rsid w:val="00C015D1"/>
    <w:rsid w:val="00C018C2"/>
    <w:rsid w:val="00C01D8D"/>
    <w:rsid w:val="00C02536"/>
    <w:rsid w:val="00C02FDA"/>
    <w:rsid w:val="00C03983"/>
    <w:rsid w:val="00C03FFD"/>
    <w:rsid w:val="00C05057"/>
    <w:rsid w:val="00C06286"/>
    <w:rsid w:val="00C0655D"/>
    <w:rsid w:val="00C07542"/>
    <w:rsid w:val="00C077F0"/>
    <w:rsid w:val="00C11457"/>
    <w:rsid w:val="00C11E45"/>
    <w:rsid w:val="00C1269D"/>
    <w:rsid w:val="00C128DF"/>
    <w:rsid w:val="00C13CCD"/>
    <w:rsid w:val="00C144F9"/>
    <w:rsid w:val="00C14BA2"/>
    <w:rsid w:val="00C15C8A"/>
    <w:rsid w:val="00C15F3A"/>
    <w:rsid w:val="00C16531"/>
    <w:rsid w:val="00C1774D"/>
    <w:rsid w:val="00C218DF"/>
    <w:rsid w:val="00C230C3"/>
    <w:rsid w:val="00C2329C"/>
    <w:rsid w:val="00C236F4"/>
    <w:rsid w:val="00C238A8"/>
    <w:rsid w:val="00C24032"/>
    <w:rsid w:val="00C25811"/>
    <w:rsid w:val="00C261EB"/>
    <w:rsid w:val="00C3323A"/>
    <w:rsid w:val="00C3354E"/>
    <w:rsid w:val="00C34380"/>
    <w:rsid w:val="00C34F0E"/>
    <w:rsid w:val="00C37622"/>
    <w:rsid w:val="00C37A18"/>
    <w:rsid w:val="00C37C80"/>
    <w:rsid w:val="00C37D92"/>
    <w:rsid w:val="00C37F35"/>
    <w:rsid w:val="00C4010D"/>
    <w:rsid w:val="00C41D3E"/>
    <w:rsid w:val="00C42703"/>
    <w:rsid w:val="00C43DEC"/>
    <w:rsid w:val="00C441EE"/>
    <w:rsid w:val="00C4423E"/>
    <w:rsid w:val="00C47767"/>
    <w:rsid w:val="00C50701"/>
    <w:rsid w:val="00C51442"/>
    <w:rsid w:val="00C5184B"/>
    <w:rsid w:val="00C5192D"/>
    <w:rsid w:val="00C52019"/>
    <w:rsid w:val="00C525F0"/>
    <w:rsid w:val="00C52FF0"/>
    <w:rsid w:val="00C539B7"/>
    <w:rsid w:val="00C54520"/>
    <w:rsid w:val="00C551BE"/>
    <w:rsid w:val="00C55C44"/>
    <w:rsid w:val="00C56B23"/>
    <w:rsid w:val="00C56E0F"/>
    <w:rsid w:val="00C56E8F"/>
    <w:rsid w:val="00C5730C"/>
    <w:rsid w:val="00C57D98"/>
    <w:rsid w:val="00C607A6"/>
    <w:rsid w:val="00C61538"/>
    <w:rsid w:val="00C623B1"/>
    <w:rsid w:val="00C6348C"/>
    <w:rsid w:val="00C7006B"/>
    <w:rsid w:val="00C706EE"/>
    <w:rsid w:val="00C74094"/>
    <w:rsid w:val="00C749C9"/>
    <w:rsid w:val="00C77E17"/>
    <w:rsid w:val="00C81715"/>
    <w:rsid w:val="00C8198E"/>
    <w:rsid w:val="00C81C20"/>
    <w:rsid w:val="00C8221A"/>
    <w:rsid w:val="00C82C6F"/>
    <w:rsid w:val="00C847E8"/>
    <w:rsid w:val="00C863D4"/>
    <w:rsid w:val="00C8713B"/>
    <w:rsid w:val="00C87461"/>
    <w:rsid w:val="00C87665"/>
    <w:rsid w:val="00C91105"/>
    <w:rsid w:val="00C9311A"/>
    <w:rsid w:val="00C94AFA"/>
    <w:rsid w:val="00CA1720"/>
    <w:rsid w:val="00CA200A"/>
    <w:rsid w:val="00CA20C3"/>
    <w:rsid w:val="00CA31BB"/>
    <w:rsid w:val="00CA3AF0"/>
    <w:rsid w:val="00CA470D"/>
    <w:rsid w:val="00CA4DFC"/>
    <w:rsid w:val="00CA5D84"/>
    <w:rsid w:val="00CA7234"/>
    <w:rsid w:val="00CA7AAD"/>
    <w:rsid w:val="00CB031D"/>
    <w:rsid w:val="00CB0893"/>
    <w:rsid w:val="00CB1589"/>
    <w:rsid w:val="00CB21DB"/>
    <w:rsid w:val="00CB2B61"/>
    <w:rsid w:val="00CB366D"/>
    <w:rsid w:val="00CB3F42"/>
    <w:rsid w:val="00CB4187"/>
    <w:rsid w:val="00CB47AD"/>
    <w:rsid w:val="00CB565C"/>
    <w:rsid w:val="00CC0BEF"/>
    <w:rsid w:val="00CC2584"/>
    <w:rsid w:val="00CC3963"/>
    <w:rsid w:val="00CC3A86"/>
    <w:rsid w:val="00CC3DA2"/>
    <w:rsid w:val="00CC5B29"/>
    <w:rsid w:val="00CC7C37"/>
    <w:rsid w:val="00CD201E"/>
    <w:rsid w:val="00CD2E25"/>
    <w:rsid w:val="00CD4C6E"/>
    <w:rsid w:val="00CD6074"/>
    <w:rsid w:val="00CD62D8"/>
    <w:rsid w:val="00CD65F3"/>
    <w:rsid w:val="00CD6893"/>
    <w:rsid w:val="00CD6DED"/>
    <w:rsid w:val="00CD7EBB"/>
    <w:rsid w:val="00CE025C"/>
    <w:rsid w:val="00CE14FD"/>
    <w:rsid w:val="00CE15E6"/>
    <w:rsid w:val="00CE3E34"/>
    <w:rsid w:val="00CE5207"/>
    <w:rsid w:val="00CE63D3"/>
    <w:rsid w:val="00CE666B"/>
    <w:rsid w:val="00CF0F1B"/>
    <w:rsid w:val="00CF154B"/>
    <w:rsid w:val="00CF1BD0"/>
    <w:rsid w:val="00CF46C3"/>
    <w:rsid w:val="00CF4D29"/>
    <w:rsid w:val="00CF5720"/>
    <w:rsid w:val="00CF595C"/>
    <w:rsid w:val="00CF6DFC"/>
    <w:rsid w:val="00CF7547"/>
    <w:rsid w:val="00D00D09"/>
    <w:rsid w:val="00D0324F"/>
    <w:rsid w:val="00D03733"/>
    <w:rsid w:val="00D0507C"/>
    <w:rsid w:val="00D05EB5"/>
    <w:rsid w:val="00D06F13"/>
    <w:rsid w:val="00D07AAC"/>
    <w:rsid w:val="00D07D90"/>
    <w:rsid w:val="00D100EE"/>
    <w:rsid w:val="00D10A39"/>
    <w:rsid w:val="00D10F2C"/>
    <w:rsid w:val="00D12B47"/>
    <w:rsid w:val="00D14FCE"/>
    <w:rsid w:val="00D16830"/>
    <w:rsid w:val="00D17495"/>
    <w:rsid w:val="00D176DC"/>
    <w:rsid w:val="00D17AEF"/>
    <w:rsid w:val="00D22013"/>
    <w:rsid w:val="00D22D23"/>
    <w:rsid w:val="00D2327D"/>
    <w:rsid w:val="00D24393"/>
    <w:rsid w:val="00D245EB"/>
    <w:rsid w:val="00D278EA"/>
    <w:rsid w:val="00D27E42"/>
    <w:rsid w:val="00D31F5F"/>
    <w:rsid w:val="00D31F77"/>
    <w:rsid w:val="00D32F22"/>
    <w:rsid w:val="00D34DAE"/>
    <w:rsid w:val="00D36312"/>
    <w:rsid w:val="00D3652C"/>
    <w:rsid w:val="00D3741A"/>
    <w:rsid w:val="00D378DC"/>
    <w:rsid w:val="00D400DE"/>
    <w:rsid w:val="00D40F3D"/>
    <w:rsid w:val="00D4144B"/>
    <w:rsid w:val="00D42B39"/>
    <w:rsid w:val="00D43436"/>
    <w:rsid w:val="00D43A85"/>
    <w:rsid w:val="00D44618"/>
    <w:rsid w:val="00D44D4A"/>
    <w:rsid w:val="00D45C3B"/>
    <w:rsid w:val="00D474BC"/>
    <w:rsid w:val="00D47771"/>
    <w:rsid w:val="00D50261"/>
    <w:rsid w:val="00D50B91"/>
    <w:rsid w:val="00D50CA9"/>
    <w:rsid w:val="00D51096"/>
    <w:rsid w:val="00D519EA"/>
    <w:rsid w:val="00D530B1"/>
    <w:rsid w:val="00D53B09"/>
    <w:rsid w:val="00D553D3"/>
    <w:rsid w:val="00D56679"/>
    <w:rsid w:val="00D56AFB"/>
    <w:rsid w:val="00D60000"/>
    <w:rsid w:val="00D600A6"/>
    <w:rsid w:val="00D62B5E"/>
    <w:rsid w:val="00D63406"/>
    <w:rsid w:val="00D63F03"/>
    <w:rsid w:val="00D64157"/>
    <w:rsid w:val="00D645C3"/>
    <w:rsid w:val="00D65D17"/>
    <w:rsid w:val="00D65ECA"/>
    <w:rsid w:val="00D67B5F"/>
    <w:rsid w:val="00D70511"/>
    <w:rsid w:val="00D716D3"/>
    <w:rsid w:val="00D71B17"/>
    <w:rsid w:val="00D723C4"/>
    <w:rsid w:val="00D75192"/>
    <w:rsid w:val="00D7638C"/>
    <w:rsid w:val="00D77056"/>
    <w:rsid w:val="00D77730"/>
    <w:rsid w:val="00D806D2"/>
    <w:rsid w:val="00D817E4"/>
    <w:rsid w:val="00D82867"/>
    <w:rsid w:val="00D82EDB"/>
    <w:rsid w:val="00D83110"/>
    <w:rsid w:val="00D83A69"/>
    <w:rsid w:val="00D840F2"/>
    <w:rsid w:val="00D846E1"/>
    <w:rsid w:val="00D86A4A"/>
    <w:rsid w:val="00D86D7D"/>
    <w:rsid w:val="00D90893"/>
    <w:rsid w:val="00D90E04"/>
    <w:rsid w:val="00D916DA"/>
    <w:rsid w:val="00D9215A"/>
    <w:rsid w:val="00D92514"/>
    <w:rsid w:val="00D927AB"/>
    <w:rsid w:val="00D92F35"/>
    <w:rsid w:val="00D93494"/>
    <w:rsid w:val="00D96A2C"/>
    <w:rsid w:val="00D97061"/>
    <w:rsid w:val="00D97577"/>
    <w:rsid w:val="00D9793F"/>
    <w:rsid w:val="00DA04F8"/>
    <w:rsid w:val="00DA06A5"/>
    <w:rsid w:val="00DA1753"/>
    <w:rsid w:val="00DA2D03"/>
    <w:rsid w:val="00DA2D30"/>
    <w:rsid w:val="00DA4744"/>
    <w:rsid w:val="00DA475E"/>
    <w:rsid w:val="00DA4ADB"/>
    <w:rsid w:val="00DA4CA7"/>
    <w:rsid w:val="00DA51AE"/>
    <w:rsid w:val="00DA676D"/>
    <w:rsid w:val="00DA69C8"/>
    <w:rsid w:val="00DB1EFB"/>
    <w:rsid w:val="00DB4AC7"/>
    <w:rsid w:val="00DB78DB"/>
    <w:rsid w:val="00DC1915"/>
    <w:rsid w:val="00DC215C"/>
    <w:rsid w:val="00DC4B60"/>
    <w:rsid w:val="00DC5B82"/>
    <w:rsid w:val="00DC6FA7"/>
    <w:rsid w:val="00DD1CCE"/>
    <w:rsid w:val="00DD226A"/>
    <w:rsid w:val="00DD231D"/>
    <w:rsid w:val="00DD3988"/>
    <w:rsid w:val="00DD3FF2"/>
    <w:rsid w:val="00DD5980"/>
    <w:rsid w:val="00DD7537"/>
    <w:rsid w:val="00DE1E71"/>
    <w:rsid w:val="00DE200E"/>
    <w:rsid w:val="00DE4657"/>
    <w:rsid w:val="00DE4AAD"/>
    <w:rsid w:val="00DE4C26"/>
    <w:rsid w:val="00DE5BBA"/>
    <w:rsid w:val="00DE64C5"/>
    <w:rsid w:val="00DE7025"/>
    <w:rsid w:val="00DE79A1"/>
    <w:rsid w:val="00DF0077"/>
    <w:rsid w:val="00DF1C7C"/>
    <w:rsid w:val="00DF2C13"/>
    <w:rsid w:val="00DF329D"/>
    <w:rsid w:val="00DF3A92"/>
    <w:rsid w:val="00DF496E"/>
    <w:rsid w:val="00DF555D"/>
    <w:rsid w:val="00DF6037"/>
    <w:rsid w:val="00DF66B0"/>
    <w:rsid w:val="00DF6A8E"/>
    <w:rsid w:val="00DF6CAB"/>
    <w:rsid w:val="00E00316"/>
    <w:rsid w:val="00E01264"/>
    <w:rsid w:val="00E01B33"/>
    <w:rsid w:val="00E0230B"/>
    <w:rsid w:val="00E03DF3"/>
    <w:rsid w:val="00E04004"/>
    <w:rsid w:val="00E05722"/>
    <w:rsid w:val="00E05B99"/>
    <w:rsid w:val="00E062FC"/>
    <w:rsid w:val="00E069CD"/>
    <w:rsid w:val="00E10928"/>
    <w:rsid w:val="00E10FC8"/>
    <w:rsid w:val="00E11B06"/>
    <w:rsid w:val="00E12E47"/>
    <w:rsid w:val="00E13CA5"/>
    <w:rsid w:val="00E1504B"/>
    <w:rsid w:val="00E2017E"/>
    <w:rsid w:val="00E205B8"/>
    <w:rsid w:val="00E210AC"/>
    <w:rsid w:val="00E232FB"/>
    <w:rsid w:val="00E23934"/>
    <w:rsid w:val="00E25094"/>
    <w:rsid w:val="00E259DC"/>
    <w:rsid w:val="00E25E14"/>
    <w:rsid w:val="00E26186"/>
    <w:rsid w:val="00E26F0B"/>
    <w:rsid w:val="00E26F82"/>
    <w:rsid w:val="00E27108"/>
    <w:rsid w:val="00E30FCE"/>
    <w:rsid w:val="00E314B1"/>
    <w:rsid w:val="00E31B0B"/>
    <w:rsid w:val="00E33BBD"/>
    <w:rsid w:val="00E3491B"/>
    <w:rsid w:val="00E35F15"/>
    <w:rsid w:val="00E3627E"/>
    <w:rsid w:val="00E402B2"/>
    <w:rsid w:val="00E41497"/>
    <w:rsid w:val="00E41941"/>
    <w:rsid w:val="00E438D0"/>
    <w:rsid w:val="00E466FD"/>
    <w:rsid w:val="00E46C6B"/>
    <w:rsid w:val="00E46C74"/>
    <w:rsid w:val="00E4772A"/>
    <w:rsid w:val="00E506F8"/>
    <w:rsid w:val="00E50D1D"/>
    <w:rsid w:val="00E5389F"/>
    <w:rsid w:val="00E55525"/>
    <w:rsid w:val="00E56769"/>
    <w:rsid w:val="00E56A29"/>
    <w:rsid w:val="00E577F8"/>
    <w:rsid w:val="00E57913"/>
    <w:rsid w:val="00E57E79"/>
    <w:rsid w:val="00E617DF"/>
    <w:rsid w:val="00E629EC"/>
    <w:rsid w:val="00E65102"/>
    <w:rsid w:val="00E6525B"/>
    <w:rsid w:val="00E66BF6"/>
    <w:rsid w:val="00E703FE"/>
    <w:rsid w:val="00E714DA"/>
    <w:rsid w:val="00E72B9C"/>
    <w:rsid w:val="00E73242"/>
    <w:rsid w:val="00E7453C"/>
    <w:rsid w:val="00E75469"/>
    <w:rsid w:val="00E7555C"/>
    <w:rsid w:val="00E7600E"/>
    <w:rsid w:val="00E77D13"/>
    <w:rsid w:val="00E77D35"/>
    <w:rsid w:val="00E80194"/>
    <w:rsid w:val="00E81A74"/>
    <w:rsid w:val="00E84CAF"/>
    <w:rsid w:val="00E85DDB"/>
    <w:rsid w:val="00E860DC"/>
    <w:rsid w:val="00E86B81"/>
    <w:rsid w:val="00E9028A"/>
    <w:rsid w:val="00E90673"/>
    <w:rsid w:val="00E94CF4"/>
    <w:rsid w:val="00E94E4C"/>
    <w:rsid w:val="00E9551F"/>
    <w:rsid w:val="00E9564C"/>
    <w:rsid w:val="00E96D28"/>
    <w:rsid w:val="00E97A49"/>
    <w:rsid w:val="00EA09BC"/>
    <w:rsid w:val="00EA15AC"/>
    <w:rsid w:val="00EA2BCF"/>
    <w:rsid w:val="00EA3512"/>
    <w:rsid w:val="00EA3EEE"/>
    <w:rsid w:val="00EB0639"/>
    <w:rsid w:val="00EB0E73"/>
    <w:rsid w:val="00EB0F1F"/>
    <w:rsid w:val="00EB10D6"/>
    <w:rsid w:val="00EB2328"/>
    <w:rsid w:val="00EB2E1F"/>
    <w:rsid w:val="00EB3AEF"/>
    <w:rsid w:val="00EB5BC8"/>
    <w:rsid w:val="00EB6C79"/>
    <w:rsid w:val="00EB7940"/>
    <w:rsid w:val="00EC09AF"/>
    <w:rsid w:val="00EC0CC3"/>
    <w:rsid w:val="00EC2B91"/>
    <w:rsid w:val="00EC3CA9"/>
    <w:rsid w:val="00EC552D"/>
    <w:rsid w:val="00EC5AB8"/>
    <w:rsid w:val="00EC5CCA"/>
    <w:rsid w:val="00EC6A5E"/>
    <w:rsid w:val="00ED2603"/>
    <w:rsid w:val="00ED2C4D"/>
    <w:rsid w:val="00ED4749"/>
    <w:rsid w:val="00ED53F7"/>
    <w:rsid w:val="00ED7AC0"/>
    <w:rsid w:val="00EE03F0"/>
    <w:rsid w:val="00EE0EA2"/>
    <w:rsid w:val="00EE1646"/>
    <w:rsid w:val="00EE2C67"/>
    <w:rsid w:val="00EE3F50"/>
    <w:rsid w:val="00EE4046"/>
    <w:rsid w:val="00EE4140"/>
    <w:rsid w:val="00EE4274"/>
    <w:rsid w:val="00EE4AF0"/>
    <w:rsid w:val="00EE5928"/>
    <w:rsid w:val="00EE6CE9"/>
    <w:rsid w:val="00EE71DD"/>
    <w:rsid w:val="00EF0FE6"/>
    <w:rsid w:val="00EF2753"/>
    <w:rsid w:val="00EF2D3B"/>
    <w:rsid w:val="00EF38EA"/>
    <w:rsid w:val="00EF3C13"/>
    <w:rsid w:val="00EF71B0"/>
    <w:rsid w:val="00EF79A2"/>
    <w:rsid w:val="00EF7B63"/>
    <w:rsid w:val="00F003C2"/>
    <w:rsid w:val="00F01434"/>
    <w:rsid w:val="00F01831"/>
    <w:rsid w:val="00F0200E"/>
    <w:rsid w:val="00F041FA"/>
    <w:rsid w:val="00F048B3"/>
    <w:rsid w:val="00F04CF4"/>
    <w:rsid w:val="00F05CAB"/>
    <w:rsid w:val="00F06FE2"/>
    <w:rsid w:val="00F0751B"/>
    <w:rsid w:val="00F11975"/>
    <w:rsid w:val="00F119D3"/>
    <w:rsid w:val="00F11D6A"/>
    <w:rsid w:val="00F124DD"/>
    <w:rsid w:val="00F12620"/>
    <w:rsid w:val="00F1371D"/>
    <w:rsid w:val="00F15725"/>
    <w:rsid w:val="00F16C26"/>
    <w:rsid w:val="00F17553"/>
    <w:rsid w:val="00F216BD"/>
    <w:rsid w:val="00F22423"/>
    <w:rsid w:val="00F231D1"/>
    <w:rsid w:val="00F23806"/>
    <w:rsid w:val="00F26028"/>
    <w:rsid w:val="00F2791A"/>
    <w:rsid w:val="00F27D79"/>
    <w:rsid w:val="00F30EC3"/>
    <w:rsid w:val="00F30F77"/>
    <w:rsid w:val="00F32878"/>
    <w:rsid w:val="00F328FD"/>
    <w:rsid w:val="00F338EF"/>
    <w:rsid w:val="00F33F64"/>
    <w:rsid w:val="00F3555D"/>
    <w:rsid w:val="00F35923"/>
    <w:rsid w:val="00F36330"/>
    <w:rsid w:val="00F36FC2"/>
    <w:rsid w:val="00F41236"/>
    <w:rsid w:val="00F41721"/>
    <w:rsid w:val="00F44528"/>
    <w:rsid w:val="00F44882"/>
    <w:rsid w:val="00F455BD"/>
    <w:rsid w:val="00F45A8D"/>
    <w:rsid w:val="00F46174"/>
    <w:rsid w:val="00F464D9"/>
    <w:rsid w:val="00F5190E"/>
    <w:rsid w:val="00F52774"/>
    <w:rsid w:val="00F52FBE"/>
    <w:rsid w:val="00F5337A"/>
    <w:rsid w:val="00F57E62"/>
    <w:rsid w:val="00F605E1"/>
    <w:rsid w:val="00F60899"/>
    <w:rsid w:val="00F638AE"/>
    <w:rsid w:val="00F65F99"/>
    <w:rsid w:val="00F662A2"/>
    <w:rsid w:val="00F663EE"/>
    <w:rsid w:val="00F67A25"/>
    <w:rsid w:val="00F67B9E"/>
    <w:rsid w:val="00F67FAE"/>
    <w:rsid w:val="00F70553"/>
    <w:rsid w:val="00F70657"/>
    <w:rsid w:val="00F71E99"/>
    <w:rsid w:val="00F72337"/>
    <w:rsid w:val="00F75358"/>
    <w:rsid w:val="00F75789"/>
    <w:rsid w:val="00F7613B"/>
    <w:rsid w:val="00F77325"/>
    <w:rsid w:val="00F80431"/>
    <w:rsid w:val="00F83426"/>
    <w:rsid w:val="00F85D33"/>
    <w:rsid w:val="00F85F99"/>
    <w:rsid w:val="00F86120"/>
    <w:rsid w:val="00F8666C"/>
    <w:rsid w:val="00F87336"/>
    <w:rsid w:val="00F90D06"/>
    <w:rsid w:val="00F913E1"/>
    <w:rsid w:val="00F93D55"/>
    <w:rsid w:val="00F95197"/>
    <w:rsid w:val="00F95B16"/>
    <w:rsid w:val="00F96C99"/>
    <w:rsid w:val="00FA0DCC"/>
    <w:rsid w:val="00FA328F"/>
    <w:rsid w:val="00FA4A9A"/>
    <w:rsid w:val="00FA4D9D"/>
    <w:rsid w:val="00FA500D"/>
    <w:rsid w:val="00FA5F4D"/>
    <w:rsid w:val="00FA7DE5"/>
    <w:rsid w:val="00FB0105"/>
    <w:rsid w:val="00FB0734"/>
    <w:rsid w:val="00FB08F8"/>
    <w:rsid w:val="00FB1B9D"/>
    <w:rsid w:val="00FB21C6"/>
    <w:rsid w:val="00FB24F5"/>
    <w:rsid w:val="00FB27AD"/>
    <w:rsid w:val="00FB5348"/>
    <w:rsid w:val="00FC0C61"/>
    <w:rsid w:val="00FC10C7"/>
    <w:rsid w:val="00FC1F8F"/>
    <w:rsid w:val="00FC2301"/>
    <w:rsid w:val="00FC35F8"/>
    <w:rsid w:val="00FC3823"/>
    <w:rsid w:val="00FC4B26"/>
    <w:rsid w:val="00FC5958"/>
    <w:rsid w:val="00FC5986"/>
    <w:rsid w:val="00FC64CE"/>
    <w:rsid w:val="00FD0E15"/>
    <w:rsid w:val="00FD151C"/>
    <w:rsid w:val="00FD16D0"/>
    <w:rsid w:val="00FD1FE0"/>
    <w:rsid w:val="00FD2152"/>
    <w:rsid w:val="00FD2B24"/>
    <w:rsid w:val="00FD438E"/>
    <w:rsid w:val="00FD52A1"/>
    <w:rsid w:val="00FD56AE"/>
    <w:rsid w:val="00FD726C"/>
    <w:rsid w:val="00FD7F15"/>
    <w:rsid w:val="00FE1923"/>
    <w:rsid w:val="00FE19B0"/>
    <w:rsid w:val="00FE293C"/>
    <w:rsid w:val="00FE4332"/>
    <w:rsid w:val="00FE5C00"/>
    <w:rsid w:val="00FE70A8"/>
    <w:rsid w:val="00FE71D8"/>
    <w:rsid w:val="00FE7C5E"/>
    <w:rsid w:val="00FF0DB8"/>
    <w:rsid w:val="00FF5BBA"/>
    <w:rsid w:val="00FF6E0A"/>
    <w:rsid w:val="00FF6FAD"/>
    <w:rsid w:val="00FF7DFF"/>
    <w:rsid w:val="011F91E9"/>
    <w:rsid w:val="012FCBB2"/>
    <w:rsid w:val="014020B1"/>
    <w:rsid w:val="01867AE3"/>
    <w:rsid w:val="01B4D635"/>
    <w:rsid w:val="01DBD3CB"/>
    <w:rsid w:val="01ED8900"/>
    <w:rsid w:val="0207FE01"/>
    <w:rsid w:val="020BCD47"/>
    <w:rsid w:val="0229BBB6"/>
    <w:rsid w:val="022DBEB7"/>
    <w:rsid w:val="026285DF"/>
    <w:rsid w:val="0270B6B2"/>
    <w:rsid w:val="02DE75AE"/>
    <w:rsid w:val="02F79ADB"/>
    <w:rsid w:val="032D451C"/>
    <w:rsid w:val="0363EAE8"/>
    <w:rsid w:val="038DEDD8"/>
    <w:rsid w:val="03DDD3BD"/>
    <w:rsid w:val="03E8EFEC"/>
    <w:rsid w:val="04073B06"/>
    <w:rsid w:val="042A9A49"/>
    <w:rsid w:val="045154DB"/>
    <w:rsid w:val="046BCD56"/>
    <w:rsid w:val="046D3FFB"/>
    <w:rsid w:val="048CC8FF"/>
    <w:rsid w:val="04A33693"/>
    <w:rsid w:val="04C29FF3"/>
    <w:rsid w:val="04C9CCF9"/>
    <w:rsid w:val="04DBA74B"/>
    <w:rsid w:val="050C0F09"/>
    <w:rsid w:val="052A1D9B"/>
    <w:rsid w:val="0543A2AE"/>
    <w:rsid w:val="05492F6B"/>
    <w:rsid w:val="0597F4D9"/>
    <w:rsid w:val="05A4DEB0"/>
    <w:rsid w:val="063037D7"/>
    <w:rsid w:val="06518A0D"/>
    <w:rsid w:val="067F46DA"/>
    <w:rsid w:val="069FF5A7"/>
    <w:rsid w:val="06A1A54B"/>
    <w:rsid w:val="06A37EC7"/>
    <w:rsid w:val="06B05420"/>
    <w:rsid w:val="06B359A9"/>
    <w:rsid w:val="06B795FC"/>
    <w:rsid w:val="06C9278D"/>
    <w:rsid w:val="06D35E6B"/>
    <w:rsid w:val="06F8755B"/>
    <w:rsid w:val="07B1A0B3"/>
    <w:rsid w:val="07B58023"/>
    <w:rsid w:val="07C9D481"/>
    <w:rsid w:val="07D5C0BE"/>
    <w:rsid w:val="0840E681"/>
    <w:rsid w:val="08496C17"/>
    <w:rsid w:val="0918B2A6"/>
    <w:rsid w:val="093B1AB4"/>
    <w:rsid w:val="094BAFB3"/>
    <w:rsid w:val="0957B18B"/>
    <w:rsid w:val="095FB18C"/>
    <w:rsid w:val="096D3776"/>
    <w:rsid w:val="0984A0D5"/>
    <w:rsid w:val="099ADD5D"/>
    <w:rsid w:val="09A54D48"/>
    <w:rsid w:val="09BF2DC4"/>
    <w:rsid w:val="09CA8553"/>
    <w:rsid w:val="0AA5BA18"/>
    <w:rsid w:val="0AB26D41"/>
    <w:rsid w:val="0ACDB8A5"/>
    <w:rsid w:val="0B9C3FBC"/>
    <w:rsid w:val="0BAC52DF"/>
    <w:rsid w:val="0BD68B3C"/>
    <w:rsid w:val="0BFA8D8B"/>
    <w:rsid w:val="0C293B26"/>
    <w:rsid w:val="0C315129"/>
    <w:rsid w:val="0C615A0E"/>
    <w:rsid w:val="0C65DC82"/>
    <w:rsid w:val="0C75FAB8"/>
    <w:rsid w:val="0C7DC454"/>
    <w:rsid w:val="0C9682CC"/>
    <w:rsid w:val="0CFED65A"/>
    <w:rsid w:val="0D78C091"/>
    <w:rsid w:val="0DAA3D82"/>
    <w:rsid w:val="0DBA0F8D"/>
    <w:rsid w:val="0DBF52F0"/>
    <w:rsid w:val="0E0676B5"/>
    <w:rsid w:val="0E308D5E"/>
    <w:rsid w:val="0E842E5F"/>
    <w:rsid w:val="0E8D0BEF"/>
    <w:rsid w:val="0E8F4498"/>
    <w:rsid w:val="0EE2D4DF"/>
    <w:rsid w:val="0EFF720B"/>
    <w:rsid w:val="0F722373"/>
    <w:rsid w:val="0F8798B5"/>
    <w:rsid w:val="0FB5846C"/>
    <w:rsid w:val="0FEE6DE0"/>
    <w:rsid w:val="10152981"/>
    <w:rsid w:val="104024BB"/>
    <w:rsid w:val="1053E888"/>
    <w:rsid w:val="107BCC34"/>
    <w:rsid w:val="10B51DA4"/>
    <w:rsid w:val="10FC83F0"/>
    <w:rsid w:val="10FF6D55"/>
    <w:rsid w:val="115C79F7"/>
    <w:rsid w:val="115D62B0"/>
    <w:rsid w:val="118E64C4"/>
    <w:rsid w:val="11A669D8"/>
    <w:rsid w:val="11A95473"/>
    <w:rsid w:val="11AA6A82"/>
    <w:rsid w:val="12040B91"/>
    <w:rsid w:val="12415883"/>
    <w:rsid w:val="12422439"/>
    <w:rsid w:val="12A7BBB2"/>
    <w:rsid w:val="1308C9C4"/>
    <w:rsid w:val="13C244D3"/>
    <w:rsid w:val="13C68FB9"/>
    <w:rsid w:val="13D4B5EF"/>
    <w:rsid w:val="13EEA45D"/>
    <w:rsid w:val="1453E3FC"/>
    <w:rsid w:val="1481C4C8"/>
    <w:rsid w:val="14AD5DE1"/>
    <w:rsid w:val="14B6424B"/>
    <w:rsid w:val="14CB81BA"/>
    <w:rsid w:val="14F62B10"/>
    <w:rsid w:val="1523390E"/>
    <w:rsid w:val="15424DD7"/>
    <w:rsid w:val="15635B59"/>
    <w:rsid w:val="158910BB"/>
    <w:rsid w:val="15953C50"/>
    <w:rsid w:val="15BEA828"/>
    <w:rsid w:val="16319F22"/>
    <w:rsid w:val="165FD13A"/>
    <w:rsid w:val="1693A59B"/>
    <w:rsid w:val="16BDF13F"/>
    <w:rsid w:val="17FB9A7F"/>
    <w:rsid w:val="183A81BE"/>
    <w:rsid w:val="18494E8B"/>
    <w:rsid w:val="186A03BA"/>
    <w:rsid w:val="18841921"/>
    <w:rsid w:val="18A4C5A3"/>
    <w:rsid w:val="18FC9EFB"/>
    <w:rsid w:val="193E9C47"/>
    <w:rsid w:val="193EC47A"/>
    <w:rsid w:val="1971C8D9"/>
    <w:rsid w:val="19898125"/>
    <w:rsid w:val="199F02AF"/>
    <w:rsid w:val="19A80624"/>
    <w:rsid w:val="19D7A989"/>
    <w:rsid w:val="19E01768"/>
    <w:rsid w:val="1A177B9A"/>
    <w:rsid w:val="1A2ED7C5"/>
    <w:rsid w:val="1A35F681"/>
    <w:rsid w:val="1A3A5C27"/>
    <w:rsid w:val="1A8A9763"/>
    <w:rsid w:val="1AC355C5"/>
    <w:rsid w:val="1AFB1A88"/>
    <w:rsid w:val="1B1784AA"/>
    <w:rsid w:val="1B405609"/>
    <w:rsid w:val="1B78B225"/>
    <w:rsid w:val="1B9665A1"/>
    <w:rsid w:val="1BF94F9B"/>
    <w:rsid w:val="1C0473AA"/>
    <w:rsid w:val="1CB85759"/>
    <w:rsid w:val="1CBA8C23"/>
    <w:rsid w:val="1CDCD0D8"/>
    <w:rsid w:val="1CF1799C"/>
    <w:rsid w:val="1CFB6DAF"/>
    <w:rsid w:val="1D398480"/>
    <w:rsid w:val="1D52609F"/>
    <w:rsid w:val="1D943C67"/>
    <w:rsid w:val="1DA8B43F"/>
    <w:rsid w:val="1DAE033C"/>
    <w:rsid w:val="1DFF0805"/>
    <w:rsid w:val="1E31E4C4"/>
    <w:rsid w:val="1E786576"/>
    <w:rsid w:val="1EA0E9C2"/>
    <w:rsid w:val="1EAAEBA6"/>
    <w:rsid w:val="1EB1424C"/>
    <w:rsid w:val="1EE06E72"/>
    <w:rsid w:val="1F1BA428"/>
    <w:rsid w:val="1F4DA9EB"/>
    <w:rsid w:val="1F4FF15A"/>
    <w:rsid w:val="1F539113"/>
    <w:rsid w:val="1F7E1432"/>
    <w:rsid w:val="1F9B122A"/>
    <w:rsid w:val="1FBCCA73"/>
    <w:rsid w:val="2018A0B8"/>
    <w:rsid w:val="203E585C"/>
    <w:rsid w:val="203EB73D"/>
    <w:rsid w:val="20404A69"/>
    <w:rsid w:val="2051C1EB"/>
    <w:rsid w:val="209BA30E"/>
    <w:rsid w:val="20C4AF06"/>
    <w:rsid w:val="20F9DDA1"/>
    <w:rsid w:val="211E8B48"/>
    <w:rsid w:val="21255025"/>
    <w:rsid w:val="2149AFB8"/>
    <w:rsid w:val="218718B6"/>
    <w:rsid w:val="2187A0C8"/>
    <w:rsid w:val="21A26411"/>
    <w:rsid w:val="21B2F783"/>
    <w:rsid w:val="21B4E000"/>
    <w:rsid w:val="21BBC28B"/>
    <w:rsid w:val="21DA9622"/>
    <w:rsid w:val="21ED519D"/>
    <w:rsid w:val="21FDBC70"/>
    <w:rsid w:val="21FED9CB"/>
    <w:rsid w:val="2210DA13"/>
    <w:rsid w:val="2272F2CD"/>
    <w:rsid w:val="22745E75"/>
    <w:rsid w:val="22D13695"/>
    <w:rsid w:val="22DF69E2"/>
    <w:rsid w:val="2344B89B"/>
    <w:rsid w:val="2371E749"/>
    <w:rsid w:val="2371EE7D"/>
    <w:rsid w:val="23AAE577"/>
    <w:rsid w:val="23AD21BF"/>
    <w:rsid w:val="24090764"/>
    <w:rsid w:val="24331E3A"/>
    <w:rsid w:val="243D48C3"/>
    <w:rsid w:val="24524BE2"/>
    <w:rsid w:val="24BC16AC"/>
    <w:rsid w:val="24F5F127"/>
    <w:rsid w:val="2510181D"/>
    <w:rsid w:val="25572A95"/>
    <w:rsid w:val="25BEF3C7"/>
    <w:rsid w:val="25DE5DBB"/>
    <w:rsid w:val="2615F561"/>
    <w:rsid w:val="26523BDD"/>
    <w:rsid w:val="26E004D3"/>
    <w:rsid w:val="279887C0"/>
    <w:rsid w:val="27A8D858"/>
    <w:rsid w:val="27BE83FE"/>
    <w:rsid w:val="27CA9F83"/>
    <w:rsid w:val="27D64A0D"/>
    <w:rsid w:val="27EB8A13"/>
    <w:rsid w:val="28013000"/>
    <w:rsid w:val="2895B9B1"/>
    <w:rsid w:val="28B3F751"/>
    <w:rsid w:val="29475E81"/>
    <w:rsid w:val="29553532"/>
    <w:rsid w:val="29BF946E"/>
    <w:rsid w:val="29D54C76"/>
    <w:rsid w:val="29DACD30"/>
    <w:rsid w:val="2A5A6C70"/>
    <w:rsid w:val="2A6C5B11"/>
    <w:rsid w:val="2AC1BBFD"/>
    <w:rsid w:val="2AE05188"/>
    <w:rsid w:val="2B1CB586"/>
    <w:rsid w:val="2B8CCAEB"/>
    <w:rsid w:val="2B964A6B"/>
    <w:rsid w:val="2BA6B473"/>
    <w:rsid w:val="2BCD3CBC"/>
    <w:rsid w:val="2C1CBE4E"/>
    <w:rsid w:val="2C1D6710"/>
    <w:rsid w:val="2C2D974C"/>
    <w:rsid w:val="2C31CBDD"/>
    <w:rsid w:val="2C36A292"/>
    <w:rsid w:val="2C4C0B13"/>
    <w:rsid w:val="2C6E65BA"/>
    <w:rsid w:val="2C814D16"/>
    <w:rsid w:val="2C98AF6F"/>
    <w:rsid w:val="2CB19E65"/>
    <w:rsid w:val="2CBF498D"/>
    <w:rsid w:val="2CCA5BD4"/>
    <w:rsid w:val="2D059583"/>
    <w:rsid w:val="2D576C5F"/>
    <w:rsid w:val="2D7D3F31"/>
    <w:rsid w:val="2DA2FD46"/>
    <w:rsid w:val="2DAD686E"/>
    <w:rsid w:val="2E1518F3"/>
    <w:rsid w:val="2F08D87B"/>
    <w:rsid w:val="2F230E67"/>
    <w:rsid w:val="2F2795DC"/>
    <w:rsid w:val="2F54A809"/>
    <w:rsid w:val="2F915ABE"/>
    <w:rsid w:val="2FAA4334"/>
    <w:rsid w:val="2FFD3D86"/>
    <w:rsid w:val="302FF7FC"/>
    <w:rsid w:val="3074CEDA"/>
    <w:rsid w:val="30DCE91C"/>
    <w:rsid w:val="30EF4ADA"/>
    <w:rsid w:val="31005365"/>
    <w:rsid w:val="3111306E"/>
    <w:rsid w:val="31906CD1"/>
    <w:rsid w:val="319D93A9"/>
    <w:rsid w:val="31D9618A"/>
    <w:rsid w:val="31DB5485"/>
    <w:rsid w:val="31F617C4"/>
    <w:rsid w:val="32087B55"/>
    <w:rsid w:val="3220B5B9"/>
    <w:rsid w:val="32276115"/>
    <w:rsid w:val="3281D7EA"/>
    <w:rsid w:val="32923E42"/>
    <w:rsid w:val="32D7DDA1"/>
    <w:rsid w:val="32EC16E4"/>
    <w:rsid w:val="32F3B26E"/>
    <w:rsid w:val="3316C745"/>
    <w:rsid w:val="331DB3E3"/>
    <w:rsid w:val="33378797"/>
    <w:rsid w:val="335526FC"/>
    <w:rsid w:val="337D8C7C"/>
    <w:rsid w:val="338FAC16"/>
    <w:rsid w:val="33B51D2C"/>
    <w:rsid w:val="33BB7DD7"/>
    <w:rsid w:val="33C146CD"/>
    <w:rsid w:val="33E76CF8"/>
    <w:rsid w:val="33EF2D1E"/>
    <w:rsid w:val="340565A9"/>
    <w:rsid w:val="341B7D0E"/>
    <w:rsid w:val="34C6E183"/>
    <w:rsid w:val="34DC605F"/>
    <w:rsid w:val="34EC00ED"/>
    <w:rsid w:val="3515A9CD"/>
    <w:rsid w:val="355A9710"/>
    <w:rsid w:val="35789475"/>
    <w:rsid w:val="3596CA95"/>
    <w:rsid w:val="35977DF6"/>
    <w:rsid w:val="35D9DDEC"/>
    <w:rsid w:val="35F724C6"/>
    <w:rsid w:val="36099D4C"/>
    <w:rsid w:val="361432D0"/>
    <w:rsid w:val="3651321C"/>
    <w:rsid w:val="36DD9230"/>
    <w:rsid w:val="36F4BE1D"/>
    <w:rsid w:val="3768DB8D"/>
    <w:rsid w:val="37BE7FEC"/>
    <w:rsid w:val="37C77BD2"/>
    <w:rsid w:val="3835E34C"/>
    <w:rsid w:val="384D04F7"/>
    <w:rsid w:val="384D60B8"/>
    <w:rsid w:val="38C0B43F"/>
    <w:rsid w:val="38FB2D28"/>
    <w:rsid w:val="391621B8"/>
    <w:rsid w:val="391FCB36"/>
    <w:rsid w:val="394BB80B"/>
    <w:rsid w:val="395A137B"/>
    <w:rsid w:val="3974B913"/>
    <w:rsid w:val="3994D3CC"/>
    <w:rsid w:val="39DCC55C"/>
    <w:rsid w:val="39E7A96B"/>
    <w:rsid w:val="39EE997E"/>
    <w:rsid w:val="3A6D06B4"/>
    <w:rsid w:val="3A87F837"/>
    <w:rsid w:val="3A96224D"/>
    <w:rsid w:val="3A968614"/>
    <w:rsid w:val="3AC5DA57"/>
    <w:rsid w:val="3AC7C0C8"/>
    <w:rsid w:val="3ACE8167"/>
    <w:rsid w:val="3AEA1D14"/>
    <w:rsid w:val="3B194EA9"/>
    <w:rsid w:val="3B4D3B37"/>
    <w:rsid w:val="3B936251"/>
    <w:rsid w:val="3BA51C33"/>
    <w:rsid w:val="3BB8A2B6"/>
    <w:rsid w:val="3BF92835"/>
    <w:rsid w:val="3BFBB559"/>
    <w:rsid w:val="3C40A12E"/>
    <w:rsid w:val="3C636F56"/>
    <w:rsid w:val="3CBF8876"/>
    <w:rsid w:val="3D00538A"/>
    <w:rsid w:val="3D10972C"/>
    <w:rsid w:val="3D12F271"/>
    <w:rsid w:val="3D1A93DB"/>
    <w:rsid w:val="3D7D9FBA"/>
    <w:rsid w:val="3DE161AD"/>
    <w:rsid w:val="3E4255F4"/>
    <w:rsid w:val="3E9D3080"/>
    <w:rsid w:val="3EA8C335"/>
    <w:rsid w:val="3EBE163A"/>
    <w:rsid w:val="3EC6056E"/>
    <w:rsid w:val="3EDB3000"/>
    <w:rsid w:val="3EE8460D"/>
    <w:rsid w:val="3EF13B62"/>
    <w:rsid w:val="3F35813F"/>
    <w:rsid w:val="3F5A2F8F"/>
    <w:rsid w:val="3F60A41F"/>
    <w:rsid w:val="3F9B0091"/>
    <w:rsid w:val="3FA44D71"/>
    <w:rsid w:val="3FAD3A7A"/>
    <w:rsid w:val="3FB08DAC"/>
    <w:rsid w:val="401C5DA6"/>
    <w:rsid w:val="40219D17"/>
    <w:rsid w:val="40305FA7"/>
    <w:rsid w:val="403B48BC"/>
    <w:rsid w:val="4042AD8B"/>
    <w:rsid w:val="404E5E65"/>
    <w:rsid w:val="40C02D72"/>
    <w:rsid w:val="410B0759"/>
    <w:rsid w:val="415B41A1"/>
    <w:rsid w:val="41789A53"/>
    <w:rsid w:val="417F49E0"/>
    <w:rsid w:val="42197CDF"/>
    <w:rsid w:val="42365456"/>
    <w:rsid w:val="4257E230"/>
    <w:rsid w:val="427E36FD"/>
    <w:rsid w:val="42B4A7CC"/>
    <w:rsid w:val="42E68583"/>
    <w:rsid w:val="42F260EF"/>
    <w:rsid w:val="42F2E20F"/>
    <w:rsid w:val="433383A1"/>
    <w:rsid w:val="4398E5FF"/>
    <w:rsid w:val="43C56550"/>
    <w:rsid w:val="43CC6A47"/>
    <w:rsid w:val="43DE81E4"/>
    <w:rsid w:val="44498687"/>
    <w:rsid w:val="4464F915"/>
    <w:rsid w:val="446E9F53"/>
    <w:rsid w:val="44F15E93"/>
    <w:rsid w:val="44F92AA0"/>
    <w:rsid w:val="45162779"/>
    <w:rsid w:val="456CB108"/>
    <w:rsid w:val="4590A80B"/>
    <w:rsid w:val="45D5E079"/>
    <w:rsid w:val="45EF3E57"/>
    <w:rsid w:val="45F309BC"/>
    <w:rsid w:val="4649E611"/>
    <w:rsid w:val="46AF608C"/>
    <w:rsid w:val="46B6AE29"/>
    <w:rsid w:val="46C425F1"/>
    <w:rsid w:val="46C8925C"/>
    <w:rsid w:val="470CC623"/>
    <w:rsid w:val="470D45C9"/>
    <w:rsid w:val="48153588"/>
    <w:rsid w:val="4826FF18"/>
    <w:rsid w:val="483CB017"/>
    <w:rsid w:val="485573EC"/>
    <w:rsid w:val="48749E6F"/>
    <w:rsid w:val="488AE628"/>
    <w:rsid w:val="490B3757"/>
    <w:rsid w:val="491B6E93"/>
    <w:rsid w:val="49264882"/>
    <w:rsid w:val="492F22D7"/>
    <w:rsid w:val="494C3019"/>
    <w:rsid w:val="496EFDA6"/>
    <w:rsid w:val="49D3697A"/>
    <w:rsid w:val="49E3DD38"/>
    <w:rsid w:val="4A396D33"/>
    <w:rsid w:val="4A4561A8"/>
    <w:rsid w:val="4A6979C4"/>
    <w:rsid w:val="4A756501"/>
    <w:rsid w:val="4A79FA79"/>
    <w:rsid w:val="4AA8BFB1"/>
    <w:rsid w:val="4AA8E8AF"/>
    <w:rsid w:val="4AF9B63E"/>
    <w:rsid w:val="4B219CD5"/>
    <w:rsid w:val="4B2A8DCF"/>
    <w:rsid w:val="4B4028B5"/>
    <w:rsid w:val="4B48DFC0"/>
    <w:rsid w:val="4C059B42"/>
    <w:rsid w:val="4C09BA9E"/>
    <w:rsid w:val="4C485498"/>
    <w:rsid w:val="4C6632A1"/>
    <w:rsid w:val="4CA894AE"/>
    <w:rsid w:val="4CCF39CD"/>
    <w:rsid w:val="4CDFC738"/>
    <w:rsid w:val="4CE4BB3F"/>
    <w:rsid w:val="4CEB7A7C"/>
    <w:rsid w:val="4CEFD600"/>
    <w:rsid w:val="4CF99E94"/>
    <w:rsid w:val="4D5FCF67"/>
    <w:rsid w:val="4DB703EB"/>
    <w:rsid w:val="4E6A2770"/>
    <w:rsid w:val="4E837F1D"/>
    <w:rsid w:val="4E8C663F"/>
    <w:rsid w:val="4E8C6C7A"/>
    <w:rsid w:val="4F47F330"/>
    <w:rsid w:val="4F9F03A2"/>
    <w:rsid w:val="4FC6E588"/>
    <w:rsid w:val="4FF831F6"/>
    <w:rsid w:val="503B9ECF"/>
    <w:rsid w:val="50436523"/>
    <w:rsid w:val="5057C677"/>
    <w:rsid w:val="50AADC20"/>
    <w:rsid w:val="50C8981F"/>
    <w:rsid w:val="50E5DC8F"/>
    <w:rsid w:val="515F18DE"/>
    <w:rsid w:val="51E54789"/>
    <w:rsid w:val="525C1F01"/>
    <w:rsid w:val="527B44AF"/>
    <w:rsid w:val="52BDC418"/>
    <w:rsid w:val="52C78D5A"/>
    <w:rsid w:val="52EE66A8"/>
    <w:rsid w:val="531CADB0"/>
    <w:rsid w:val="5329ADE2"/>
    <w:rsid w:val="532F688B"/>
    <w:rsid w:val="534BFCB8"/>
    <w:rsid w:val="5367651E"/>
    <w:rsid w:val="5385FAEA"/>
    <w:rsid w:val="538D09D0"/>
    <w:rsid w:val="53A3F176"/>
    <w:rsid w:val="5428E422"/>
    <w:rsid w:val="543806C0"/>
    <w:rsid w:val="54493D92"/>
    <w:rsid w:val="5455B140"/>
    <w:rsid w:val="545FDB87"/>
    <w:rsid w:val="54732FF8"/>
    <w:rsid w:val="54AB76EE"/>
    <w:rsid w:val="54ACF9DF"/>
    <w:rsid w:val="54CA8AD0"/>
    <w:rsid w:val="5511465E"/>
    <w:rsid w:val="5519CFBE"/>
    <w:rsid w:val="5521FC45"/>
    <w:rsid w:val="553F7E64"/>
    <w:rsid w:val="5551B98B"/>
    <w:rsid w:val="555B9224"/>
    <w:rsid w:val="5569F7B4"/>
    <w:rsid w:val="558CE634"/>
    <w:rsid w:val="5599BFE3"/>
    <w:rsid w:val="559C0C9B"/>
    <w:rsid w:val="55B65537"/>
    <w:rsid w:val="55CE8C4D"/>
    <w:rsid w:val="55EB8759"/>
    <w:rsid w:val="56020E79"/>
    <w:rsid w:val="5616928F"/>
    <w:rsid w:val="562783CD"/>
    <w:rsid w:val="565878CA"/>
    <w:rsid w:val="56D30234"/>
    <w:rsid w:val="56EC1921"/>
    <w:rsid w:val="5702964A"/>
    <w:rsid w:val="572AA98E"/>
    <w:rsid w:val="573CA724"/>
    <w:rsid w:val="577C845B"/>
    <w:rsid w:val="57D2553A"/>
    <w:rsid w:val="57E4BE02"/>
    <w:rsid w:val="57FA3BB2"/>
    <w:rsid w:val="582E8808"/>
    <w:rsid w:val="58AAD712"/>
    <w:rsid w:val="58AB5C99"/>
    <w:rsid w:val="58B1DA59"/>
    <w:rsid w:val="58E57937"/>
    <w:rsid w:val="5937ED07"/>
    <w:rsid w:val="595E0648"/>
    <w:rsid w:val="59782F8B"/>
    <w:rsid w:val="59ADE93D"/>
    <w:rsid w:val="59C5DF0D"/>
    <w:rsid w:val="5A03FBF9"/>
    <w:rsid w:val="5A0416FB"/>
    <w:rsid w:val="5A09CEAF"/>
    <w:rsid w:val="5A127C91"/>
    <w:rsid w:val="5A7FD0FA"/>
    <w:rsid w:val="5AB05ED3"/>
    <w:rsid w:val="5AFCA7D8"/>
    <w:rsid w:val="5AFE2D6B"/>
    <w:rsid w:val="5B1A8DA3"/>
    <w:rsid w:val="5B1E2FEF"/>
    <w:rsid w:val="5B476AAD"/>
    <w:rsid w:val="5B489DE4"/>
    <w:rsid w:val="5B966C6E"/>
    <w:rsid w:val="5BA72DA8"/>
    <w:rsid w:val="5BDE8F95"/>
    <w:rsid w:val="5BF5EF05"/>
    <w:rsid w:val="5C383BE4"/>
    <w:rsid w:val="5C3C4883"/>
    <w:rsid w:val="5C6DE1C4"/>
    <w:rsid w:val="5C71635C"/>
    <w:rsid w:val="5CB75DB4"/>
    <w:rsid w:val="5CB9F0AE"/>
    <w:rsid w:val="5CC4E69D"/>
    <w:rsid w:val="5CCE6F38"/>
    <w:rsid w:val="5CDE17EE"/>
    <w:rsid w:val="5D86B285"/>
    <w:rsid w:val="5DA344F4"/>
    <w:rsid w:val="5DCDC268"/>
    <w:rsid w:val="5DE0F117"/>
    <w:rsid w:val="5DEEFF2E"/>
    <w:rsid w:val="5DFDE137"/>
    <w:rsid w:val="5E6FEB26"/>
    <w:rsid w:val="5EAD4CBB"/>
    <w:rsid w:val="5EC603A5"/>
    <w:rsid w:val="5EF4EB77"/>
    <w:rsid w:val="5EF8CC93"/>
    <w:rsid w:val="5F1C740C"/>
    <w:rsid w:val="5F249F3C"/>
    <w:rsid w:val="5F7062E0"/>
    <w:rsid w:val="5F7B5C74"/>
    <w:rsid w:val="5F865966"/>
    <w:rsid w:val="5F9A772E"/>
    <w:rsid w:val="5FA6770D"/>
    <w:rsid w:val="5FC7FEAA"/>
    <w:rsid w:val="5FD09CF8"/>
    <w:rsid w:val="5FEDCECB"/>
    <w:rsid w:val="5FEE65E1"/>
    <w:rsid w:val="6020F3BE"/>
    <w:rsid w:val="6035C70B"/>
    <w:rsid w:val="6056A6FA"/>
    <w:rsid w:val="60579221"/>
    <w:rsid w:val="609C1562"/>
    <w:rsid w:val="60CA8F4A"/>
    <w:rsid w:val="6110C9DD"/>
    <w:rsid w:val="61111A22"/>
    <w:rsid w:val="6115E588"/>
    <w:rsid w:val="614A3591"/>
    <w:rsid w:val="61C06549"/>
    <w:rsid w:val="62137FBA"/>
    <w:rsid w:val="62538B84"/>
    <w:rsid w:val="627244F3"/>
    <w:rsid w:val="62824C7A"/>
    <w:rsid w:val="62A56109"/>
    <w:rsid w:val="6320454D"/>
    <w:rsid w:val="6333C8F7"/>
    <w:rsid w:val="6340AB1E"/>
    <w:rsid w:val="63486F1D"/>
    <w:rsid w:val="635C979F"/>
    <w:rsid w:val="63698AAD"/>
    <w:rsid w:val="6374EAAE"/>
    <w:rsid w:val="638FFDE7"/>
    <w:rsid w:val="63A71F6D"/>
    <w:rsid w:val="63D01C7D"/>
    <w:rsid w:val="64192172"/>
    <w:rsid w:val="641C9A76"/>
    <w:rsid w:val="64885C7A"/>
    <w:rsid w:val="648951D1"/>
    <w:rsid w:val="64926137"/>
    <w:rsid w:val="64BA921D"/>
    <w:rsid w:val="659A8E5D"/>
    <w:rsid w:val="65C48CC5"/>
    <w:rsid w:val="66033B1B"/>
    <w:rsid w:val="661149FE"/>
    <w:rsid w:val="6616C467"/>
    <w:rsid w:val="662F47A9"/>
    <w:rsid w:val="6640D8AA"/>
    <w:rsid w:val="66706029"/>
    <w:rsid w:val="6675963E"/>
    <w:rsid w:val="6688771E"/>
    <w:rsid w:val="669EB488"/>
    <w:rsid w:val="66A8C959"/>
    <w:rsid w:val="66C0C44F"/>
    <w:rsid w:val="66C61CAD"/>
    <w:rsid w:val="66D2591F"/>
    <w:rsid w:val="66EBCAD4"/>
    <w:rsid w:val="66F17CBA"/>
    <w:rsid w:val="67223BB1"/>
    <w:rsid w:val="67834CDC"/>
    <w:rsid w:val="67A574CB"/>
    <w:rsid w:val="6871C069"/>
    <w:rsid w:val="68790181"/>
    <w:rsid w:val="688B3E33"/>
    <w:rsid w:val="68B5AAA6"/>
    <w:rsid w:val="68DCB541"/>
    <w:rsid w:val="68E10D93"/>
    <w:rsid w:val="68F33A8A"/>
    <w:rsid w:val="690409A4"/>
    <w:rsid w:val="69360CC3"/>
    <w:rsid w:val="6945A641"/>
    <w:rsid w:val="698B3083"/>
    <w:rsid w:val="6991140E"/>
    <w:rsid w:val="6999D7D8"/>
    <w:rsid w:val="69CCCC0D"/>
    <w:rsid w:val="6A0B9C59"/>
    <w:rsid w:val="6A14EC0C"/>
    <w:rsid w:val="6A5791F9"/>
    <w:rsid w:val="6A757D8D"/>
    <w:rsid w:val="6A9FB3C8"/>
    <w:rsid w:val="6AB03CE0"/>
    <w:rsid w:val="6AEA1AFC"/>
    <w:rsid w:val="6B150791"/>
    <w:rsid w:val="6B5E2ADD"/>
    <w:rsid w:val="6B8CA97A"/>
    <w:rsid w:val="6B9800DE"/>
    <w:rsid w:val="6B9FE3DA"/>
    <w:rsid w:val="6BD26F32"/>
    <w:rsid w:val="6BD8A074"/>
    <w:rsid w:val="6C503C78"/>
    <w:rsid w:val="6C8340F7"/>
    <w:rsid w:val="6CD41DA2"/>
    <w:rsid w:val="6CDAED09"/>
    <w:rsid w:val="6CEFDB1B"/>
    <w:rsid w:val="6D473E0F"/>
    <w:rsid w:val="6DDD687F"/>
    <w:rsid w:val="6E09E3BE"/>
    <w:rsid w:val="6E60A9D4"/>
    <w:rsid w:val="6E91417D"/>
    <w:rsid w:val="6EBCC465"/>
    <w:rsid w:val="6EC03B5A"/>
    <w:rsid w:val="6EC064E4"/>
    <w:rsid w:val="6ED94A2C"/>
    <w:rsid w:val="6EF27F99"/>
    <w:rsid w:val="6EFB70BE"/>
    <w:rsid w:val="6F0FE346"/>
    <w:rsid w:val="6F5364C0"/>
    <w:rsid w:val="6FA1CC13"/>
    <w:rsid w:val="6FA3EF15"/>
    <w:rsid w:val="6FB1BBD1"/>
    <w:rsid w:val="7044DB77"/>
    <w:rsid w:val="707085D9"/>
    <w:rsid w:val="7099EC63"/>
    <w:rsid w:val="70AD33F2"/>
    <w:rsid w:val="70B72CD7"/>
    <w:rsid w:val="7190BF11"/>
    <w:rsid w:val="71B84998"/>
    <w:rsid w:val="71BCF2C9"/>
    <w:rsid w:val="721FC73A"/>
    <w:rsid w:val="72336A0E"/>
    <w:rsid w:val="72503018"/>
    <w:rsid w:val="725AE255"/>
    <w:rsid w:val="728DFB62"/>
    <w:rsid w:val="72ABF883"/>
    <w:rsid w:val="72C77230"/>
    <w:rsid w:val="72E9A80F"/>
    <w:rsid w:val="72EB4760"/>
    <w:rsid w:val="732FB0BD"/>
    <w:rsid w:val="7343BAD3"/>
    <w:rsid w:val="7379143A"/>
    <w:rsid w:val="73A686DD"/>
    <w:rsid w:val="73B549CB"/>
    <w:rsid w:val="74047097"/>
    <w:rsid w:val="744CD830"/>
    <w:rsid w:val="7452945F"/>
    <w:rsid w:val="7467AECD"/>
    <w:rsid w:val="74E267D1"/>
    <w:rsid w:val="74F5170C"/>
    <w:rsid w:val="7540E3CE"/>
    <w:rsid w:val="7552DAAF"/>
    <w:rsid w:val="7569AA26"/>
    <w:rsid w:val="757AFB25"/>
    <w:rsid w:val="7582898C"/>
    <w:rsid w:val="75834BE2"/>
    <w:rsid w:val="75AF5AC0"/>
    <w:rsid w:val="760E37D2"/>
    <w:rsid w:val="76168FAA"/>
    <w:rsid w:val="7644423E"/>
    <w:rsid w:val="768AAA7F"/>
    <w:rsid w:val="76AFEA40"/>
    <w:rsid w:val="76D126FE"/>
    <w:rsid w:val="770239E5"/>
    <w:rsid w:val="77509C77"/>
    <w:rsid w:val="7755B66B"/>
    <w:rsid w:val="776A4590"/>
    <w:rsid w:val="776AB54F"/>
    <w:rsid w:val="77DF9B27"/>
    <w:rsid w:val="77FCCC31"/>
    <w:rsid w:val="781979C3"/>
    <w:rsid w:val="784A27FE"/>
    <w:rsid w:val="787F35C9"/>
    <w:rsid w:val="78C2A158"/>
    <w:rsid w:val="7901B6FB"/>
    <w:rsid w:val="7951E687"/>
    <w:rsid w:val="7A25AAA4"/>
    <w:rsid w:val="7A3CB7F4"/>
    <w:rsid w:val="7A4DC23E"/>
    <w:rsid w:val="7A684CF2"/>
    <w:rsid w:val="7A77A011"/>
    <w:rsid w:val="7A7EF530"/>
    <w:rsid w:val="7A7F0D6F"/>
    <w:rsid w:val="7AAA4C59"/>
    <w:rsid w:val="7AB2BEEB"/>
    <w:rsid w:val="7AC79CEF"/>
    <w:rsid w:val="7AD56AF2"/>
    <w:rsid w:val="7B2C621A"/>
    <w:rsid w:val="7B48D825"/>
    <w:rsid w:val="7B61D949"/>
    <w:rsid w:val="7B700EDC"/>
    <w:rsid w:val="7B971D17"/>
    <w:rsid w:val="7BAA7B60"/>
    <w:rsid w:val="7BAA92C4"/>
    <w:rsid w:val="7C3681E3"/>
    <w:rsid w:val="7C36D345"/>
    <w:rsid w:val="7C44B319"/>
    <w:rsid w:val="7C6FF98B"/>
    <w:rsid w:val="7CC46AF1"/>
    <w:rsid w:val="7D037D04"/>
    <w:rsid w:val="7D209502"/>
    <w:rsid w:val="7D30244C"/>
    <w:rsid w:val="7D89F8F0"/>
    <w:rsid w:val="7DF4D9B3"/>
    <w:rsid w:val="7DF5DB24"/>
    <w:rsid w:val="7E50E71F"/>
    <w:rsid w:val="7E857441"/>
    <w:rsid w:val="7E9845D0"/>
    <w:rsid w:val="7EB93E6E"/>
    <w:rsid w:val="7ECCF841"/>
    <w:rsid w:val="7F1D64DA"/>
    <w:rsid w:val="7F4B62DD"/>
    <w:rsid w:val="7F4C1508"/>
    <w:rsid w:val="7F5AB6C2"/>
    <w:rsid w:val="7F758007"/>
    <w:rsid w:val="7F926622"/>
    <w:rsid w:val="7FAC04F0"/>
    <w:rsid w:val="7FB06A80"/>
    <w:rsid w:val="7FB157A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43E213"/>
  <w15:chartTrackingRefBased/>
  <w15:docId w15:val="{7CB7197D-DA98-4658-8D29-70939D6CA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4D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94D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94D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4D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4D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4D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4D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4D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4D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4D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94D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94D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4D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4D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4D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4D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4D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4D34"/>
    <w:rPr>
      <w:rFonts w:eastAsiaTheme="majorEastAsia" w:cstheme="majorBidi"/>
      <w:color w:val="272727" w:themeColor="text1" w:themeTint="D8"/>
    </w:rPr>
  </w:style>
  <w:style w:type="paragraph" w:styleId="Title">
    <w:name w:val="Title"/>
    <w:basedOn w:val="Normal"/>
    <w:next w:val="Normal"/>
    <w:link w:val="TitleChar"/>
    <w:uiPriority w:val="10"/>
    <w:qFormat/>
    <w:rsid w:val="00094D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4D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4D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4D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4D34"/>
    <w:pPr>
      <w:spacing w:before="160"/>
      <w:jc w:val="center"/>
    </w:pPr>
    <w:rPr>
      <w:i/>
      <w:iCs/>
      <w:color w:val="404040" w:themeColor="text1" w:themeTint="BF"/>
    </w:rPr>
  </w:style>
  <w:style w:type="character" w:customStyle="1" w:styleId="QuoteChar">
    <w:name w:val="Quote Char"/>
    <w:basedOn w:val="DefaultParagraphFont"/>
    <w:link w:val="Quote"/>
    <w:uiPriority w:val="29"/>
    <w:rsid w:val="00094D34"/>
    <w:rPr>
      <w:i/>
      <w:iCs/>
      <w:color w:val="404040" w:themeColor="text1" w:themeTint="BF"/>
    </w:rPr>
  </w:style>
  <w:style w:type="paragraph" w:styleId="ListParagraph">
    <w:name w:val="List Paragraph"/>
    <w:basedOn w:val="Normal"/>
    <w:link w:val="ListParagraphChar"/>
    <w:uiPriority w:val="34"/>
    <w:qFormat/>
    <w:rsid w:val="00094D34"/>
    <w:pPr>
      <w:ind w:left="720"/>
      <w:contextualSpacing/>
    </w:pPr>
  </w:style>
  <w:style w:type="character" w:styleId="IntenseEmphasis">
    <w:name w:val="Intense Emphasis"/>
    <w:basedOn w:val="DefaultParagraphFont"/>
    <w:uiPriority w:val="21"/>
    <w:qFormat/>
    <w:rsid w:val="00094D34"/>
    <w:rPr>
      <w:i/>
      <w:iCs/>
      <w:color w:val="0F4761" w:themeColor="accent1" w:themeShade="BF"/>
    </w:rPr>
  </w:style>
  <w:style w:type="paragraph" w:styleId="IntenseQuote">
    <w:name w:val="Intense Quote"/>
    <w:basedOn w:val="Normal"/>
    <w:next w:val="Normal"/>
    <w:link w:val="IntenseQuoteChar"/>
    <w:uiPriority w:val="30"/>
    <w:qFormat/>
    <w:rsid w:val="00094D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4D34"/>
    <w:rPr>
      <w:i/>
      <w:iCs/>
      <w:color w:val="0F4761" w:themeColor="accent1" w:themeShade="BF"/>
    </w:rPr>
  </w:style>
  <w:style w:type="character" w:styleId="IntenseReference">
    <w:name w:val="Intense Reference"/>
    <w:basedOn w:val="DefaultParagraphFont"/>
    <w:uiPriority w:val="32"/>
    <w:qFormat/>
    <w:rsid w:val="00094D34"/>
    <w:rPr>
      <w:b/>
      <w:bCs/>
      <w:smallCaps/>
      <w:color w:val="0F4761" w:themeColor="accent1" w:themeShade="BF"/>
      <w:spacing w:val="5"/>
    </w:rPr>
  </w:style>
  <w:style w:type="table" w:styleId="TableGrid">
    <w:name w:val="Table Grid"/>
    <w:basedOn w:val="TableNormal"/>
    <w:uiPriority w:val="39"/>
    <w:rsid w:val="00094D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094D3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AA2032"/>
    <w:rPr>
      <w:sz w:val="16"/>
      <w:szCs w:val="16"/>
    </w:rPr>
  </w:style>
  <w:style w:type="paragraph" w:styleId="CommentText">
    <w:name w:val="annotation text"/>
    <w:basedOn w:val="Normal"/>
    <w:link w:val="CommentTextChar"/>
    <w:uiPriority w:val="99"/>
    <w:unhideWhenUsed/>
    <w:rsid w:val="00AA2032"/>
    <w:pPr>
      <w:spacing w:line="240" w:lineRule="auto"/>
    </w:pPr>
    <w:rPr>
      <w:sz w:val="20"/>
      <w:szCs w:val="20"/>
    </w:rPr>
  </w:style>
  <w:style w:type="character" w:customStyle="1" w:styleId="CommentTextChar">
    <w:name w:val="Comment Text Char"/>
    <w:basedOn w:val="DefaultParagraphFont"/>
    <w:link w:val="CommentText"/>
    <w:uiPriority w:val="99"/>
    <w:rsid w:val="00AA2032"/>
    <w:rPr>
      <w:sz w:val="20"/>
      <w:szCs w:val="20"/>
    </w:rPr>
  </w:style>
  <w:style w:type="paragraph" w:styleId="CommentSubject">
    <w:name w:val="annotation subject"/>
    <w:basedOn w:val="CommentText"/>
    <w:next w:val="CommentText"/>
    <w:link w:val="CommentSubjectChar"/>
    <w:uiPriority w:val="99"/>
    <w:semiHidden/>
    <w:unhideWhenUsed/>
    <w:rsid w:val="00AA2032"/>
    <w:rPr>
      <w:b/>
      <w:bCs/>
    </w:rPr>
  </w:style>
  <w:style w:type="character" w:customStyle="1" w:styleId="CommentSubjectChar">
    <w:name w:val="Comment Subject Char"/>
    <w:basedOn w:val="CommentTextChar"/>
    <w:link w:val="CommentSubject"/>
    <w:uiPriority w:val="99"/>
    <w:semiHidden/>
    <w:rsid w:val="00AA2032"/>
    <w:rPr>
      <w:b/>
      <w:bCs/>
      <w:sz w:val="20"/>
      <w:szCs w:val="20"/>
    </w:rPr>
  </w:style>
  <w:style w:type="paragraph" w:styleId="Revision">
    <w:name w:val="Revision"/>
    <w:hidden/>
    <w:uiPriority w:val="99"/>
    <w:semiHidden/>
    <w:rsid w:val="004461F5"/>
    <w:pPr>
      <w:spacing w:after="0" w:line="240" w:lineRule="auto"/>
    </w:pPr>
  </w:style>
  <w:style w:type="paragraph" w:styleId="Header">
    <w:name w:val="header"/>
    <w:basedOn w:val="Normal"/>
    <w:link w:val="HeaderChar"/>
    <w:uiPriority w:val="99"/>
    <w:unhideWhenUsed/>
    <w:rsid w:val="006640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40D2"/>
  </w:style>
  <w:style w:type="paragraph" w:styleId="Footer">
    <w:name w:val="footer"/>
    <w:basedOn w:val="Normal"/>
    <w:link w:val="FooterChar"/>
    <w:uiPriority w:val="99"/>
    <w:unhideWhenUsed/>
    <w:rsid w:val="006640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40D2"/>
  </w:style>
  <w:style w:type="table" w:customStyle="1" w:styleId="TableGrid1">
    <w:name w:val="Table Grid1"/>
    <w:basedOn w:val="TableNormal"/>
    <w:next w:val="TableGrid"/>
    <w:uiPriority w:val="39"/>
    <w:rsid w:val="00BE1936"/>
    <w:pPr>
      <w:spacing w:after="0" w:line="240" w:lineRule="auto"/>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07615"/>
    <w:pPr>
      <w:spacing w:after="0" w:line="240" w:lineRule="auto"/>
    </w:pPr>
  </w:style>
  <w:style w:type="paragraph" w:customStyle="1" w:styleId="PolicyParagraph">
    <w:name w:val="Policy Paragraph"/>
    <w:basedOn w:val="ListParagraph"/>
    <w:link w:val="PolicyParagraphChar"/>
    <w:qFormat/>
    <w:rsid w:val="006A7A73"/>
    <w:pPr>
      <w:numPr>
        <w:ilvl w:val="1"/>
        <w:numId w:val="1"/>
      </w:numPr>
      <w:spacing w:line="240" w:lineRule="auto"/>
      <w:ind w:left="850" w:hanging="782"/>
      <w:contextualSpacing w:val="0"/>
      <w:jc w:val="both"/>
    </w:pPr>
    <w:rPr>
      <w:rFonts w:ascii="Arial" w:hAnsi="Arial" w:cs="Arial"/>
    </w:rPr>
  </w:style>
  <w:style w:type="character" w:customStyle="1" w:styleId="ListParagraphChar">
    <w:name w:val="List Paragraph Char"/>
    <w:basedOn w:val="DefaultParagraphFont"/>
    <w:link w:val="ListParagraph"/>
    <w:uiPriority w:val="34"/>
    <w:rsid w:val="009C32B5"/>
  </w:style>
  <w:style w:type="character" w:customStyle="1" w:styleId="PolicyParagraphChar">
    <w:name w:val="Policy Paragraph Char"/>
    <w:basedOn w:val="ListParagraphChar"/>
    <w:link w:val="PolicyParagraph"/>
    <w:rsid w:val="006A7A73"/>
    <w:rPr>
      <w:rFonts w:ascii="Arial" w:hAnsi="Arial" w:cs="Arial"/>
    </w:rPr>
  </w:style>
  <w:style w:type="numbering" w:customStyle="1" w:styleId="PolicyHeader">
    <w:name w:val="Policy Header"/>
    <w:basedOn w:val="NoList"/>
    <w:uiPriority w:val="99"/>
    <w:rsid w:val="00FC5986"/>
    <w:pPr>
      <w:numPr>
        <w:numId w:val="2"/>
      </w:numPr>
    </w:pPr>
  </w:style>
  <w:style w:type="character" w:styleId="Hyperlink">
    <w:name w:val="Hyperlink"/>
    <w:basedOn w:val="DefaultParagraphFont"/>
    <w:uiPriority w:val="99"/>
    <w:unhideWhenUsed/>
    <w:rsid w:val="00983D32"/>
    <w:rPr>
      <w:color w:val="467886" w:themeColor="hyperlink"/>
      <w:u w:val="single"/>
    </w:rPr>
  </w:style>
  <w:style w:type="character" w:styleId="UnresolvedMention">
    <w:name w:val="Unresolved Mention"/>
    <w:basedOn w:val="DefaultParagraphFont"/>
    <w:uiPriority w:val="99"/>
    <w:semiHidden/>
    <w:unhideWhenUsed/>
    <w:rsid w:val="00983D32"/>
    <w:rPr>
      <w:color w:val="605E5C"/>
      <w:shd w:val="clear" w:color="auto" w:fill="E1DFDD"/>
    </w:rPr>
  </w:style>
  <w:style w:type="character" w:styleId="Strong">
    <w:name w:val="Strong"/>
    <w:basedOn w:val="DefaultParagraphFont"/>
    <w:uiPriority w:val="22"/>
    <w:qFormat/>
    <w:rsid w:val="00051EF7"/>
    <w:rPr>
      <w:b/>
      <w:bCs/>
    </w:rPr>
  </w:style>
  <w:style w:type="paragraph" w:styleId="NormalWeb">
    <w:name w:val="Normal (Web)"/>
    <w:basedOn w:val="Normal"/>
    <w:uiPriority w:val="99"/>
    <w:semiHidden/>
    <w:unhideWhenUsed/>
    <w:rsid w:val="002D2694"/>
    <w:rPr>
      <w:rFonts w:ascii="Times New Roman" w:hAnsi="Times New Roman" w:cs="Times New Roman"/>
    </w:rPr>
  </w:style>
  <w:style w:type="character" w:styleId="FollowedHyperlink">
    <w:name w:val="FollowedHyperlink"/>
    <w:basedOn w:val="DefaultParagraphFont"/>
    <w:uiPriority w:val="99"/>
    <w:semiHidden/>
    <w:unhideWhenUsed/>
    <w:rsid w:val="00406A6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2492817">
      <w:bodyDiv w:val="1"/>
      <w:marLeft w:val="0"/>
      <w:marRight w:val="0"/>
      <w:marTop w:val="0"/>
      <w:marBottom w:val="0"/>
      <w:divBdr>
        <w:top w:val="none" w:sz="0" w:space="0" w:color="auto"/>
        <w:left w:val="none" w:sz="0" w:space="0" w:color="auto"/>
        <w:bottom w:val="none" w:sz="0" w:space="0" w:color="auto"/>
        <w:right w:val="none" w:sz="0" w:space="0" w:color="auto"/>
      </w:divBdr>
    </w:div>
    <w:div w:id="123327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rs.wales/en/Home.aspx" TargetMode="External"/><Relationship Id="rId18" Type="http://schemas.openxmlformats.org/officeDocument/2006/relationships/hyperlink" Target="mailto:housingcomplaints@cardiff.gov.uk"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cardiffhubs.co.uk/hubs/?cn-reloaded=1" TargetMode="External"/><Relationship Id="rId2" Type="http://schemas.openxmlformats.org/officeDocument/2006/relationships/customXml" Target="../customXml/item2.xml"/><Relationship Id="rId16" Type="http://schemas.openxmlformats.org/officeDocument/2006/relationships/hyperlink" Target="mailto:tenancymanagement@cardiff.gov.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cardiffcouncilforms.co.uk/article/1116"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cardiff.gov.uk/ENG/resident/Housing/Living-in-a-council-property/low-cost-home-contents-insurance/Pages/default.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easeholdrtb@cardiff.gov.uk"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B37222DA943C42B3CF9B0CFC5C5CE8" ma:contentTypeVersion="2" ma:contentTypeDescription="Create a new document." ma:contentTypeScope="" ma:versionID="873a2671bfafa79a1d07b2fe2d5f4d2a">
  <xsd:schema xmlns:xsd="http://www.w3.org/2001/XMLSchema" xmlns:xs="http://www.w3.org/2001/XMLSchema" xmlns:p="http://schemas.microsoft.com/office/2006/metadata/properties" xmlns:ns1="http://schemas.microsoft.com/sharepoint/v3" targetNamespace="http://schemas.microsoft.com/office/2006/metadata/properties" ma:root="true" ma:fieldsID="8b57cf41699381a21064edd7fd61987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3594F16-3682-45A7-80C7-C4C043FDA7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BE83C5-1A6F-4BD8-AA30-CA1B35514179}">
  <ds:schemaRefs>
    <ds:schemaRef ds:uri="http://schemas.openxmlformats.org/officeDocument/2006/bibliography"/>
  </ds:schemaRefs>
</ds:datastoreItem>
</file>

<file path=customXml/itemProps3.xml><?xml version="1.0" encoding="utf-8"?>
<ds:datastoreItem xmlns:ds="http://schemas.openxmlformats.org/officeDocument/2006/customXml" ds:itemID="{A6A20ED0-52C3-4D3A-98F0-13CC068A887A}">
  <ds:schemaRefs>
    <ds:schemaRef ds:uri="http://schemas.microsoft.com/sharepoint/v3/contenttype/forms"/>
  </ds:schemaRefs>
</ds:datastoreItem>
</file>

<file path=customXml/itemProps4.xml><?xml version="1.0" encoding="utf-8"?>
<ds:datastoreItem xmlns:ds="http://schemas.openxmlformats.org/officeDocument/2006/customXml" ds:itemID="{AFEE5902-3060-47C0-A46E-0B202AB98763}">
  <ds:schemaRefs>
    <ds:schemaRef ds:uri="http://schemas.microsoft.com/office/2006/metadata/properties"/>
    <ds:schemaRef ds:uri="http://schemas.microsoft.com/office/infopath/2007/PartnerControls"/>
    <ds:schemaRef ds:uri="http://schemas.microsoft.com/sharepoint/v3"/>
  </ds:schemaRefs>
</ds:datastoreItem>
</file>

<file path=docMetadata/LabelInfo.xml><?xml version="1.0" encoding="utf-8"?>
<clbl:labelList xmlns:clbl="http://schemas.microsoft.com/office/2020/mipLabelMetadata">
  <clbl:label id="{c6352b95-70d9-4702-8877-c68b88eb1b26}" enabled="0" method="" siteId="{c6352b95-70d9-4702-8877-c68b88eb1b26}" removed="1"/>
</clbl:labelList>
</file>

<file path=docProps/app.xml><?xml version="1.0" encoding="utf-8"?>
<Properties xmlns="http://schemas.openxmlformats.org/officeDocument/2006/extended-properties" xmlns:vt="http://schemas.openxmlformats.org/officeDocument/2006/docPropsVTypes">
  <Template>Normal</Template>
  <TotalTime>4</TotalTime>
  <Pages>26</Pages>
  <Words>6691</Words>
  <Characters>38141</Characters>
  <Application>Microsoft Office Word</Application>
  <DocSecurity>4</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Cardiff Council</Company>
  <LinksUpToDate>false</LinksUpToDate>
  <CharactersWithSpaces>44743</CharactersWithSpaces>
  <SharedDoc>false</SharedDoc>
  <HLinks>
    <vt:vector size="60" baseType="variant">
      <vt:variant>
        <vt:i4>4718616</vt:i4>
      </vt:variant>
      <vt:variant>
        <vt:i4>18</vt:i4>
      </vt:variant>
      <vt:variant>
        <vt:i4>0</vt:i4>
      </vt:variant>
      <vt:variant>
        <vt:i4>5</vt:i4>
      </vt:variant>
      <vt:variant>
        <vt:lpwstr>https://gov.wales/fitness-homes-human-habitation-guidance-landlords-html</vt:lpwstr>
      </vt:variant>
      <vt:variant>
        <vt:lpwstr/>
      </vt:variant>
      <vt:variant>
        <vt:i4>1114180</vt:i4>
      </vt:variant>
      <vt:variant>
        <vt:i4>15</vt:i4>
      </vt:variant>
      <vt:variant>
        <vt:i4>0</vt:i4>
      </vt:variant>
      <vt:variant>
        <vt:i4>5</vt:i4>
      </vt:variant>
      <vt:variant>
        <vt:lpwstr>https://www.cardiff.gov.uk/ENG/Home/Contact-us/Comments-complaints-and-compliments/Pages/default.aspx</vt:lpwstr>
      </vt:variant>
      <vt:variant>
        <vt:lpwstr/>
      </vt:variant>
      <vt:variant>
        <vt:i4>1245215</vt:i4>
      </vt:variant>
      <vt:variant>
        <vt:i4>12</vt:i4>
      </vt:variant>
      <vt:variant>
        <vt:i4>0</vt:i4>
      </vt:variant>
      <vt:variant>
        <vt:i4>5</vt:i4>
      </vt:variant>
      <vt:variant>
        <vt:lpwstr>https://cardiffhubs.co.uk/hubs/?cn-reloaded=1</vt:lpwstr>
      </vt:variant>
      <vt:variant>
        <vt:lpwstr/>
      </vt:variant>
      <vt:variant>
        <vt:i4>5963862</vt:i4>
      </vt:variant>
      <vt:variant>
        <vt:i4>9</vt:i4>
      </vt:variant>
      <vt:variant>
        <vt:i4>0</vt:i4>
      </vt:variant>
      <vt:variant>
        <vt:i4>5</vt:i4>
      </vt:variant>
      <vt:variant>
        <vt:lpwstr>https://www.cardiff.gov.uk/ENG/resident/Housing/Living-in-a-council-property/low-cost-home-contents-insurance/Pages/default.aspx</vt:lpwstr>
      </vt:variant>
      <vt:variant>
        <vt:lpwstr/>
      </vt:variant>
      <vt:variant>
        <vt:i4>5374002</vt:i4>
      </vt:variant>
      <vt:variant>
        <vt:i4>6</vt:i4>
      </vt:variant>
      <vt:variant>
        <vt:i4>0</vt:i4>
      </vt:variant>
      <vt:variant>
        <vt:i4>5</vt:i4>
      </vt:variant>
      <vt:variant>
        <vt:lpwstr>mailto:leaseholdrtb@cardiff.gov.uk</vt:lpwstr>
      </vt:variant>
      <vt:variant>
        <vt:lpwstr/>
      </vt:variant>
      <vt:variant>
        <vt:i4>7405689</vt:i4>
      </vt:variant>
      <vt:variant>
        <vt:i4>3</vt:i4>
      </vt:variant>
      <vt:variant>
        <vt:i4>0</vt:i4>
      </vt:variant>
      <vt:variant>
        <vt:i4>5</vt:i4>
      </vt:variant>
      <vt:variant>
        <vt:lpwstr>https://www.srs.wales/en/Home.aspx</vt:lpwstr>
      </vt:variant>
      <vt:variant>
        <vt:lpwstr/>
      </vt:variant>
      <vt:variant>
        <vt:i4>6815796</vt:i4>
      </vt:variant>
      <vt:variant>
        <vt:i4>0</vt:i4>
      </vt:variant>
      <vt:variant>
        <vt:i4>0</vt:i4>
      </vt:variant>
      <vt:variant>
        <vt:i4>5</vt:i4>
      </vt:variant>
      <vt:variant>
        <vt:lpwstr>https://www.gov.wales/sites/default/files/publications/2025-12/whqs-addendum-responding-to-hazards.pdf</vt:lpwstr>
      </vt:variant>
      <vt:variant>
        <vt:lpwstr/>
      </vt:variant>
      <vt:variant>
        <vt:i4>7864320</vt:i4>
      </vt:variant>
      <vt:variant>
        <vt:i4>6</vt:i4>
      </vt:variant>
      <vt:variant>
        <vt:i4>0</vt:i4>
      </vt:variant>
      <vt:variant>
        <vt:i4>5</vt:i4>
      </vt:variant>
      <vt:variant>
        <vt:lpwstr>mailto:rhung@cardiff.gov.uk</vt:lpwstr>
      </vt:variant>
      <vt:variant>
        <vt:lpwstr/>
      </vt:variant>
      <vt:variant>
        <vt:i4>2621465</vt:i4>
      </vt:variant>
      <vt:variant>
        <vt:i4>3</vt:i4>
      </vt:variant>
      <vt:variant>
        <vt:i4>0</vt:i4>
      </vt:variant>
      <vt:variant>
        <vt:i4>5</vt:i4>
      </vt:variant>
      <vt:variant>
        <vt:lpwstr>mailto:naomii.thomas@cardiff.gov.uk</vt:lpwstr>
      </vt:variant>
      <vt:variant>
        <vt:lpwstr/>
      </vt:variant>
      <vt:variant>
        <vt:i4>2621465</vt:i4>
      </vt:variant>
      <vt:variant>
        <vt:i4>0</vt:i4>
      </vt:variant>
      <vt:variant>
        <vt:i4>0</vt:i4>
      </vt:variant>
      <vt:variant>
        <vt:i4>5</vt:i4>
      </vt:variant>
      <vt:variant>
        <vt:lpwstr>mailto:naomii.thomas@cardiff.gov.uk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Cardiff Council Housing Repairs policy</dc:title>
  <dc:subject/>
  <dc:creator>Evans, Helen</dc:creator>
  <cp:keywords/>
  <dc:description/>
  <cp:lastModifiedBy>McGrevey, Sophie</cp:lastModifiedBy>
  <cp:revision>2</cp:revision>
  <dcterms:created xsi:type="dcterms:W3CDTF">2026-06-15T15:01:00Z</dcterms:created>
  <dcterms:modified xsi:type="dcterms:W3CDTF">2026-06-15T15:01:00Z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0x0101009CB37222DA943C42B3CF9B0CFC5C5CE8</vt:lpwstr>
  </property>
  <property fmtid="{D5CDD505-2E9C-101B-9397-08002B2CF9AE}" pid="3" name="docLang">
    <vt:lpwstr>en</vt:lpwstr>
  </property>
</Properties>
</file>